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EE9D5" w14:textId="28EF709B" w:rsidR="00EB74DD" w:rsidRPr="00BB7657" w:rsidRDefault="00EB74DD" w:rsidP="00EB74DD">
      <w:pPr>
        <w:rPr>
          <w:rFonts w:asciiTheme="minorHAnsi" w:hAnsiTheme="minorHAnsi" w:cs="Arial"/>
        </w:rPr>
      </w:pPr>
      <w:r w:rsidRPr="00BB7657">
        <w:rPr>
          <w:rFonts w:cs="Arial"/>
          <w:bCs/>
          <w:lang w:val="en-US"/>
        </w:rPr>
        <w:t xml:space="preserve">All Northern Territory government schools </w:t>
      </w:r>
      <w:r w:rsidR="001E2047" w:rsidRPr="001E2047">
        <w:rPr>
          <w:rFonts w:cs="Arial"/>
          <w:bCs/>
          <w:lang w:val="en-US"/>
        </w:rPr>
        <w:t>including preschools and Families as First Teachers (</w:t>
      </w:r>
      <w:proofErr w:type="spellStart"/>
      <w:r w:rsidR="001E2047" w:rsidRPr="001E2047">
        <w:rPr>
          <w:rFonts w:cs="Arial"/>
          <w:bCs/>
          <w:lang w:val="en-US"/>
        </w:rPr>
        <w:t>FaFT</w:t>
      </w:r>
      <w:proofErr w:type="spellEnd"/>
      <w:r w:rsidR="001E2047" w:rsidRPr="001E2047">
        <w:rPr>
          <w:rFonts w:cs="Arial"/>
          <w:bCs/>
          <w:lang w:val="en-US"/>
        </w:rPr>
        <w:t xml:space="preserve">) programs </w:t>
      </w:r>
      <w:r w:rsidRPr="00BB7657">
        <w:rPr>
          <w:rFonts w:cs="Arial"/>
          <w:bCs/>
          <w:lang w:val="en-US"/>
        </w:rPr>
        <w:t>must develop and implement school-based procedures in line with th</w:t>
      </w:r>
      <w:r>
        <w:rPr>
          <w:rFonts w:cs="Arial"/>
          <w:bCs/>
          <w:lang w:val="en-US"/>
        </w:rPr>
        <w:t xml:space="preserve">e Sun safety in </w:t>
      </w:r>
      <w:r w:rsidR="006803B4">
        <w:rPr>
          <w:rFonts w:cs="Arial"/>
          <w:bCs/>
          <w:lang w:val="en-US"/>
        </w:rPr>
        <w:t>school’s</w:t>
      </w:r>
      <w:r w:rsidRPr="00BB7657">
        <w:rPr>
          <w:rFonts w:cs="Arial"/>
          <w:bCs/>
          <w:lang w:val="en-US"/>
        </w:rPr>
        <w:t xml:space="preserve"> policy to prevent students being harmed through excessive exposure to extreme heat and ultraviolet</w:t>
      </w:r>
      <w:r>
        <w:rPr>
          <w:rFonts w:cs="Arial"/>
          <w:bCs/>
          <w:lang w:val="en-US"/>
        </w:rPr>
        <w:t xml:space="preserve"> (</w:t>
      </w:r>
      <w:r w:rsidRPr="00BB7657">
        <w:rPr>
          <w:rFonts w:cs="Arial"/>
          <w:bCs/>
          <w:lang w:val="en-US"/>
        </w:rPr>
        <w:t>UV</w:t>
      </w:r>
      <w:r>
        <w:rPr>
          <w:rFonts w:cs="Arial"/>
          <w:bCs/>
          <w:lang w:val="en-US"/>
        </w:rPr>
        <w:t>)</w:t>
      </w:r>
      <w:r w:rsidRPr="00BB7657">
        <w:rPr>
          <w:rFonts w:cs="Arial"/>
          <w:bCs/>
          <w:lang w:val="en-US"/>
        </w:rPr>
        <w:t xml:space="preserve"> radiation.</w:t>
      </w:r>
    </w:p>
    <w:p w14:paraId="71F94ED6" w14:textId="7787BFCC" w:rsidR="00EB74DD" w:rsidRDefault="001E2047" w:rsidP="00EB74DD">
      <w:pPr>
        <w:pStyle w:val="Heading1"/>
      </w:pPr>
      <w:r>
        <w:t>Drafting a s</w:t>
      </w:r>
      <w:r w:rsidR="00EB74DD">
        <w:t>chool procedure checklist</w:t>
      </w:r>
    </w:p>
    <w:p w14:paraId="43F11F29" w14:textId="0B120789" w:rsidR="00B24DBB" w:rsidRPr="009C7240" w:rsidRDefault="00B24DBB" w:rsidP="009C7240">
      <w:pPr>
        <w:rPr>
          <w:rFonts w:cs="Arial"/>
        </w:rPr>
      </w:pPr>
      <w:r w:rsidRPr="009C7240">
        <w:rPr>
          <w:rFonts w:cs="Arial"/>
        </w:rPr>
        <w:t>Sun safety procedures should be developed through consultation with the whole school community and made specific to your school. The following checklist has been created to assist schools in creating their individual school sun safety guidelines.</w:t>
      </w:r>
    </w:p>
    <w:tbl>
      <w:tblPr>
        <w:tblStyle w:val="TableGrid"/>
        <w:tblW w:w="15163" w:type="dxa"/>
        <w:tblLook w:val="04A0" w:firstRow="1" w:lastRow="0" w:firstColumn="1" w:lastColumn="0" w:noHBand="0" w:noVBand="1"/>
      </w:tblPr>
      <w:tblGrid>
        <w:gridCol w:w="9634"/>
        <w:gridCol w:w="931"/>
        <w:gridCol w:w="4598"/>
      </w:tblGrid>
      <w:tr w:rsidR="00D466D4" w:rsidRPr="00D466D4" w14:paraId="66444730" w14:textId="77777777" w:rsidTr="002934C9">
        <w:trPr>
          <w:trHeight w:val="227"/>
          <w:tblHeader/>
        </w:trPr>
        <w:tc>
          <w:tcPr>
            <w:tcW w:w="9634" w:type="dxa"/>
            <w:tcBorders>
              <w:top w:val="single" w:sz="4" w:space="0" w:color="auto"/>
              <w:left w:val="single" w:sz="4" w:space="0" w:color="auto"/>
              <w:bottom w:val="single" w:sz="4" w:space="0" w:color="auto"/>
              <w:right w:val="nil"/>
            </w:tcBorders>
            <w:shd w:val="clear" w:color="auto" w:fill="1F1F5F" w:themeFill="text1"/>
            <w:tcMar>
              <w:top w:w="85" w:type="dxa"/>
              <w:bottom w:w="85" w:type="dxa"/>
            </w:tcMar>
            <w:vAlign w:val="center"/>
          </w:tcPr>
          <w:p w14:paraId="14453526" w14:textId="77777777" w:rsidR="00D466D4" w:rsidRPr="00D466D4" w:rsidRDefault="00D466D4" w:rsidP="00D466D4">
            <w:pPr>
              <w:spacing w:after="0"/>
              <w:rPr>
                <w:rFonts w:cs="Arial"/>
                <w:b/>
                <w:bCs/>
              </w:rPr>
            </w:pPr>
            <w:r w:rsidRPr="00D466D4">
              <w:rPr>
                <w:rFonts w:cs="Arial"/>
                <w:b/>
                <w:bCs/>
              </w:rPr>
              <w:t>Questions to consider</w:t>
            </w:r>
          </w:p>
        </w:tc>
        <w:tc>
          <w:tcPr>
            <w:tcW w:w="931" w:type="dxa"/>
            <w:tcBorders>
              <w:top w:val="single" w:sz="4" w:space="0" w:color="auto"/>
              <w:left w:val="nil"/>
              <w:bottom w:val="single" w:sz="4" w:space="0" w:color="auto"/>
              <w:right w:val="nil"/>
            </w:tcBorders>
            <w:shd w:val="clear" w:color="auto" w:fill="1F1F5F" w:themeFill="text1"/>
            <w:tcMar>
              <w:top w:w="85" w:type="dxa"/>
              <w:bottom w:w="85" w:type="dxa"/>
            </w:tcMar>
            <w:vAlign w:val="center"/>
          </w:tcPr>
          <w:p w14:paraId="3ACB77DA" w14:textId="2F2D8B38" w:rsidR="00D466D4" w:rsidRPr="00D466D4" w:rsidRDefault="00D466D4" w:rsidP="00D466D4">
            <w:pPr>
              <w:spacing w:after="0"/>
              <w:jc w:val="center"/>
              <w:rPr>
                <w:rFonts w:cs="Arial"/>
                <w:b/>
                <w:bCs/>
              </w:rPr>
            </w:pPr>
            <w:r w:rsidRPr="00D466D4">
              <w:rPr>
                <w:rFonts w:cs="Arial"/>
                <w:b/>
                <w:bCs/>
              </w:rPr>
              <w:t>Yes</w:t>
            </w:r>
            <w:r>
              <w:rPr>
                <w:rFonts w:cs="Arial"/>
                <w:b/>
                <w:bCs/>
              </w:rPr>
              <w:t xml:space="preserve"> or n</w:t>
            </w:r>
            <w:r w:rsidRPr="00D466D4">
              <w:rPr>
                <w:rFonts w:cs="Arial"/>
                <w:b/>
                <w:bCs/>
              </w:rPr>
              <w:t>o</w:t>
            </w:r>
          </w:p>
        </w:tc>
        <w:tc>
          <w:tcPr>
            <w:tcW w:w="4598" w:type="dxa"/>
            <w:tcBorders>
              <w:top w:val="single" w:sz="4" w:space="0" w:color="auto"/>
              <w:left w:val="nil"/>
              <w:bottom w:val="single" w:sz="4" w:space="0" w:color="auto"/>
              <w:right w:val="single" w:sz="4" w:space="0" w:color="auto"/>
            </w:tcBorders>
            <w:shd w:val="clear" w:color="auto" w:fill="1F1F5F" w:themeFill="text1"/>
            <w:tcMar>
              <w:top w:w="85" w:type="dxa"/>
              <w:bottom w:w="85" w:type="dxa"/>
            </w:tcMar>
            <w:vAlign w:val="center"/>
          </w:tcPr>
          <w:p w14:paraId="2AC1C235" w14:textId="77777777" w:rsidR="00D466D4" w:rsidRPr="00D466D4" w:rsidRDefault="00D466D4" w:rsidP="00D466D4">
            <w:pPr>
              <w:spacing w:after="0"/>
              <w:rPr>
                <w:rFonts w:cs="Arial"/>
                <w:b/>
                <w:bCs/>
              </w:rPr>
            </w:pPr>
            <w:r w:rsidRPr="00D466D4">
              <w:rPr>
                <w:rFonts w:cs="Arial"/>
                <w:b/>
                <w:bCs/>
              </w:rPr>
              <w:t>Comments</w:t>
            </w:r>
          </w:p>
        </w:tc>
      </w:tr>
      <w:tr w:rsidR="00B24DBB" w:rsidRPr="009C7240" w14:paraId="1D0D19A9" w14:textId="77777777" w:rsidTr="00181663">
        <w:trPr>
          <w:trHeight w:val="397"/>
        </w:trPr>
        <w:tc>
          <w:tcPr>
            <w:tcW w:w="15163" w:type="dxa"/>
            <w:gridSpan w:val="3"/>
            <w:tcBorders>
              <w:top w:val="single" w:sz="4" w:space="0" w:color="auto"/>
            </w:tcBorders>
            <w:shd w:val="clear" w:color="auto" w:fill="D9D9D9"/>
            <w:tcMar>
              <w:top w:w="0" w:type="dxa"/>
              <w:bottom w:w="0" w:type="dxa"/>
            </w:tcMar>
            <w:vAlign w:val="center"/>
          </w:tcPr>
          <w:p w14:paraId="646BF7C4" w14:textId="0BA5591C" w:rsidR="00B24DBB" w:rsidRPr="002934C9" w:rsidRDefault="00B24DBB" w:rsidP="002934C9">
            <w:pPr>
              <w:spacing w:after="0"/>
              <w:rPr>
                <w:rFonts w:cs="Arial"/>
                <w:b/>
                <w:bCs/>
              </w:rPr>
            </w:pPr>
            <w:r w:rsidRPr="002934C9">
              <w:rPr>
                <w:rFonts w:cs="Arial"/>
                <w:b/>
                <w:bCs/>
              </w:rPr>
              <w:t>E</w:t>
            </w:r>
            <w:r w:rsidR="00F14BC3" w:rsidRPr="002934C9">
              <w:rPr>
                <w:rFonts w:cs="Arial"/>
                <w:b/>
                <w:bCs/>
              </w:rPr>
              <w:t>ducation</w:t>
            </w:r>
          </w:p>
        </w:tc>
      </w:tr>
      <w:tr w:rsidR="00D466D4" w:rsidRPr="009C7240" w14:paraId="68932A38" w14:textId="77777777" w:rsidTr="002934C9">
        <w:trPr>
          <w:trHeight w:val="227"/>
        </w:trPr>
        <w:tc>
          <w:tcPr>
            <w:tcW w:w="9634" w:type="dxa"/>
            <w:tcMar>
              <w:top w:w="85" w:type="dxa"/>
              <w:bottom w:w="85" w:type="dxa"/>
            </w:tcMar>
            <w:vAlign w:val="center"/>
          </w:tcPr>
          <w:p w14:paraId="1A9E1AC0" w14:textId="038249C1" w:rsidR="00D466D4" w:rsidRPr="009C7240" w:rsidRDefault="00180AB1" w:rsidP="002934C9">
            <w:pPr>
              <w:spacing w:after="0"/>
              <w:rPr>
                <w:rFonts w:cs="Arial"/>
              </w:rPr>
            </w:pPr>
            <w:r>
              <w:rPr>
                <w:rFonts w:cs="Arial"/>
              </w:rPr>
              <w:t>S</w:t>
            </w:r>
            <w:r w:rsidR="00D466D4" w:rsidRPr="009C7240">
              <w:rPr>
                <w:rFonts w:cs="Arial"/>
              </w:rPr>
              <w:t xml:space="preserve">un smart behaviour </w:t>
            </w:r>
            <w:r>
              <w:rPr>
                <w:rFonts w:cs="Arial"/>
              </w:rPr>
              <w:t xml:space="preserve">is </w:t>
            </w:r>
            <w:r w:rsidR="00D466D4" w:rsidRPr="009C7240">
              <w:rPr>
                <w:rFonts w:cs="Arial"/>
              </w:rPr>
              <w:t>being communicated to the whole school community</w:t>
            </w:r>
            <w:r w:rsidR="00D466D4">
              <w:rPr>
                <w:rFonts w:cs="Arial"/>
              </w:rPr>
              <w:t xml:space="preserve">, </w:t>
            </w:r>
            <w:r w:rsidR="00D466D4" w:rsidRPr="009C7240">
              <w:rPr>
                <w:rFonts w:cs="Arial"/>
              </w:rPr>
              <w:t>for example newsletters or assemblies</w:t>
            </w:r>
          </w:p>
        </w:tc>
        <w:tc>
          <w:tcPr>
            <w:tcW w:w="931" w:type="dxa"/>
            <w:tcMar>
              <w:top w:w="85" w:type="dxa"/>
              <w:bottom w:w="85" w:type="dxa"/>
            </w:tcMar>
            <w:vAlign w:val="center"/>
          </w:tcPr>
          <w:p w14:paraId="26CCDD9B" w14:textId="6430752D" w:rsidR="00D466D4" w:rsidRPr="009C7240" w:rsidRDefault="002934C9" w:rsidP="00D466D4">
            <w:pPr>
              <w:spacing w:after="0"/>
              <w:jc w:val="center"/>
              <w:rPr>
                <w:rFonts w:cs="Arial"/>
              </w:rPr>
            </w:pPr>
            <w:r>
              <w:rPr>
                <w:rFonts w:cs="Arial"/>
              </w:rPr>
              <w:t>Y/N</w:t>
            </w:r>
          </w:p>
        </w:tc>
        <w:tc>
          <w:tcPr>
            <w:tcW w:w="4598" w:type="dxa"/>
            <w:tcMar>
              <w:top w:w="85" w:type="dxa"/>
              <w:bottom w:w="85" w:type="dxa"/>
            </w:tcMar>
            <w:vAlign w:val="center"/>
          </w:tcPr>
          <w:p w14:paraId="1C5E4BEB" w14:textId="2E273916" w:rsidR="00D466D4" w:rsidRPr="009C7240" w:rsidRDefault="00D466D4" w:rsidP="00D466D4">
            <w:pPr>
              <w:spacing w:after="0"/>
              <w:rPr>
                <w:rFonts w:cs="Arial"/>
              </w:rPr>
            </w:pPr>
          </w:p>
        </w:tc>
      </w:tr>
      <w:tr w:rsidR="00D466D4" w:rsidRPr="009C7240" w14:paraId="115F3137" w14:textId="77777777" w:rsidTr="002934C9">
        <w:trPr>
          <w:trHeight w:val="227"/>
        </w:trPr>
        <w:tc>
          <w:tcPr>
            <w:tcW w:w="9634" w:type="dxa"/>
            <w:shd w:val="clear" w:color="auto" w:fill="auto"/>
            <w:tcMar>
              <w:top w:w="85" w:type="dxa"/>
              <w:bottom w:w="85" w:type="dxa"/>
            </w:tcMar>
            <w:vAlign w:val="center"/>
          </w:tcPr>
          <w:p w14:paraId="70C79ADB" w14:textId="3530FE28" w:rsidR="00D466D4" w:rsidRPr="009C7240" w:rsidRDefault="00180AB1" w:rsidP="002934C9">
            <w:pPr>
              <w:spacing w:after="0"/>
              <w:rPr>
                <w:rFonts w:cs="Arial"/>
              </w:rPr>
            </w:pPr>
            <w:r>
              <w:rPr>
                <w:rFonts w:cs="Arial"/>
              </w:rPr>
              <w:t>T</w:t>
            </w:r>
            <w:r w:rsidR="00D466D4" w:rsidRPr="009C7240">
              <w:rPr>
                <w:rFonts w:cs="Arial"/>
              </w:rPr>
              <w:t xml:space="preserve">eachers </w:t>
            </w:r>
            <w:r>
              <w:rPr>
                <w:rFonts w:cs="Arial"/>
              </w:rPr>
              <w:t xml:space="preserve">are </w:t>
            </w:r>
            <w:r w:rsidR="00D466D4" w:rsidRPr="009C7240">
              <w:rPr>
                <w:rFonts w:cs="Arial"/>
              </w:rPr>
              <w:t>including sun safety in their health and physical education lessons as part of the Australian Curriculum</w:t>
            </w:r>
          </w:p>
        </w:tc>
        <w:tc>
          <w:tcPr>
            <w:tcW w:w="931" w:type="dxa"/>
            <w:shd w:val="clear" w:color="auto" w:fill="auto"/>
            <w:tcMar>
              <w:top w:w="85" w:type="dxa"/>
              <w:bottom w:w="85" w:type="dxa"/>
            </w:tcMar>
            <w:vAlign w:val="center"/>
          </w:tcPr>
          <w:p w14:paraId="14172601" w14:textId="6959440D" w:rsidR="00D466D4" w:rsidRPr="009C7240" w:rsidRDefault="002934C9" w:rsidP="00D466D4">
            <w:pPr>
              <w:spacing w:after="0"/>
              <w:jc w:val="center"/>
              <w:rPr>
                <w:rFonts w:cs="Arial"/>
              </w:rPr>
            </w:pPr>
            <w:r>
              <w:rPr>
                <w:rFonts w:cs="Arial"/>
              </w:rPr>
              <w:t>Y/N</w:t>
            </w:r>
          </w:p>
        </w:tc>
        <w:tc>
          <w:tcPr>
            <w:tcW w:w="4598" w:type="dxa"/>
            <w:shd w:val="clear" w:color="auto" w:fill="auto"/>
            <w:tcMar>
              <w:top w:w="85" w:type="dxa"/>
              <w:bottom w:w="85" w:type="dxa"/>
            </w:tcMar>
            <w:vAlign w:val="center"/>
          </w:tcPr>
          <w:p w14:paraId="5719BC71" w14:textId="69C974C7" w:rsidR="00D466D4" w:rsidRPr="009C7240" w:rsidRDefault="00D466D4" w:rsidP="00D466D4">
            <w:pPr>
              <w:spacing w:after="0"/>
              <w:rPr>
                <w:rFonts w:cs="Arial"/>
              </w:rPr>
            </w:pPr>
          </w:p>
        </w:tc>
      </w:tr>
      <w:tr w:rsidR="00D466D4" w:rsidRPr="009C7240" w14:paraId="43B086B8" w14:textId="77777777" w:rsidTr="002934C9">
        <w:trPr>
          <w:trHeight w:val="227"/>
        </w:trPr>
        <w:tc>
          <w:tcPr>
            <w:tcW w:w="9634" w:type="dxa"/>
            <w:tcMar>
              <w:top w:w="85" w:type="dxa"/>
              <w:bottom w:w="85" w:type="dxa"/>
            </w:tcMar>
            <w:vAlign w:val="center"/>
          </w:tcPr>
          <w:p w14:paraId="0BEFCF9E" w14:textId="1C4E5151" w:rsidR="00D466D4" w:rsidRPr="009C7240" w:rsidRDefault="00180AB1" w:rsidP="002934C9">
            <w:pPr>
              <w:spacing w:after="0"/>
              <w:rPr>
                <w:rFonts w:cs="Arial"/>
              </w:rPr>
            </w:pPr>
            <w:r>
              <w:rPr>
                <w:rFonts w:cs="Arial"/>
              </w:rPr>
              <w:t>S</w:t>
            </w:r>
            <w:r w:rsidR="00D466D4" w:rsidRPr="009C7240">
              <w:rPr>
                <w:rFonts w:cs="Arial"/>
              </w:rPr>
              <w:t xml:space="preserve">taff </w:t>
            </w:r>
            <w:r>
              <w:rPr>
                <w:rFonts w:cs="Arial"/>
              </w:rPr>
              <w:t xml:space="preserve">are </w:t>
            </w:r>
            <w:r w:rsidR="00D466D4" w:rsidRPr="009C7240">
              <w:rPr>
                <w:rFonts w:cs="Arial"/>
              </w:rPr>
              <w:t xml:space="preserve">modelling sun smart behaviour for students by wearing suitable hats, </w:t>
            </w:r>
            <w:proofErr w:type="gramStart"/>
            <w:r w:rsidR="00D466D4" w:rsidRPr="009C7240">
              <w:rPr>
                <w:rFonts w:cs="Arial"/>
              </w:rPr>
              <w:t>clothing</w:t>
            </w:r>
            <w:proofErr w:type="gramEnd"/>
            <w:r w:rsidR="00D466D4" w:rsidRPr="009C7240">
              <w:rPr>
                <w:rFonts w:cs="Arial"/>
              </w:rPr>
              <w:t xml:space="preserve"> and sunscreen</w:t>
            </w:r>
          </w:p>
        </w:tc>
        <w:tc>
          <w:tcPr>
            <w:tcW w:w="931" w:type="dxa"/>
            <w:tcMar>
              <w:top w:w="85" w:type="dxa"/>
              <w:bottom w:w="85" w:type="dxa"/>
            </w:tcMar>
            <w:vAlign w:val="center"/>
          </w:tcPr>
          <w:p w14:paraId="3BF530B3" w14:textId="209498C4" w:rsidR="00D466D4" w:rsidRPr="009C7240" w:rsidRDefault="002934C9" w:rsidP="00D466D4">
            <w:pPr>
              <w:spacing w:after="0"/>
              <w:jc w:val="center"/>
              <w:rPr>
                <w:rFonts w:cs="Arial"/>
              </w:rPr>
            </w:pPr>
            <w:r>
              <w:rPr>
                <w:rFonts w:cs="Arial"/>
              </w:rPr>
              <w:t>Y/N</w:t>
            </w:r>
          </w:p>
        </w:tc>
        <w:tc>
          <w:tcPr>
            <w:tcW w:w="4598" w:type="dxa"/>
            <w:tcMar>
              <w:top w:w="85" w:type="dxa"/>
              <w:bottom w:w="85" w:type="dxa"/>
            </w:tcMar>
            <w:vAlign w:val="center"/>
          </w:tcPr>
          <w:p w14:paraId="485A1A52" w14:textId="5A7AAF9B" w:rsidR="00D466D4" w:rsidRPr="009C7240" w:rsidRDefault="00D466D4" w:rsidP="00D466D4">
            <w:pPr>
              <w:spacing w:after="0"/>
              <w:rPr>
                <w:rFonts w:cs="Arial"/>
              </w:rPr>
            </w:pPr>
          </w:p>
        </w:tc>
      </w:tr>
      <w:tr w:rsidR="00B24DBB" w:rsidRPr="002934C9" w14:paraId="6954950A" w14:textId="77777777" w:rsidTr="00181663">
        <w:trPr>
          <w:trHeight w:val="397"/>
        </w:trPr>
        <w:tc>
          <w:tcPr>
            <w:tcW w:w="15163" w:type="dxa"/>
            <w:gridSpan w:val="3"/>
            <w:shd w:val="clear" w:color="auto" w:fill="D9D9D9"/>
            <w:tcMar>
              <w:top w:w="0" w:type="dxa"/>
              <w:bottom w:w="0" w:type="dxa"/>
            </w:tcMar>
            <w:vAlign w:val="center"/>
          </w:tcPr>
          <w:p w14:paraId="662D0CE5" w14:textId="11ACC903" w:rsidR="00B24DBB" w:rsidRPr="002934C9" w:rsidRDefault="00B61817" w:rsidP="002934C9">
            <w:pPr>
              <w:spacing w:after="0"/>
              <w:rPr>
                <w:rFonts w:cs="Arial"/>
                <w:b/>
                <w:bCs/>
              </w:rPr>
            </w:pPr>
            <w:r w:rsidRPr="002934C9">
              <w:rPr>
                <w:rFonts w:cs="Arial"/>
                <w:b/>
                <w:bCs/>
              </w:rPr>
              <w:t>D</w:t>
            </w:r>
            <w:r w:rsidR="00F14BC3" w:rsidRPr="002934C9">
              <w:rPr>
                <w:rFonts w:cs="Arial"/>
                <w:b/>
                <w:bCs/>
              </w:rPr>
              <w:t>ress code</w:t>
            </w:r>
          </w:p>
        </w:tc>
      </w:tr>
      <w:tr w:rsidR="00D466D4" w:rsidRPr="009C7240" w14:paraId="25E9B6EB" w14:textId="77777777" w:rsidTr="002934C9">
        <w:trPr>
          <w:trHeight w:val="227"/>
        </w:trPr>
        <w:tc>
          <w:tcPr>
            <w:tcW w:w="9634" w:type="dxa"/>
            <w:tcMar>
              <w:top w:w="85" w:type="dxa"/>
              <w:bottom w:w="85" w:type="dxa"/>
            </w:tcMar>
            <w:vAlign w:val="center"/>
          </w:tcPr>
          <w:p w14:paraId="6CE69764" w14:textId="758E715D" w:rsidR="00D466D4" w:rsidRPr="009C7240" w:rsidRDefault="00180AB1" w:rsidP="00181663">
            <w:pPr>
              <w:spacing w:after="0"/>
              <w:rPr>
                <w:rFonts w:cs="Arial"/>
              </w:rPr>
            </w:pPr>
            <w:r>
              <w:rPr>
                <w:rFonts w:cs="Arial"/>
              </w:rPr>
              <w:t>Y</w:t>
            </w:r>
            <w:r w:rsidR="00D466D4" w:rsidRPr="009C7240">
              <w:rPr>
                <w:rFonts w:cs="Arial"/>
              </w:rPr>
              <w:t>our school uniform</w:t>
            </w:r>
            <w:r w:rsidR="00D466D4">
              <w:rPr>
                <w:rFonts w:cs="Arial"/>
              </w:rPr>
              <w:t xml:space="preserve"> or </w:t>
            </w:r>
            <w:r w:rsidR="00D466D4" w:rsidRPr="009C7240">
              <w:rPr>
                <w:rFonts w:cs="Arial"/>
              </w:rPr>
              <w:t>dress code</w:t>
            </w:r>
            <w:r w:rsidR="00181663">
              <w:rPr>
                <w:rFonts w:cs="Arial"/>
              </w:rPr>
              <w:t xml:space="preserve"> </w:t>
            </w:r>
            <w:r w:rsidR="00D466D4" w:rsidRPr="009C7240">
              <w:rPr>
                <w:rFonts w:cs="Arial"/>
              </w:rPr>
              <w:t>align</w:t>
            </w:r>
            <w:r>
              <w:rPr>
                <w:rFonts w:cs="Arial"/>
              </w:rPr>
              <w:t>s</w:t>
            </w:r>
            <w:r w:rsidR="00D466D4" w:rsidRPr="009C7240">
              <w:rPr>
                <w:rFonts w:cs="Arial"/>
              </w:rPr>
              <w:t xml:space="preserve"> with the </w:t>
            </w:r>
            <w:r w:rsidR="006803B4">
              <w:rPr>
                <w:rFonts w:cs="Arial"/>
              </w:rPr>
              <w:t>Department of Education’s</w:t>
            </w:r>
            <w:r w:rsidR="00D466D4" w:rsidRPr="009C7240">
              <w:rPr>
                <w:rFonts w:cs="Arial"/>
              </w:rPr>
              <w:t xml:space="preserve"> </w:t>
            </w:r>
            <w:r w:rsidR="006803B4">
              <w:rPr>
                <w:rFonts w:cs="Arial"/>
              </w:rPr>
              <w:t>S</w:t>
            </w:r>
            <w:r w:rsidR="00D466D4" w:rsidRPr="009C7240">
              <w:rPr>
                <w:rFonts w:cs="Arial"/>
              </w:rPr>
              <w:t xml:space="preserve">un safety in </w:t>
            </w:r>
            <w:r w:rsidR="006803B4" w:rsidRPr="009C7240">
              <w:rPr>
                <w:rFonts w:cs="Arial"/>
              </w:rPr>
              <w:t>school’s</w:t>
            </w:r>
            <w:r w:rsidR="00D466D4" w:rsidRPr="009C7240">
              <w:rPr>
                <w:rFonts w:cs="Arial"/>
              </w:rPr>
              <w:t xml:space="preserve"> policy</w:t>
            </w:r>
          </w:p>
        </w:tc>
        <w:tc>
          <w:tcPr>
            <w:tcW w:w="931" w:type="dxa"/>
            <w:tcMar>
              <w:top w:w="85" w:type="dxa"/>
              <w:bottom w:w="85" w:type="dxa"/>
            </w:tcMar>
            <w:vAlign w:val="center"/>
          </w:tcPr>
          <w:p w14:paraId="02A8B4AE" w14:textId="7FB55C35" w:rsidR="00D466D4" w:rsidRPr="009C7240" w:rsidRDefault="002934C9" w:rsidP="00D466D4">
            <w:pPr>
              <w:spacing w:after="0"/>
              <w:jc w:val="center"/>
              <w:rPr>
                <w:rFonts w:cs="Arial"/>
              </w:rPr>
            </w:pPr>
            <w:r>
              <w:rPr>
                <w:rFonts w:cs="Arial"/>
              </w:rPr>
              <w:t>Y/N</w:t>
            </w:r>
          </w:p>
        </w:tc>
        <w:tc>
          <w:tcPr>
            <w:tcW w:w="4598" w:type="dxa"/>
            <w:tcMar>
              <w:top w:w="85" w:type="dxa"/>
              <w:bottom w:w="85" w:type="dxa"/>
            </w:tcMar>
            <w:vAlign w:val="center"/>
          </w:tcPr>
          <w:p w14:paraId="1D28163C" w14:textId="524DE7AC" w:rsidR="00D466D4" w:rsidRPr="009C7240" w:rsidRDefault="00D466D4" w:rsidP="00D466D4">
            <w:pPr>
              <w:spacing w:after="0"/>
              <w:rPr>
                <w:rFonts w:cs="Arial"/>
              </w:rPr>
            </w:pPr>
          </w:p>
        </w:tc>
      </w:tr>
      <w:tr w:rsidR="00D466D4" w:rsidRPr="009C7240" w14:paraId="469F8F8C" w14:textId="77777777" w:rsidTr="002934C9">
        <w:trPr>
          <w:trHeight w:val="227"/>
        </w:trPr>
        <w:tc>
          <w:tcPr>
            <w:tcW w:w="9634" w:type="dxa"/>
            <w:shd w:val="clear" w:color="auto" w:fill="auto"/>
            <w:tcMar>
              <w:top w:w="85" w:type="dxa"/>
              <w:bottom w:w="85" w:type="dxa"/>
            </w:tcMar>
            <w:vAlign w:val="center"/>
          </w:tcPr>
          <w:p w14:paraId="121B2BEB" w14:textId="5547E1E7" w:rsidR="00D466D4" w:rsidRPr="009C7240" w:rsidRDefault="00180AB1" w:rsidP="002934C9">
            <w:pPr>
              <w:spacing w:after="0"/>
              <w:rPr>
                <w:rFonts w:cs="Arial"/>
              </w:rPr>
            </w:pPr>
            <w:r>
              <w:rPr>
                <w:rFonts w:cs="Arial"/>
              </w:rPr>
              <w:t>A</w:t>
            </w:r>
            <w:r w:rsidR="00D466D4" w:rsidRPr="009C7240">
              <w:rPr>
                <w:rFonts w:cs="Arial"/>
              </w:rPr>
              <w:t xml:space="preserve"> hat is required for students to wear</w:t>
            </w:r>
            <w:r>
              <w:rPr>
                <w:rFonts w:cs="Arial"/>
              </w:rPr>
              <w:t>. Include the type in comments</w:t>
            </w:r>
          </w:p>
        </w:tc>
        <w:tc>
          <w:tcPr>
            <w:tcW w:w="931" w:type="dxa"/>
            <w:shd w:val="clear" w:color="auto" w:fill="auto"/>
            <w:tcMar>
              <w:top w:w="85" w:type="dxa"/>
              <w:bottom w:w="85" w:type="dxa"/>
            </w:tcMar>
            <w:vAlign w:val="center"/>
          </w:tcPr>
          <w:p w14:paraId="72374915" w14:textId="6B9F689E" w:rsidR="00D466D4" w:rsidRPr="009C7240" w:rsidRDefault="002934C9" w:rsidP="00D466D4">
            <w:pPr>
              <w:spacing w:after="0"/>
              <w:jc w:val="center"/>
              <w:rPr>
                <w:rFonts w:cs="Arial"/>
              </w:rPr>
            </w:pPr>
            <w:r>
              <w:rPr>
                <w:rFonts w:cs="Arial"/>
              </w:rPr>
              <w:t>Y/N</w:t>
            </w:r>
          </w:p>
        </w:tc>
        <w:tc>
          <w:tcPr>
            <w:tcW w:w="4598" w:type="dxa"/>
            <w:shd w:val="clear" w:color="auto" w:fill="auto"/>
            <w:tcMar>
              <w:top w:w="85" w:type="dxa"/>
              <w:bottom w:w="85" w:type="dxa"/>
            </w:tcMar>
            <w:vAlign w:val="center"/>
          </w:tcPr>
          <w:p w14:paraId="4DFB8EBC" w14:textId="7E199B7E" w:rsidR="00D466D4" w:rsidRPr="009C7240" w:rsidRDefault="00D466D4" w:rsidP="00D466D4">
            <w:pPr>
              <w:spacing w:after="0"/>
              <w:rPr>
                <w:rFonts w:cs="Arial"/>
              </w:rPr>
            </w:pPr>
          </w:p>
        </w:tc>
      </w:tr>
      <w:tr w:rsidR="00D466D4" w:rsidRPr="009C7240" w14:paraId="63C096E2" w14:textId="77777777" w:rsidTr="002934C9">
        <w:trPr>
          <w:trHeight w:val="227"/>
        </w:trPr>
        <w:tc>
          <w:tcPr>
            <w:tcW w:w="9634" w:type="dxa"/>
            <w:tcMar>
              <w:top w:w="85" w:type="dxa"/>
              <w:bottom w:w="85" w:type="dxa"/>
            </w:tcMar>
            <w:vAlign w:val="center"/>
          </w:tcPr>
          <w:p w14:paraId="7252D21C" w14:textId="29B2D39C" w:rsidR="00D466D4" w:rsidRPr="009C7240" w:rsidRDefault="00180AB1" w:rsidP="002934C9">
            <w:pPr>
              <w:spacing w:after="0"/>
              <w:rPr>
                <w:rFonts w:cs="Arial"/>
              </w:rPr>
            </w:pPr>
            <w:r>
              <w:rPr>
                <w:rFonts w:cs="Arial"/>
              </w:rPr>
              <w:t>S</w:t>
            </w:r>
            <w:r w:rsidR="00D466D4" w:rsidRPr="009C7240">
              <w:rPr>
                <w:rFonts w:cs="Arial"/>
              </w:rPr>
              <w:t xml:space="preserve">tudents </w:t>
            </w:r>
            <w:r>
              <w:rPr>
                <w:rFonts w:cs="Arial"/>
              </w:rPr>
              <w:t xml:space="preserve">are </w:t>
            </w:r>
            <w:r w:rsidR="00D466D4" w:rsidRPr="009C7240">
              <w:rPr>
                <w:rFonts w:cs="Arial"/>
              </w:rPr>
              <w:t>allowed to wear UV sunglasses</w:t>
            </w:r>
          </w:p>
        </w:tc>
        <w:tc>
          <w:tcPr>
            <w:tcW w:w="931" w:type="dxa"/>
            <w:tcMar>
              <w:top w:w="85" w:type="dxa"/>
              <w:bottom w:w="85" w:type="dxa"/>
            </w:tcMar>
            <w:vAlign w:val="center"/>
          </w:tcPr>
          <w:p w14:paraId="140AFE4C" w14:textId="5D7D6FE8" w:rsidR="00D466D4" w:rsidRPr="009C7240" w:rsidRDefault="002934C9" w:rsidP="00D466D4">
            <w:pPr>
              <w:spacing w:after="0"/>
              <w:jc w:val="center"/>
              <w:rPr>
                <w:rFonts w:cs="Arial"/>
              </w:rPr>
            </w:pPr>
            <w:r>
              <w:rPr>
                <w:rFonts w:cs="Arial"/>
              </w:rPr>
              <w:t>Y/N</w:t>
            </w:r>
          </w:p>
        </w:tc>
        <w:tc>
          <w:tcPr>
            <w:tcW w:w="4598" w:type="dxa"/>
            <w:tcMar>
              <w:top w:w="85" w:type="dxa"/>
              <w:bottom w:w="85" w:type="dxa"/>
            </w:tcMar>
            <w:vAlign w:val="center"/>
          </w:tcPr>
          <w:p w14:paraId="04CA663B" w14:textId="4C17E638" w:rsidR="00D466D4" w:rsidRPr="009C7240" w:rsidRDefault="00D466D4" w:rsidP="00D466D4">
            <w:pPr>
              <w:spacing w:after="0"/>
              <w:rPr>
                <w:rFonts w:cs="Arial"/>
              </w:rPr>
            </w:pPr>
          </w:p>
        </w:tc>
      </w:tr>
      <w:tr w:rsidR="00B24DBB" w:rsidRPr="002934C9" w14:paraId="5A5A75C4" w14:textId="77777777" w:rsidTr="00181663">
        <w:trPr>
          <w:trHeight w:val="397"/>
        </w:trPr>
        <w:tc>
          <w:tcPr>
            <w:tcW w:w="15163" w:type="dxa"/>
            <w:gridSpan w:val="3"/>
            <w:shd w:val="clear" w:color="auto" w:fill="D9D9D9"/>
            <w:tcMar>
              <w:top w:w="0" w:type="dxa"/>
              <w:bottom w:w="0" w:type="dxa"/>
            </w:tcMar>
            <w:vAlign w:val="center"/>
          </w:tcPr>
          <w:p w14:paraId="6E6957CE" w14:textId="513D6AD5" w:rsidR="00B24DBB" w:rsidRPr="002934C9" w:rsidRDefault="00F14BC3" w:rsidP="002934C9">
            <w:pPr>
              <w:spacing w:after="0"/>
              <w:rPr>
                <w:rFonts w:cs="Arial"/>
                <w:b/>
                <w:bCs/>
              </w:rPr>
            </w:pPr>
            <w:r w:rsidRPr="002934C9">
              <w:rPr>
                <w:rFonts w:cs="Arial"/>
                <w:b/>
                <w:bCs/>
              </w:rPr>
              <w:lastRenderedPageBreak/>
              <w:t>Prevention</w:t>
            </w:r>
          </w:p>
        </w:tc>
      </w:tr>
      <w:tr w:rsidR="00D466D4" w:rsidRPr="009C7240" w14:paraId="60071155" w14:textId="77777777" w:rsidTr="002934C9">
        <w:trPr>
          <w:trHeight w:val="227"/>
        </w:trPr>
        <w:tc>
          <w:tcPr>
            <w:tcW w:w="9634" w:type="dxa"/>
            <w:tcMar>
              <w:top w:w="85" w:type="dxa"/>
              <w:bottom w:w="85" w:type="dxa"/>
            </w:tcMar>
            <w:vAlign w:val="center"/>
          </w:tcPr>
          <w:p w14:paraId="5B64CAD3" w14:textId="2ECF1D40" w:rsidR="00D466D4" w:rsidRPr="009C7240" w:rsidRDefault="00F9715A" w:rsidP="002934C9">
            <w:pPr>
              <w:spacing w:after="0"/>
              <w:rPr>
                <w:rFonts w:cs="Arial"/>
              </w:rPr>
            </w:pPr>
            <w:r>
              <w:rPr>
                <w:rFonts w:cs="Arial"/>
              </w:rPr>
              <w:t>T</w:t>
            </w:r>
            <w:r w:rsidR="00D466D4" w:rsidRPr="009C7240">
              <w:rPr>
                <w:rFonts w:cs="Arial"/>
              </w:rPr>
              <w:t>he school timetable prevent</w:t>
            </w:r>
            <w:r>
              <w:rPr>
                <w:rFonts w:cs="Arial"/>
              </w:rPr>
              <w:t>s</w:t>
            </w:r>
            <w:r w:rsidR="00D466D4" w:rsidRPr="009C7240">
              <w:rPr>
                <w:rFonts w:cs="Arial"/>
              </w:rPr>
              <w:t xml:space="preserve"> over exposure</w:t>
            </w:r>
          </w:p>
        </w:tc>
        <w:tc>
          <w:tcPr>
            <w:tcW w:w="931" w:type="dxa"/>
            <w:tcMar>
              <w:top w:w="85" w:type="dxa"/>
              <w:bottom w:w="85" w:type="dxa"/>
            </w:tcMar>
            <w:vAlign w:val="center"/>
          </w:tcPr>
          <w:p w14:paraId="78166604" w14:textId="303AF086" w:rsidR="00D466D4" w:rsidRPr="009C7240" w:rsidRDefault="002934C9" w:rsidP="00D466D4">
            <w:pPr>
              <w:spacing w:after="0"/>
              <w:jc w:val="center"/>
              <w:rPr>
                <w:rFonts w:cs="Arial"/>
              </w:rPr>
            </w:pPr>
            <w:r>
              <w:rPr>
                <w:rFonts w:cs="Arial"/>
              </w:rPr>
              <w:t>Y/N</w:t>
            </w:r>
          </w:p>
        </w:tc>
        <w:tc>
          <w:tcPr>
            <w:tcW w:w="4598" w:type="dxa"/>
            <w:tcMar>
              <w:top w:w="85" w:type="dxa"/>
              <w:bottom w:w="85" w:type="dxa"/>
            </w:tcMar>
            <w:vAlign w:val="center"/>
          </w:tcPr>
          <w:p w14:paraId="0E54A33D" w14:textId="5FBC87D2" w:rsidR="00D466D4" w:rsidRPr="009C7240" w:rsidRDefault="00D466D4" w:rsidP="00D466D4">
            <w:pPr>
              <w:spacing w:after="0"/>
              <w:rPr>
                <w:rFonts w:cs="Arial"/>
              </w:rPr>
            </w:pPr>
          </w:p>
        </w:tc>
      </w:tr>
      <w:tr w:rsidR="002934C9" w:rsidRPr="009C7240" w14:paraId="76CF9E89" w14:textId="77777777" w:rsidTr="003428D5">
        <w:trPr>
          <w:trHeight w:val="227"/>
        </w:trPr>
        <w:tc>
          <w:tcPr>
            <w:tcW w:w="9634" w:type="dxa"/>
            <w:shd w:val="clear" w:color="auto" w:fill="auto"/>
            <w:tcMar>
              <w:top w:w="85" w:type="dxa"/>
              <w:bottom w:w="85" w:type="dxa"/>
            </w:tcMar>
            <w:vAlign w:val="center"/>
          </w:tcPr>
          <w:p w14:paraId="0A30D03C" w14:textId="0E9ACAE1" w:rsidR="002934C9" w:rsidRPr="009C7240" w:rsidRDefault="00F9715A" w:rsidP="002934C9">
            <w:pPr>
              <w:spacing w:after="0"/>
              <w:rPr>
                <w:rFonts w:cs="Arial"/>
              </w:rPr>
            </w:pPr>
            <w:r>
              <w:rPr>
                <w:rFonts w:cs="Arial"/>
              </w:rPr>
              <w:t>P</w:t>
            </w:r>
            <w:r w:rsidR="002934C9" w:rsidRPr="009C7240">
              <w:rPr>
                <w:rFonts w:cs="Arial"/>
              </w:rPr>
              <w:t xml:space="preserve">lanning of events and excursions </w:t>
            </w:r>
            <w:r>
              <w:rPr>
                <w:rFonts w:cs="Arial"/>
              </w:rPr>
              <w:t xml:space="preserve">will </w:t>
            </w:r>
            <w:r w:rsidR="000B06F3" w:rsidRPr="009C7240">
              <w:rPr>
                <w:rFonts w:cs="Arial"/>
              </w:rPr>
              <w:t>consider</w:t>
            </w:r>
            <w:r w:rsidR="002934C9" w:rsidRPr="009C7240">
              <w:rPr>
                <w:rFonts w:cs="Arial"/>
              </w:rPr>
              <w:t xml:space="preserve"> the time of day and year</w:t>
            </w:r>
          </w:p>
        </w:tc>
        <w:tc>
          <w:tcPr>
            <w:tcW w:w="931" w:type="dxa"/>
            <w:shd w:val="clear" w:color="auto" w:fill="auto"/>
            <w:tcMar>
              <w:top w:w="85" w:type="dxa"/>
              <w:bottom w:w="85" w:type="dxa"/>
            </w:tcMar>
            <w:vAlign w:val="center"/>
          </w:tcPr>
          <w:p w14:paraId="64D42415" w14:textId="6BCDB6C5" w:rsidR="002934C9" w:rsidRPr="009C7240" w:rsidRDefault="002934C9" w:rsidP="00D466D4">
            <w:pPr>
              <w:spacing w:after="0"/>
              <w:jc w:val="center"/>
              <w:rPr>
                <w:rFonts w:cs="Arial"/>
              </w:rPr>
            </w:pPr>
            <w:r>
              <w:rPr>
                <w:rFonts w:cs="Arial"/>
              </w:rPr>
              <w:t>Y/N</w:t>
            </w:r>
          </w:p>
        </w:tc>
        <w:tc>
          <w:tcPr>
            <w:tcW w:w="4598" w:type="dxa"/>
            <w:shd w:val="clear" w:color="auto" w:fill="auto"/>
            <w:tcMar>
              <w:top w:w="85" w:type="dxa"/>
              <w:bottom w:w="85" w:type="dxa"/>
            </w:tcMar>
            <w:vAlign w:val="center"/>
          </w:tcPr>
          <w:p w14:paraId="3979200E" w14:textId="7F0D91DE" w:rsidR="002934C9" w:rsidRPr="009C7240" w:rsidRDefault="002934C9" w:rsidP="00D466D4">
            <w:pPr>
              <w:spacing w:after="0"/>
              <w:rPr>
                <w:rFonts w:cs="Arial"/>
              </w:rPr>
            </w:pPr>
          </w:p>
        </w:tc>
      </w:tr>
      <w:tr w:rsidR="002934C9" w:rsidRPr="009C7240" w14:paraId="2EB9D91E" w14:textId="77777777" w:rsidTr="004622C2">
        <w:trPr>
          <w:trHeight w:val="227"/>
        </w:trPr>
        <w:tc>
          <w:tcPr>
            <w:tcW w:w="9634" w:type="dxa"/>
            <w:tcMar>
              <w:top w:w="85" w:type="dxa"/>
              <w:bottom w:w="85" w:type="dxa"/>
            </w:tcMar>
            <w:vAlign w:val="center"/>
          </w:tcPr>
          <w:p w14:paraId="1601EBBA" w14:textId="400327F6" w:rsidR="002934C9" w:rsidRPr="009C7240" w:rsidRDefault="00F9715A" w:rsidP="002934C9">
            <w:pPr>
              <w:spacing w:after="0"/>
              <w:rPr>
                <w:rFonts w:cs="Arial"/>
              </w:rPr>
            </w:pPr>
            <w:r>
              <w:rPr>
                <w:rFonts w:cs="Arial"/>
              </w:rPr>
              <w:t>T</w:t>
            </w:r>
            <w:r w:rsidR="002934C9" w:rsidRPr="009C7240">
              <w:rPr>
                <w:rFonts w:cs="Arial"/>
              </w:rPr>
              <w:t xml:space="preserve">he </w:t>
            </w:r>
            <w:r w:rsidR="002934C9">
              <w:rPr>
                <w:rFonts w:cs="Arial"/>
              </w:rPr>
              <w:t>n</w:t>
            </w:r>
            <w:r w:rsidR="002934C9" w:rsidRPr="009C7240">
              <w:rPr>
                <w:rFonts w:cs="Arial"/>
              </w:rPr>
              <w:t xml:space="preserve">o hat no play rule </w:t>
            </w:r>
            <w:r>
              <w:rPr>
                <w:rFonts w:cs="Arial"/>
              </w:rPr>
              <w:t xml:space="preserve">is </w:t>
            </w:r>
            <w:r w:rsidR="002934C9" w:rsidRPr="009C7240">
              <w:rPr>
                <w:rFonts w:cs="Arial"/>
              </w:rPr>
              <w:t>enforced</w:t>
            </w:r>
          </w:p>
        </w:tc>
        <w:tc>
          <w:tcPr>
            <w:tcW w:w="931" w:type="dxa"/>
            <w:tcMar>
              <w:top w:w="85" w:type="dxa"/>
              <w:bottom w:w="85" w:type="dxa"/>
            </w:tcMar>
            <w:vAlign w:val="center"/>
          </w:tcPr>
          <w:p w14:paraId="0792B188" w14:textId="4DE9A0FF" w:rsidR="002934C9" w:rsidRPr="009C7240" w:rsidRDefault="002934C9" w:rsidP="00D466D4">
            <w:pPr>
              <w:spacing w:after="0"/>
              <w:jc w:val="center"/>
              <w:rPr>
                <w:rFonts w:cs="Arial"/>
              </w:rPr>
            </w:pPr>
            <w:r>
              <w:rPr>
                <w:rFonts w:cs="Arial"/>
              </w:rPr>
              <w:t>Y/N</w:t>
            </w:r>
          </w:p>
        </w:tc>
        <w:tc>
          <w:tcPr>
            <w:tcW w:w="4598" w:type="dxa"/>
            <w:tcMar>
              <w:top w:w="85" w:type="dxa"/>
              <w:bottom w:w="85" w:type="dxa"/>
            </w:tcMar>
            <w:vAlign w:val="center"/>
          </w:tcPr>
          <w:p w14:paraId="21B16D46" w14:textId="1834991F" w:rsidR="002934C9" w:rsidRPr="009C7240" w:rsidRDefault="002934C9" w:rsidP="00D466D4">
            <w:pPr>
              <w:spacing w:after="0"/>
              <w:rPr>
                <w:rFonts w:cs="Arial"/>
              </w:rPr>
            </w:pPr>
          </w:p>
        </w:tc>
      </w:tr>
      <w:tr w:rsidR="00B24DBB" w:rsidRPr="002934C9" w14:paraId="4DB253D6" w14:textId="77777777" w:rsidTr="00181663">
        <w:trPr>
          <w:trHeight w:val="397"/>
        </w:trPr>
        <w:tc>
          <w:tcPr>
            <w:tcW w:w="15163" w:type="dxa"/>
            <w:gridSpan w:val="3"/>
            <w:shd w:val="clear" w:color="auto" w:fill="D9D9D9"/>
            <w:tcMar>
              <w:top w:w="0" w:type="dxa"/>
              <w:bottom w:w="0" w:type="dxa"/>
            </w:tcMar>
            <w:vAlign w:val="center"/>
          </w:tcPr>
          <w:p w14:paraId="2ACB20B4" w14:textId="66EFE6AB" w:rsidR="00B24DBB" w:rsidRPr="002934C9" w:rsidRDefault="00F14BC3" w:rsidP="002934C9">
            <w:pPr>
              <w:spacing w:after="0"/>
              <w:rPr>
                <w:rFonts w:cs="Arial"/>
                <w:b/>
                <w:bCs/>
              </w:rPr>
            </w:pPr>
            <w:r w:rsidRPr="002934C9">
              <w:rPr>
                <w:rFonts w:cs="Arial"/>
                <w:b/>
                <w:bCs/>
              </w:rPr>
              <w:t>Adequate s</w:t>
            </w:r>
            <w:r w:rsidR="000B06F3">
              <w:rPr>
                <w:rFonts w:cs="Arial"/>
                <w:b/>
                <w:bCs/>
              </w:rPr>
              <w:t>hade</w:t>
            </w:r>
          </w:p>
        </w:tc>
      </w:tr>
      <w:tr w:rsidR="002934C9" w:rsidRPr="009C7240" w14:paraId="25EA74D4" w14:textId="77777777" w:rsidTr="00471EB3">
        <w:trPr>
          <w:trHeight w:val="227"/>
        </w:trPr>
        <w:tc>
          <w:tcPr>
            <w:tcW w:w="9634" w:type="dxa"/>
            <w:tcMar>
              <w:top w:w="85" w:type="dxa"/>
              <w:bottom w:w="85" w:type="dxa"/>
            </w:tcMar>
            <w:vAlign w:val="center"/>
          </w:tcPr>
          <w:p w14:paraId="4D47064B" w14:textId="0C914166" w:rsidR="002934C9" w:rsidRPr="009C7240" w:rsidRDefault="00F9715A" w:rsidP="002934C9">
            <w:pPr>
              <w:spacing w:after="0"/>
              <w:rPr>
                <w:rFonts w:cs="Arial"/>
              </w:rPr>
            </w:pPr>
            <w:r>
              <w:rPr>
                <w:rFonts w:cs="Arial"/>
              </w:rPr>
              <w:t>A</w:t>
            </w:r>
            <w:r w:rsidR="002934C9" w:rsidRPr="009C7240">
              <w:rPr>
                <w:rFonts w:cs="Arial"/>
              </w:rPr>
              <w:t xml:space="preserve">dequate shade </w:t>
            </w:r>
            <w:r>
              <w:rPr>
                <w:rFonts w:cs="Arial"/>
              </w:rPr>
              <w:t xml:space="preserve">is </w:t>
            </w:r>
            <w:r w:rsidR="002934C9" w:rsidRPr="009C7240">
              <w:rPr>
                <w:rFonts w:cs="Arial"/>
              </w:rPr>
              <w:t>provided in outdoor play areas</w:t>
            </w:r>
          </w:p>
        </w:tc>
        <w:tc>
          <w:tcPr>
            <w:tcW w:w="931" w:type="dxa"/>
            <w:tcMar>
              <w:top w:w="85" w:type="dxa"/>
              <w:bottom w:w="85" w:type="dxa"/>
            </w:tcMar>
            <w:vAlign w:val="center"/>
          </w:tcPr>
          <w:p w14:paraId="1C694ECC" w14:textId="16D2332D" w:rsidR="002934C9" w:rsidRPr="009C7240" w:rsidRDefault="002934C9" w:rsidP="00D466D4">
            <w:pPr>
              <w:spacing w:after="0"/>
              <w:jc w:val="center"/>
              <w:rPr>
                <w:rFonts w:cs="Arial"/>
              </w:rPr>
            </w:pPr>
            <w:r>
              <w:rPr>
                <w:rFonts w:cs="Arial"/>
              </w:rPr>
              <w:t>Y/N</w:t>
            </w:r>
          </w:p>
        </w:tc>
        <w:tc>
          <w:tcPr>
            <w:tcW w:w="4598" w:type="dxa"/>
            <w:tcMar>
              <w:top w:w="85" w:type="dxa"/>
              <w:bottom w:w="85" w:type="dxa"/>
            </w:tcMar>
            <w:vAlign w:val="center"/>
          </w:tcPr>
          <w:p w14:paraId="0F009F43" w14:textId="53F58341" w:rsidR="002934C9" w:rsidRPr="009C7240" w:rsidRDefault="002934C9" w:rsidP="00D466D4">
            <w:pPr>
              <w:spacing w:after="0"/>
              <w:rPr>
                <w:rFonts w:cs="Arial"/>
              </w:rPr>
            </w:pPr>
          </w:p>
        </w:tc>
      </w:tr>
      <w:tr w:rsidR="00B24DBB" w:rsidRPr="002934C9" w14:paraId="00FACF78" w14:textId="77777777" w:rsidTr="00181663">
        <w:trPr>
          <w:trHeight w:val="397"/>
        </w:trPr>
        <w:tc>
          <w:tcPr>
            <w:tcW w:w="15163" w:type="dxa"/>
            <w:gridSpan w:val="3"/>
            <w:shd w:val="clear" w:color="auto" w:fill="D9D9D9"/>
            <w:tcMar>
              <w:top w:w="0" w:type="dxa"/>
              <w:bottom w:w="0" w:type="dxa"/>
            </w:tcMar>
            <w:vAlign w:val="center"/>
          </w:tcPr>
          <w:p w14:paraId="2E90B84B" w14:textId="2FD26CFC" w:rsidR="00B24DBB" w:rsidRPr="002934C9" w:rsidRDefault="00F14BC3" w:rsidP="002934C9">
            <w:pPr>
              <w:spacing w:after="0"/>
              <w:rPr>
                <w:rFonts w:cs="Arial"/>
                <w:b/>
                <w:bCs/>
              </w:rPr>
            </w:pPr>
            <w:r w:rsidRPr="002934C9">
              <w:rPr>
                <w:rFonts w:cs="Arial"/>
                <w:b/>
                <w:bCs/>
              </w:rPr>
              <w:t>Hydration</w:t>
            </w:r>
          </w:p>
        </w:tc>
      </w:tr>
      <w:tr w:rsidR="002934C9" w:rsidRPr="009C7240" w14:paraId="6AD83822" w14:textId="77777777" w:rsidTr="00F51183">
        <w:trPr>
          <w:trHeight w:val="227"/>
        </w:trPr>
        <w:tc>
          <w:tcPr>
            <w:tcW w:w="9634" w:type="dxa"/>
            <w:tcMar>
              <w:top w:w="85" w:type="dxa"/>
              <w:bottom w:w="85" w:type="dxa"/>
            </w:tcMar>
            <w:vAlign w:val="center"/>
          </w:tcPr>
          <w:p w14:paraId="30F5E73E" w14:textId="27233DED" w:rsidR="002934C9" w:rsidRPr="009C7240" w:rsidRDefault="00F9715A" w:rsidP="002934C9">
            <w:pPr>
              <w:spacing w:after="0"/>
              <w:rPr>
                <w:rFonts w:cs="Arial"/>
              </w:rPr>
            </w:pPr>
            <w:r>
              <w:rPr>
                <w:rFonts w:cs="Arial"/>
              </w:rPr>
              <w:t>S</w:t>
            </w:r>
            <w:r w:rsidR="002934C9" w:rsidRPr="009C7240">
              <w:rPr>
                <w:rFonts w:cs="Arial"/>
              </w:rPr>
              <w:t xml:space="preserve">tudents </w:t>
            </w:r>
            <w:r>
              <w:rPr>
                <w:rFonts w:cs="Arial"/>
              </w:rPr>
              <w:t xml:space="preserve">are </w:t>
            </w:r>
            <w:r w:rsidR="002934C9" w:rsidRPr="009C7240">
              <w:rPr>
                <w:rFonts w:cs="Arial"/>
              </w:rPr>
              <w:t>required to bring a water bottle to school</w:t>
            </w:r>
          </w:p>
        </w:tc>
        <w:tc>
          <w:tcPr>
            <w:tcW w:w="931" w:type="dxa"/>
            <w:tcMar>
              <w:top w:w="85" w:type="dxa"/>
              <w:bottom w:w="85" w:type="dxa"/>
            </w:tcMar>
            <w:vAlign w:val="center"/>
          </w:tcPr>
          <w:p w14:paraId="0D32ECF8" w14:textId="19020557" w:rsidR="002934C9" w:rsidRPr="009C7240" w:rsidRDefault="002934C9" w:rsidP="00D466D4">
            <w:pPr>
              <w:spacing w:after="0"/>
              <w:jc w:val="center"/>
              <w:rPr>
                <w:rFonts w:cs="Arial"/>
              </w:rPr>
            </w:pPr>
            <w:r>
              <w:rPr>
                <w:rFonts w:cs="Arial"/>
              </w:rPr>
              <w:t>Y/N</w:t>
            </w:r>
          </w:p>
        </w:tc>
        <w:tc>
          <w:tcPr>
            <w:tcW w:w="4598" w:type="dxa"/>
            <w:tcMar>
              <w:top w:w="85" w:type="dxa"/>
              <w:bottom w:w="85" w:type="dxa"/>
            </w:tcMar>
            <w:vAlign w:val="center"/>
          </w:tcPr>
          <w:p w14:paraId="75B9900D" w14:textId="0A62A7F6" w:rsidR="002934C9" w:rsidRPr="009C7240" w:rsidRDefault="002934C9" w:rsidP="00D466D4">
            <w:pPr>
              <w:spacing w:after="0"/>
              <w:rPr>
                <w:rFonts w:cs="Arial"/>
              </w:rPr>
            </w:pPr>
          </w:p>
        </w:tc>
      </w:tr>
      <w:tr w:rsidR="002934C9" w:rsidRPr="009C7240" w14:paraId="133B3B34" w14:textId="77777777" w:rsidTr="002934C9">
        <w:trPr>
          <w:trHeight w:val="227"/>
        </w:trPr>
        <w:tc>
          <w:tcPr>
            <w:tcW w:w="9634" w:type="dxa"/>
            <w:shd w:val="clear" w:color="auto" w:fill="auto"/>
            <w:tcMar>
              <w:top w:w="85" w:type="dxa"/>
              <w:bottom w:w="85" w:type="dxa"/>
            </w:tcMar>
            <w:vAlign w:val="center"/>
          </w:tcPr>
          <w:p w14:paraId="03EE6279" w14:textId="7E938905" w:rsidR="002934C9" w:rsidRPr="009C7240" w:rsidRDefault="00F9715A" w:rsidP="002934C9">
            <w:pPr>
              <w:spacing w:after="0"/>
              <w:rPr>
                <w:rFonts w:cs="Arial"/>
              </w:rPr>
            </w:pPr>
            <w:r>
              <w:rPr>
                <w:rFonts w:cs="Arial"/>
              </w:rPr>
              <w:t>S</w:t>
            </w:r>
            <w:r w:rsidR="002934C9" w:rsidRPr="009C7240">
              <w:rPr>
                <w:rFonts w:cs="Arial"/>
              </w:rPr>
              <w:t xml:space="preserve">tudents </w:t>
            </w:r>
            <w:r>
              <w:rPr>
                <w:rFonts w:cs="Arial"/>
              </w:rPr>
              <w:t xml:space="preserve">are </w:t>
            </w:r>
            <w:r w:rsidR="002934C9" w:rsidRPr="009C7240">
              <w:rPr>
                <w:rFonts w:cs="Arial"/>
              </w:rPr>
              <w:t>provided with drink breaks</w:t>
            </w:r>
          </w:p>
        </w:tc>
        <w:tc>
          <w:tcPr>
            <w:tcW w:w="931" w:type="dxa"/>
            <w:shd w:val="clear" w:color="auto" w:fill="auto"/>
            <w:tcMar>
              <w:top w:w="85" w:type="dxa"/>
              <w:bottom w:w="85" w:type="dxa"/>
            </w:tcMar>
            <w:vAlign w:val="center"/>
          </w:tcPr>
          <w:p w14:paraId="3962DECB" w14:textId="7D9392B9" w:rsidR="002934C9" w:rsidRPr="009C7240" w:rsidRDefault="002934C9" w:rsidP="00D466D4">
            <w:pPr>
              <w:spacing w:after="0"/>
              <w:jc w:val="center"/>
              <w:rPr>
                <w:rFonts w:cs="Arial"/>
              </w:rPr>
            </w:pPr>
            <w:r>
              <w:rPr>
                <w:rFonts w:cs="Arial"/>
              </w:rPr>
              <w:t>Y/N</w:t>
            </w:r>
          </w:p>
        </w:tc>
        <w:tc>
          <w:tcPr>
            <w:tcW w:w="4598" w:type="dxa"/>
            <w:shd w:val="clear" w:color="auto" w:fill="auto"/>
            <w:tcMar>
              <w:top w:w="85" w:type="dxa"/>
              <w:bottom w:w="85" w:type="dxa"/>
            </w:tcMar>
            <w:vAlign w:val="center"/>
          </w:tcPr>
          <w:p w14:paraId="2109E24C" w14:textId="62684852" w:rsidR="002934C9" w:rsidRPr="009C7240" w:rsidRDefault="002934C9" w:rsidP="00D466D4">
            <w:pPr>
              <w:spacing w:after="0"/>
              <w:rPr>
                <w:rFonts w:cs="Arial"/>
              </w:rPr>
            </w:pPr>
          </w:p>
        </w:tc>
      </w:tr>
      <w:tr w:rsidR="002934C9" w:rsidRPr="009C7240" w14:paraId="4415D6BE" w14:textId="77777777" w:rsidTr="00F13D4B">
        <w:trPr>
          <w:trHeight w:val="227"/>
        </w:trPr>
        <w:tc>
          <w:tcPr>
            <w:tcW w:w="9634" w:type="dxa"/>
            <w:tcMar>
              <w:top w:w="85" w:type="dxa"/>
              <w:bottom w:w="85" w:type="dxa"/>
            </w:tcMar>
            <w:vAlign w:val="center"/>
          </w:tcPr>
          <w:p w14:paraId="625AF934" w14:textId="0767D9C5" w:rsidR="002934C9" w:rsidRPr="009C7240" w:rsidRDefault="00F9715A" w:rsidP="002934C9">
            <w:pPr>
              <w:spacing w:after="0"/>
              <w:rPr>
                <w:rFonts w:cs="Arial"/>
              </w:rPr>
            </w:pPr>
            <w:r>
              <w:rPr>
                <w:rFonts w:cs="Arial"/>
              </w:rPr>
              <w:t>W</w:t>
            </w:r>
            <w:r w:rsidR="002934C9" w:rsidRPr="009C7240">
              <w:rPr>
                <w:rFonts w:cs="Arial"/>
              </w:rPr>
              <w:t xml:space="preserve">ater fountains </w:t>
            </w:r>
            <w:r>
              <w:rPr>
                <w:rFonts w:cs="Arial"/>
              </w:rPr>
              <w:t xml:space="preserve">are </w:t>
            </w:r>
            <w:r w:rsidR="002934C9" w:rsidRPr="009C7240">
              <w:rPr>
                <w:rFonts w:cs="Arial"/>
              </w:rPr>
              <w:t>adequately provided</w:t>
            </w:r>
          </w:p>
        </w:tc>
        <w:tc>
          <w:tcPr>
            <w:tcW w:w="931" w:type="dxa"/>
            <w:tcMar>
              <w:top w:w="85" w:type="dxa"/>
              <w:bottom w:w="85" w:type="dxa"/>
            </w:tcMar>
            <w:vAlign w:val="center"/>
          </w:tcPr>
          <w:p w14:paraId="2F0EAC68" w14:textId="2170C549" w:rsidR="002934C9" w:rsidRPr="009C7240" w:rsidRDefault="002934C9" w:rsidP="00D466D4">
            <w:pPr>
              <w:spacing w:after="0"/>
              <w:jc w:val="center"/>
              <w:rPr>
                <w:rFonts w:cs="Arial"/>
              </w:rPr>
            </w:pPr>
            <w:r>
              <w:rPr>
                <w:rFonts w:cs="Arial"/>
              </w:rPr>
              <w:t>Y/N</w:t>
            </w:r>
          </w:p>
        </w:tc>
        <w:tc>
          <w:tcPr>
            <w:tcW w:w="4598" w:type="dxa"/>
            <w:tcMar>
              <w:top w:w="85" w:type="dxa"/>
              <w:bottom w:w="85" w:type="dxa"/>
            </w:tcMar>
            <w:vAlign w:val="center"/>
          </w:tcPr>
          <w:p w14:paraId="60F8CE79" w14:textId="390EB52A" w:rsidR="002934C9" w:rsidRPr="009C7240" w:rsidRDefault="002934C9" w:rsidP="00D466D4">
            <w:pPr>
              <w:spacing w:after="0"/>
              <w:rPr>
                <w:rFonts w:cs="Arial"/>
              </w:rPr>
            </w:pPr>
          </w:p>
        </w:tc>
      </w:tr>
      <w:tr w:rsidR="00B24DBB" w:rsidRPr="002934C9" w14:paraId="58352ED4" w14:textId="77777777" w:rsidTr="00181663">
        <w:trPr>
          <w:trHeight w:val="397"/>
        </w:trPr>
        <w:tc>
          <w:tcPr>
            <w:tcW w:w="15163" w:type="dxa"/>
            <w:gridSpan w:val="3"/>
            <w:shd w:val="clear" w:color="auto" w:fill="D9D9D9"/>
            <w:tcMar>
              <w:top w:w="0" w:type="dxa"/>
              <w:bottom w:w="0" w:type="dxa"/>
            </w:tcMar>
            <w:vAlign w:val="center"/>
          </w:tcPr>
          <w:p w14:paraId="14DC0840" w14:textId="25FAED7C" w:rsidR="00B24DBB" w:rsidRPr="002934C9" w:rsidRDefault="00F14BC3" w:rsidP="002934C9">
            <w:pPr>
              <w:spacing w:after="0"/>
              <w:rPr>
                <w:rFonts w:cs="Arial"/>
                <w:b/>
                <w:bCs/>
              </w:rPr>
            </w:pPr>
            <w:r w:rsidRPr="002934C9">
              <w:rPr>
                <w:rFonts w:cs="Arial"/>
                <w:b/>
                <w:bCs/>
              </w:rPr>
              <w:t>Sunscreen</w:t>
            </w:r>
          </w:p>
        </w:tc>
      </w:tr>
      <w:tr w:rsidR="002934C9" w:rsidRPr="009C7240" w14:paraId="1782EC25" w14:textId="77777777" w:rsidTr="00E02226">
        <w:trPr>
          <w:trHeight w:val="227"/>
        </w:trPr>
        <w:tc>
          <w:tcPr>
            <w:tcW w:w="9634" w:type="dxa"/>
            <w:tcMar>
              <w:top w:w="85" w:type="dxa"/>
              <w:bottom w:w="85" w:type="dxa"/>
            </w:tcMar>
            <w:vAlign w:val="center"/>
          </w:tcPr>
          <w:p w14:paraId="0B5261F8" w14:textId="5629E52B" w:rsidR="002934C9" w:rsidRPr="009C7240" w:rsidRDefault="00F9715A" w:rsidP="002934C9">
            <w:pPr>
              <w:spacing w:after="0"/>
              <w:rPr>
                <w:rFonts w:cs="Arial"/>
              </w:rPr>
            </w:pPr>
            <w:r>
              <w:rPr>
                <w:rFonts w:cs="Arial"/>
              </w:rPr>
              <w:t>T</w:t>
            </w:r>
            <w:r w:rsidR="00181663">
              <w:rPr>
                <w:rFonts w:cs="Arial"/>
              </w:rPr>
              <w:t xml:space="preserve">he </w:t>
            </w:r>
            <w:r w:rsidR="002934C9" w:rsidRPr="009C7240">
              <w:rPr>
                <w:rFonts w:cs="Arial"/>
              </w:rPr>
              <w:t xml:space="preserve">school </w:t>
            </w:r>
            <w:r>
              <w:rPr>
                <w:rFonts w:cs="Arial"/>
              </w:rPr>
              <w:t xml:space="preserve">will </w:t>
            </w:r>
            <w:r w:rsidR="002934C9" w:rsidRPr="009C7240">
              <w:rPr>
                <w:rFonts w:cs="Arial"/>
              </w:rPr>
              <w:t>provide students with sunscreen</w:t>
            </w:r>
          </w:p>
        </w:tc>
        <w:tc>
          <w:tcPr>
            <w:tcW w:w="931" w:type="dxa"/>
            <w:tcMar>
              <w:top w:w="85" w:type="dxa"/>
              <w:bottom w:w="85" w:type="dxa"/>
            </w:tcMar>
            <w:vAlign w:val="center"/>
          </w:tcPr>
          <w:p w14:paraId="7AA63EB0" w14:textId="7E4D4194" w:rsidR="002934C9" w:rsidRPr="009C7240" w:rsidRDefault="002934C9" w:rsidP="00D466D4">
            <w:pPr>
              <w:spacing w:after="0"/>
              <w:jc w:val="center"/>
              <w:rPr>
                <w:rFonts w:cs="Arial"/>
              </w:rPr>
            </w:pPr>
            <w:r>
              <w:rPr>
                <w:rFonts w:cs="Arial"/>
              </w:rPr>
              <w:t>Y/N</w:t>
            </w:r>
          </w:p>
        </w:tc>
        <w:tc>
          <w:tcPr>
            <w:tcW w:w="4598" w:type="dxa"/>
            <w:tcMar>
              <w:top w:w="85" w:type="dxa"/>
              <w:bottom w:w="85" w:type="dxa"/>
            </w:tcMar>
            <w:vAlign w:val="center"/>
          </w:tcPr>
          <w:p w14:paraId="56BFCF5C" w14:textId="18FE6A43" w:rsidR="002934C9" w:rsidRPr="009C7240" w:rsidRDefault="002934C9" w:rsidP="00D466D4">
            <w:pPr>
              <w:spacing w:after="0"/>
              <w:rPr>
                <w:rFonts w:cs="Arial"/>
              </w:rPr>
            </w:pPr>
          </w:p>
        </w:tc>
      </w:tr>
      <w:tr w:rsidR="002934C9" w:rsidRPr="009C7240" w14:paraId="7003D5B6" w14:textId="77777777" w:rsidTr="002934C9">
        <w:trPr>
          <w:trHeight w:val="227"/>
        </w:trPr>
        <w:tc>
          <w:tcPr>
            <w:tcW w:w="9634" w:type="dxa"/>
            <w:shd w:val="clear" w:color="auto" w:fill="auto"/>
            <w:tcMar>
              <w:top w:w="85" w:type="dxa"/>
              <w:bottom w:w="85" w:type="dxa"/>
            </w:tcMar>
            <w:vAlign w:val="center"/>
          </w:tcPr>
          <w:p w14:paraId="14A9F440" w14:textId="27F157F3" w:rsidR="002934C9" w:rsidRPr="009C7240" w:rsidRDefault="00F9715A" w:rsidP="002934C9">
            <w:pPr>
              <w:spacing w:after="0"/>
              <w:rPr>
                <w:rFonts w:cs="Arial"/>
              </w:rPr>
            </w:pPr>
            <w:r>
              <w:rPr>
                <w:rFonts w:cs="Arial"/>
              </w:rPr>
              <w:t>P</w:t>
            </w:r>
            <w:r w:rsidR="002934C9" w:rsidRPr="009C7240">
              <w:rPr>
                <w:rFonts w:cs="Arial"/>
              </w:rPr>
              <w:t xml:space="preserve">arents </w:t>
            </w:r>
            <w:r>
              <w:rPr>
                <w:rFonts w:cs="Arial"/>
              </w:rPr>
              <w:t xml:space="preserve">will </w:t>
            </w:r>
            <w:r w:rsidR="002934C9" w:rsidRPr="009C7240">
              <w:rPr>
                <w:rFonts w:cs="Arial"/>
              </w:rPr>
              <w:t>provide students with sunscreen</w:t>
            </w:r>
          </w:p>
        </w:tc>
        <w:tc>
          <w:tcPr>
            <w:tcW w:w="931" w:type="dxa"/>
            <w:shd w:val="clear" w:color="auto" w:fill="auto"/>
            <w:tcMar>
              <w:top w:w="85" w:type="dxa"/>
              <w:bottom w:w="85" w:type="dxa"/>
            </w:tcMar>
            <w:vAlign w:val="center"/>
          </w:tcPr>
          <w:p w14:paraId="03643E1F" w14:textId="74D9D694" w:rsidR="002934C9" w:rsidRPr="009C7240" w:rsidRDefault="002934C9" w:rsidP="00D466D4">
            <w:pPr>
              <w:spacing w:after="0"/>
              <w:jc w:val="center"/>
              <w:rPr>
                <w:rFonts w:cs="Arial"/>
              </w:rPr>
            </w:pPr>
            <w:r>
              <w:rPr>
                <w:rFonts w:cs="Arial"/>
              </w:rPr>
              <w:t>Y/N</w:t>
            </w:r>
          </w:p>
        </w:tc>
        <w:tc>
          <w:tcPr>
            <w:tcW w:w="4598" w:type="dxa"/>
            <w:shd w:val="clear" w:color="auto" w:fill="auto"/>
            <w:tcMar>
              <w:top w:w="85" w:type="dxa"/>
              <w:bottom w:w="85" w:type="dxa"/>
            </w:tcMar>
            <w:vAlign w:val="center"/>
          </w:tcPr>
          <w:p w14:paraId="37AFD825" w14:textId="02466F9C" w:rsidR="002934C9" w:rsidRPr="009C7240" w:rsidRDefault="002934C9" w:rsidP="00D466D4">
            <w:pPr>
              <w:spacing w:after="0"/>
              <w:rPr>
                <w:rFonts w:cs="Arial"/>
              </w:rPr>
            </w:pPr>
          </w:p>
        </w:tc>
      </w:tr>
      <w:tr w:rsidR="002934C9" w:rsidRPr="009C7240" w14:paraId="09549B51" w14:textId="77777777" w:rsidTr="002934C9">
        <w:trPr>
          <w:trHeight w:val="227"/>
        </w:trPr>
        <w:tc>
          <w:tcPr>
            <w:tcW w:w="9634" w:type="dxa"/>
            <w:shd w:val="clear" w:color="auto" w:fill="auto"/>
            <w:tcMar>
              <w:top w:w="85" w:type="dxa"/>
              <w:bottom w:w="85" w:type="dxa"/>
            </w:tcMar>
            <w:vAlign w:val="center"/>
          </w:tcPr>
          <w:p w14:paraId="5E2A91E3" w14:textId="5AE24097" w:rsidR="002934C9" w:rsidRPr="009C7240" w:rsidRDefault="00F9715A" w:rsidP="002934C9">
            <w:pPr>
              <w:spacing w:after="0"/>
              <w:rPr>
                <w:rFonts w:cs="Arial"/>
              </w:rPr>
            </w:pPr>
            <w:r>
              <w:rPr>
                <w:rFonts w:cs="Arial"/>
              </w:rPr>
              <w:t>T</w:t>
            </w:r>
            <w:r w:rsidR="002934C9" w:rsidRPr="009C7240">
              <w:rPr>
                <w:rFonts w:cs="Arial"/>
              </w:rPr>
              <w:t xml:space="preserve">eachers </w:t>
            </w:r>
            <w:r>
              <w:rPr>
                <w:rFonts w:cs="Arial"/>
              </w:rPr>
              <w:t xml:space="preserve">are </w:t>
            </w:r>
            <w:r w:rsidR="002934C9" w:rsidRPr="009C7240">
              <w:rPr>
                <w:rFonts w:cs="Arial"/>
              </w:rPr>
              <w:t>permitted to apply sunscreen</w:t>
            </w:r>
          </w:p>
        </w:tc>
        <w:tc>
          <w:tcPr>
            <w:tcW w:w="931" w:type="dxa"/>
            <w:shd w:val="clear" w:color="auto" w:fill="auto"/>
            <w:tcMar>
              <w:top w:w="85" w:type="dxa"/>
              <w:bottom w:w="85" w:type="dxa"/>
            </w:tcMar>
            <w:vAlign w:val="center"/>
          </w:tcPr>
          <w:p w14:paraId="00600967" w14:textId="6409E9DE" w:rsidR="002934C9" w:rsidRPr="009C7240" w:rsidRDefault="002934C9" w:rsidP="00D466D4">
            <w:pPr>
              <w:spacing w:after="0"/>
              <w:jc w:val="center"/>
              <w:rPr>
                <w:rFonts w:cs="Arial"/>
              </w:rPr>
            </w:pPr>
            <w:r>
              <w:rPr>
                <w:rFonts w:cs="Arial"/>
              </w:rPr>
              <w:t>Y/N</w:t>
            </w:r>
          </w:p>
        </w:tc>
        <w:tc>
          <w:tcPr>
            <w:tcW w:w="4598" w:type="dxa"/>
            <w:shd w:val="clear" w:color="auto" w:fill="auto"/>
            <w:tcMar>
              <w:top w:w="85" w:type="dxa"/>
              <w:bottom w:w="85" w:type="dxa"/>
            </w:tcMar>
            <w:vAlign w:val="center"/>
          </w:tcPr>
          <w:p w14:paraId="7F556019" w14:textId="7BE0C452" w:rsidR="002934C9" w:rsidRPr="009C7240" w:rsidRDefault="002934C9" w:rsidP="00D466D4">
            <w:pPr>
              <w:spacing w:after="0"/>
              <w:rPr>
                <w:rFonts w:cs="Arial"/>
              </w:rPr>
            </w:pPr>
          </w:p>
        </w:tc>
      </w:tr>
      <w:tr w:rsidR="002934C9" w:rsidRPr="009C7240" w14:paraId="6DC0B464" w14:textId="77777777" w:rsidTr="002934C9">
        <w:trPr>
          <w:trHeight w:val="227"/>
        </w:trPr>
        <w:tc>
          <w:tcPr>
            <w:tcW w:w="9634" w:type="dxa"/>
            <w:shd w:val="clear" w:color="auto" w:fill="auto"/>
            <w:tcMar>
              <w:top w:w="85" w:type="dxa"/>
              <w:bottom w:w="85" w:type="dxa"/>
            </w:tcMar>
            <w:vAlign w:val="center"/>
          </w:tcPr>
          <w:p w14:paraId="0DD73A6F" w14:textId="395F021D" w:rsidR="002934C9" w:rsidRPr="009C7240" w:rsidRDefault="00F9715A" w:rsidP="00BA125B">
            <w:pPr>
              <w:spacing w:after="0"/>
              <w:rPr>
                <w:rFonts w:cs="Arial"/>
              </w:rPr>
            </w:pPr>
            <w:r>
              <w:rPr>
                <w:rFonts w:cs="Arial"/>
              </w:rPr>
              <w:t>A</w:t>
            </w:r>
            <w:r w:rsidR="002934C9" w:rsidRPr="009C7240">
              <w:rPr>
                <w:rFonts w:cs="Arial"/>
              </w:rPr>
              <w:t xml:space="preserve"> letter of consent </w:t>
            </w:r>
            <w:r>
              <w:rPr>
                <w:rFonts w:cs="Arial"/>
              </w:rPr>
              <w:t xml:space="preserve">should </w:t>
            </w:r>
            <w:r w:rsidR="002934C9" w:rsidRPr="009C7240">
              <w:rPr>
                <w:rFonts w:cs="Arial"/>
              </w:rPr>
              <w:t xml:space="preserve">be sent home to parents </w:t>
            </w:r>
            <w:r w:rsidR="000B06F3" w:rsidRPr="009C7240">
              <w:rPr>
                <w:rFonts w:cs="Arial"/>
              </w:rPr>
              <w:t>about</w:t>
            </w:r>
            <w:r w:rsidR="002934C9" w:rsidRPr="009C7240">
              <w:rPr>
                <w:rFonts w:cs="Arial"/>
              </w:rPr>
              <w:t xml:space="preserve"> the use and application of sunscreen</w:t>
            </w:r>
            <w:r w:rsidR="00BA125B">
              <w:rPr>
                <w:rFonts w:cs="Arial"/>
              </w:rPr>
              <w:t>, re</w:t>
            </w:r>
            <w:r w:rsidR="002934C9" w:rsidRPr="009C7240">
              <w:rPr>
                <w:rFonts w:cs="Arial"/>
              </w:rPr>
              <w:t xml:space="preserve">fer </w:t>
            </w:r>
            <w:r w:rsidR="00BA125B">
              <w:rPr>
                <w:rFonts w:cs="Arial"/>
              </w:rPr>
              <w:t xml:space="preserve">to the </w:t>
            </w:r>
            <w:r w:rsidR="002934C9" w:rsidRPr="002743E3">
              <w:t xml:space="preserve">Parent </w:t>
            </w:r>
            <w:r w:rsidR="00BA125B" w:rsidRPr="002743E3">
              <w:t>consent form</w:t>
            </w:r>
            <w:r w:rsidR="002934C9" w:rsidRPr="002743E3">
              <w:rPr>
                <w:rStyle w:val="FootnoteReference"/>
                <w:rFonts w:cs="Arial"/>
              </w:rPr>
              <w:footnoteReference w:id="1"/>
            </w:r>
          </w:p>
        </w:tc>
        <w:tc>
          <w:tcPr>
            <w:tcW w:w="931" w:type="dxa"/>
            <w:shd w:val="clear" w:color="auto" w:fill="auto"/>
            <w:tcMar>
              <w:top w:w="85" w:type="dxa"/>
              <w:bottom w:w="85" w:type="dxa"/>
            </w:tcMar>
            <w:vAlign w:val="center"/>
          </w:tcPr>
          <w:p w14:paraId="5C733049" w14:textId="6B5DDE76" w:rsidR="002934C9" w:rsidRPr="009C7240" w:rsidRDefault="002934C9" w:rsidP="00D466D4">
            <w:pPr>
              <w:spacing w:after="0"/>
              <w:jc w:val="center"/>
              <w:rPr>
                <w:rFonts w:cs="Arial"/>
              </w:rPr>
            </w:pPr>
            <w:r>
              <w:rPr>
                <w:rFonts w:cs="Arial"/>
              </w:rPr>
              <w:t>Y/N</w:t>
            </w:r>
          </w:p>
        </w:tc>
        <w:tc>
          <w:tcPr>
            <w:tcW w:w="4598" w:type="dxa"/>
            <w:shd w:val="clear" w:color="auto" w:fill="auto"/>
            <w:tcMar>
              <w:top w:w="85" w:type="dxa"/>
              <w:bottom w:w="85" w:type="dxa"/>
            </w:tcMar>
            <w:vAlign w:val="center"/>
          </w:tcPr>
          <w:p w14:paraId="4A1048AB" w14:textId="401D9F9D" w:rsidR="002934C9" w:rsidRPr="009C7240" w:rsidRDefault="002934C9" w:rsidP="00D466D4">
            <w:pPr>
              <w:spacing w:after="0"/>
              <w:rPr>
                <w:rFonts w:cs="Arial"/>
              </w:rPr>
            </w:pPr>
          </w:p>
        </w:tc>
      </w:tr>
    </w:tbl>
    <w:p w14:paraId="0455ACAD" w14:textId="77777777" w:rsidR="00B24DBB" w:rsidRPr="002934C9" w:rsidRDefault="00B24DBB" w:rsidP="002743E3">
      <w:pPr>
        <w:pStyle w:val="Subtitle0"/>
        <w:spacing w:after="0"/>
        <w:rPr>
          <w:rFonts w:asciiTheme="minorHAnsi" w:hAnsiTheme="minorHAnsi"/>
          <w:color w:val="auto"/>
          <w:sz w:val="22"/>
        </w:rPr>
      </w:pPr>
    </w:p>
    <w:sectPr w:rsidR="00B24DBB" w:rsidRPr="002934C9" w:rsidSect="00401400">
      <w:headerReference w:type="default" r:id="rId9"/>
      <w:footerReference w:type="even" r:id="rId10"/>
      <w:footerReference w:type="default" r:id="rId11"/>
      <w:headerReference w:type="first" r:id="rId12"/>
      <w:footerReference w:type="first" r:id="rId13"/>
      <w:pgSz w:w="16838" w:h="11906" w:orient="landscape" w:code="9"/>
      <w:pgMar w:top="794"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21BD0" w14:textId="77777777" w:rsidR="0031560B" w:rsidRDefault="0031560B" w:rsidP="007332FF">
      <w:r>
        <w:separator/>
      </w:r>
    </w:p>
  </w:endnote>
  <w:endnote w:type="continuationSeparator" w:id="0">
    <w:p w14:paraId="337CDA5B" w14:textId="77777777" w:rsidR="0031560B" w:rsidRDefault="0031560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7401"/>
    </w:tblGrid>
    <w:tr w:rsidR="00401400" w:rsidRPr="00132658" w14:paraId="16ED136F" w14:textId="77777777" w:rsidTr="00087E05">
      <w:trPr>
        <w:cantSplit/>
        <w:trHeight w:hRule="exact" w:val="850"/>
      </w:trPr>
      <w:tc>
        <w:tcPr>
          <w:tcW w:w="7767" w:type="dxa"/>
          <w:vAlign w:val="bottom"/>
        </w:tcPr>
        <w:p w14:paraId="410D0A9B" w14:textId="25245824" w:rsidR="00401400" w:rsidRPr="00401400" w:rsidRDefault="00401400" w:rsidP="00401400">
          <w:pPr>
            <w:spacing w:after="0"/>
            <w:rPr>
              <w:rStyle w:val="PageNumber"/>
            </w:rPr>
          </w:pPr>
          <w:r>
            <w:rPr>
              <w:rStyle w:val="PageNumber"/>
            </w:rPr>
            <w:t xml:space="preserve">Department of </w:t>
          </w:r>
          <w:sdt>
            <w:sdtPr>
              <w:rPr>
                <w:rStyle w:val="PageNumber"/>
                <w:b/>
              </w:rPr>
              <w:alias w:val="Company"/>
              <w:tag w:val=""/>
              <w:id w:val="-1386643597"/>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Education</w:t>
              </w:r>
            </w:sdtContent>
          </w:sdt>
          <w:r w:rsidRPr="00CE6614">
            <w:rPr>
              <w:rStyle w:val="PageNumber"/>
            </w:rPr>
            <w:t xml:space="preserve"> </w:t>
          </w:r>
          <w:r>
            <w:rPr>
              <w:rStyle w:val="PageNumber"/>
            </w:rPr>
            <w:t>–</w:t>
          </w:r>
          <w:r w:rsidRPr="00CE6614">
            <w:rPr>
              <w:rStyle w:val="PageNumber"/>
            </w:rPr>
            <w:t xml:space="preserve"> </w:t>
          </w:r>
          <w:r>
            <w:rPr>
              <w:rStyle w:val="PageNumber"/>
            </w:rPr>
            <w:t>Sun safety in schools</w:t>
          </w:r>
        </w:p>
        <w:p w14:paraId="2C5CADAF" w14:textId="7FEC859C" w:rsidR="00401400" w:rsidRPr="00CE6614" w:rsidRDefault="00401400" w:rsidP="00401400">
          <w:pPr>
            <w:spacing w:after="0"/>
            <w:rPr>
              <w:rStyle w:val="PageNumber"/>
            </w:rPr>
          </w:pPr>
          <w:r>
            <w:rPr>
              <w:rStyle w:val="PageNumber"/>
            </w:rPr>
            <w:t xml:space="preserve">Published </w:t>
          </w:r>
          <w:r w:rsidR="000D7BC6">
            <w:rPr>
              <w:rStyle w:val="PageNumber"/>
            </w:rPr>
            <w:t>August 2023</w:t>
          </w:r>
          <w:r w:rsidRPr="00CE6614">
            <w:rPr>
              <w:rStyle w:val="PageNumber"/>
            </w:rPr>
            <w:t xml:space="preserve"> | </w:t>
          </w:r>
          <w:r>
            <w:rPr>
              <w:rStyle w:val="PageNumber"/>
            </w:rPr>
            <w:t xml:space="preserve">TRM </w:t>
          </w:r>
          <w:proofErr w:type="gramStart"/>
          <w:r>
            <w:rPr>
              <w:rStyle w:val="PageNumber"/>
            </w:rPr>
            <w:t>50:D</w:t>
          </w:r>
          <w:proofErr w:type="gramEnd"/>
          <w:r>
            <w:rPr>
              <w:rStyle w:val="PageNumber"/>
            </w:rPr>
            <w:t>22:104764</w:t>
          </w:r>
        </w:p>
        <w:p w14:paraId="7A7FD016" w14:textId="77777777" w:rsidR="00401400" w:rsidRPr="00CE30CF" w:rsidRDefault="00401400" w:rsidP="00401400">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7401" w:type="dxa"/>
          <w:vAlign w:val="bottom"/>
        </w:tcPr>
        <w:p w14:paraId="145EE111" w14:textId="6A74E080" w:rsidR="00401400" w:rsidRPr="001E14EB" w:rsidRDefault="00401400" w:rsidP="00401400">
          <w:pPr>
            <w:spacing w:after="0"/>
            <w:jc w:val="right"/>
          </w:pPr>
          <w:r w:rsidRPr="00785C24">
            <w:rPr>
              <w:rStyle w:val="PageNumber"/>
              <w:noProof/>
              <w:lang w:eastAsia="en-AU"/>
            </w:rPr>
            <w:t xml:space="preserve"> </w:t>
          </w:r>
        </w:p>
      </w:tc>
    </w:tr>
  </w:tbl>
  <w:p w14:paraId="175592A7" w14:textId="77777777" w:rsidR="00401400" w:rsidRPr="00401400" w:rsidRDefault="00401400" w:rsidP="0040140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BB19" w14:textId="77777777" w:rsidR="00983000" w:rsidRDefault="00983000" w:rsidP="00450636">
    <w:pPr>
      <w:spacing w:after="0"/>
    </w:pPr>
  </w:p>
  <w:tbl>
    <w:tblPr>
      <w:tblW w:w="1516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168"/>
    </w:tblGrid>
    <w:tr w:rsidR="00CA36A0" w:rsidRPr="00132658" w14:paraId="655B0327" w14:textId="77777777" w:rsidTr="00D466D4">
      <w:trPr>
        <w:cantSplit/>
        <w:trHeight w:hRule="exact" w:val="850"/>
      </w:trPr>
      <w:tc>
        <w:tcPr>
          <w:tcW w:w="15168" w:type="dxa"/>
          <w:vAlign w:val="bottom"/>
        </w:tcPr>
        <w:p w14:paraId="6A397629" w14:textId="45800239" w:rsidR="00D47DC7" w:rsidRPr="00922DB6" w:rsidRDefault="00D47DC7" w:rsidP="00D47DC7">
          <w:pPr>
            <w:spacing w:after="0"/>
            <w:rPr>
              <w:rStyle w:val="PageNumber"/>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399">
                <w:rPr>
                  <w:rStyle w:val="PageNumber"/>
                  <w:b/>
                </w:rPr>
                <w:t>Education</w:t>
              </w:r>
            </w:sdtContent>
          </w:sdt>
          <w:r w:rsidRPr="00CE6614">
            <w:rPr>
              <w:rStyle w:val="PageNumber"/>
            </w:rPr>
            <w:t xml:space="preserve"> </w:t>
          </w:r>
          <w:r w:rsidR="00D030F8">
            <w:rPr>
              <w:rStyle w:val="PageNumber"/>
            </w:rPr>
            <w:t>–</w:t>
          </w:r>
          <w:r w:rsidRPr="00CE6614">
            <w:rPr>
              <w:rStyle w:val="PageNumber"/>
            </w:rPr>
            <w:t xml:space="preserve"> </w:t>
          </w:r>
          <w:r w:rsidR="00935CDE">
            <w:rPr>
              <w:rStyle w:val="PageNumber"/>
            </w:rPr>
            <w:t>Sun safety in schools</w:t>
          </w:r>
        </w:p>
        <w:p w14:paraId="3976F90F" w14:textId="7A00EF20" w:rsidR="00D47DC7" w:rsidRPr="00CE6614" w:rsidRDefault="00D466D4" w:rsidP="00D47DC7">
          <w:pPr>
            <w:spacing w:after="0"/>
            <w:rPr>
              <w:rStyle w:val="PageNumber"/>
            </w:rPr>
          </w:pPr>
          <w:r>
            <w:rPr>
              <w:rStyle w:val="PageNumber"/>
            </w:rPr>
            <w:t>Published month year</w:t>
          </w:r>
          <w:r w:rsidR="00D47DC7" w:rsidRPr="00CE6614">
            <w:rPr>
              <w:rStyle w:val="PageNumber"/>
            </w:rPr>
            <w:t xml:space="preserve"> | </w:t>
          </w:r>
          <w:r w:rsidR="00D030F8">
            <w:rPr>
              <w:rStyle w:val="PageNumber"/>
            </w:rPr>
            <w:t xml:space="preserve">TRM </w:t>
          </w:r>
          <w:proofErr w:type="gramStart"/>
          <w:r w:rsidR="00B56085">
            <w:rPr>
              <w:rStyle w:val="PageNumber"/>
            </w:rPr>
            <w:t>50:D</w:t>
          </w:r>
          <w:proofErr w:type="gramEnd"/>
          <w:r w:rsidR="00B56085">
            <w:rPr>
              <w:rStyle w:val="PageNumber"/>
            </w:rPr>
            <w:t>22:104764</w:t>
          </w:r>
        </w:p>
        <w:p w14:paraId="243D7916"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75EA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75EA9">
            <w:rPr>
              <w:rStyle w:val="PageNumber"/>
              <w:noProof/>
            </w:rPr>
            <w:t>2</w:t>
          </w:r>
          <w:r w:rsidRPr="00AC4488">
            <w:rPr>
              <w:rStyle w:val="PageNumber"/>
            </w:rPr>
            <w:fldChar w:fldCharType="end"/>
          </w:r>
        </w:p>
      </w:tc>
    </w:tr>
  </w:tbl>
  <w:p w14:paraId="6F94D7EA" w14:textId="77777777" w:rsidR="00CA36A0" w:rsidRPr="00B11C67" w:rsidRDefault="00CA36A0"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0BA6" w14:textId="77777777" w:rsidR="00D15D88" w:rsidRPr="00087E05" w:rsidRDefault="00D15D88" w:rsidP="0071700C">
    <w:pPr>
      <w:spacing w:after="0"/>
      <w:rPr>
        <w:sz w:val="16"/>
        <w:szCs w:val="16"/>
      </w:rPr>
    </w:pPr>
  </w:p>
  <w:tbl>
    <w:tblPr>
      <w:tblW w:w="1516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7401"/>
    </w:tblGrid>
    <w:tr w:rsidR="0071700C" w:rsidRPr="00132658" w14:paraId="0937EA97" w14:textId="77777777" w:rsidTr="00087E05">
      <w:trPr>
        <w:cantSplit/>
        <w:trHeight w:hRule="exact" w:val="964"/>
      </w:trPr>
      <w:tc>
        <w:tcPr>
          <w:tcW w:w="7767" w:type="dxa"/>
          <w:vAlign w:val="bottom"/>
        </w:tcPr>
        <w:p w14:paraId="59DDD670" w14:textId="082409EE" w:rsidR="00D47DC7" w:rsidRPr="00401400" w:rsidRDefault="00D47DC7" w:rsidP="00D47DC7">
          <w:pPr>
            <w:spacing w:after="0"/>
            <w:rPr>
              <w:rStyle w:val="PageNumber"/>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399">
                <w:rPr>
                  <w:rStyle w:val="PageNumber"/>
                  <w:b/>
                </w:rPr>
                <w:t>Education</w:t>
              </w:r>
            </w:sdtContent>
          </w:sdt>
          <w:r w:rsidRPr="00CE6614">
            <w:rPr>
              <w:rStyle w:val="PageNumber"/>
            </w:rPr>
            <w:t xml:space="preserve"> </w:t>
          </w:r>
          <w:r w:rsidR="00086399">
            <w:rPr>
              <w:rStyle w:val="PageNumber"/>
            </w:rPr>
            <w:t>–</w:t>
          </w:r>
          <w:r w:rsidRPr="00CE6614">
            <w:rPr>
              <w:rStyle w:val="PageNumber"/>
            </w:rPr>
            <w:t xml:space="preserve"> </w:t>
          </w:r>
          <w:r w:rsidR="00401400">
            <w:rPr>
              <w:rStyle w:val="PageNumber"/>
            </w:rPr>
            <w:t>Sun safety in schools</w:t>
          </w:r>
        </w:p>
        <w:p w14:paraId="2E787FB3" w14:textId="77BD59E4" w:rsidR="00D47DC7" w:rsidRPr="00CE6614" w:rsidRDefault="00401400" w:rsidP="00D47DC7">
          <w:pPr>
            <w:spacing w:after="0"/>
            <w:rPr>
              <w:rStyle w:val="PageNumber"/>
            </w:rPr>
          </w:pPr>
          <w:r>
            <w:rPr>
              <w:rStyle w:val="PageNumber"/>
            </w:rPr>
            <w:t xml:space="preserve">Published </w:t>
          </w:r>
          <w:r w:rsidR="000D7BC6">
            <w:rPr>
              <w:rStyle w:val="PageNumber"/>
            </w:rPr>
            <w:t xml:space="preserve">August 2023 </w:t>
          </w:r>
          <w:r w:rsidR="00D47DC7" w:rsidRPr="00CE6614">
            <w:rPr>
              <w:rStyle w:val="PageNumber"/>
            </w:rPr>
            <w:t xml:space="preserve">| </w:t>
          </w:r>
          <w:r w:rsidR="00086399">
            <w:rPr>
              <w:rStyle w:val="PageNumber"/>
            </w:rPr>
            <w:t xml:space="preserve">TRM </w:t>
          </w:r>
          <w:proofErr w:type="gramStart"/>
          <w:r>
            <w:rPr>
              <w:rStyle w:val="PageNumber"/>
            </w:rPr>
            <w:t>50:D</w:t>
          </w:r>
          <w:proofErr w:type="gramEnd"/>
          <w:r>
            <w:rPr>
              <w:rStyle w:val="PageNumber"/>
            </w:rPr>
            <w:t>22:104764</w:t>
          </w:r>
        </w:p>
        <w:p w14:paraId="5FC7B6EA" w14:textId="77777777"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80BF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80BFA">
            <w:rPr>
              <w:rStyle w:val="PageNumber"/>
              <w:noProof/>
            </w:rPr>
            <w:t>1</w:t>
          </w:r>
          <w:r w:rsidRPr="00AC4488">
            <w:rPr>
              <w:rStyle w:val="PageNumber"/>
            </w:rPr>
            <w:fldChar w:fldCharType="end"/>
          </w:r>
        </w:p>
      </w:tc>
      <w:tc>
        <w:tcPr>
          <w:tcW w:w="7401" w:type="dxa"/>
          <w:vAlign w:val="bottom"/>
        </w:tcPr>
        <w:p w14:paraId="0BC11464" w14:textId="77777777" w:rsidR="0071700C" w:rsidRPr="001E14EB" w:rsidRDefault="0071700C" w:rsidP="0071700C">
          <w:pPr>
            <w:spacing w:after="0"/>
            <w:jc w:val="right"/>
          </w:pPr>
          <w:r>
            <w:rPr>
              <w:noProof/>
              <w:lang w:eastAsia="en-AU"/>
            </w:rPr>
            <w:drawing>
              <wp:inline distT="0" distB="0" distL="0" distR="0" wp14:anchorId="2B92C17E" wp14:editId="3815CD39">
                <wp:extent cx="1572479" cy="561600"/>
                <wp:effectExtent l="0" t="0" r="889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12F676A"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92C0D" w14:textId="77777777" w:rsidR="0031560B" w:rsidRDefault="0031560B" w:rsidP="007332FF">
      <w:r>
        <w:separator/>
      </w:r>
    </w:p>
  </w:footnote>
  <w:footnote w:type="continuationSeparator" w:id="0">
    <w:p w14:paraId="615B535C" w14:textId="77777777" w:rsidR="0031560B" w:rsidRDefault="0031560B" w:rsidP="007332FF">
      <w:r>
        <w:continuationSeparator/>
      </w:r>
    </w:p>
  </w:footnote>
  <w:footnote w:id="1">
    <w:p w14:paraId="66288416" w14:textId="5245C5C9" w:rsidR="002934C9" w:rsidRPr="002743E3" w:rsidRDefault="002934C9" w:rsidP="00087E05">
      <w:pPr>
        <w:pStyle w:val="FootnoteText"/>
        <w:spacing w:after="240"/>
        <w:rPr>
          <w:lang w:val="en-US"/>
        </w:rPr>
      </w:pPr>
      <w:r>
        <w:rPr>
          <w:rStyle w:val="FootnoteReference"/>
        </w:rPr>
        <w:footnoteRef/>
      </w:r>
      <w:r>
        <w:t xml:space="preserve"> </w:t>
      </w:r>
      <w:hyperlink r:id="rId1" w:history="1">
        <w:r w:rsidRPr="00051177">
          <w:rPr>
            <w:rStyle w:val="Hyperlink"/>
          </w:rPr>
          <w:t>https://education.nt.gov.au/policies/health-safety/sun-safety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2422" w14:textId="091305CF" w:rsidR="00983000" w:rsidRPr="00162207" w:rsidRDefault="000D7BC6" w:rsidP="002934C9">
    <w:pPr>
      <w:pStyle w:val="Title"/>
      <w:spacing w:after="240"/>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4E68BF">
          <w:t>Information for principals– school sun safety procedure checklist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54729C4" w14:textId="5C578AC3" w:rsidR="00E54F9E" w:rsidRDefault="004E68BF" w:rsidP="00435082">
        <w:pPr>
          <w:pStyle w:val="Title"/>
        </w:pPr>
        <w:r>
          <w:rPr>
            <w:rStyle w:val="TitleChar"/>
          </w:rPr>
          <w:t>Information for principals– school sun safety procedure checklist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F7C"/>
    <w:multiLevelType w:val="hybridMultilevel"/>
    <w:tmpl w:val="07B64194"/>
    <w:lvl w:ilvl="0" w:tplc="FFFFFFFF">
      <w:numFmt w:val="bullet"/>
      <w:lvlText w:val=""/>
      <w:lvlJc w:val="left"/>
      <w:pPr>
        <w:ind w:left="720" w:hanging="360"/>
      </w:pPr>
      <w:rPr>
        <w:rFonts w:ascii="Symbol" w:eastAsia="Times New Roman" w:hAnsi="Symbol" w:cs="Courier New" w:hint="default"/>
      </w:rPr>
    </w:lvl>
    <w:lvl w:ilvl="1" w:tplc="241A79DA">
      <w:start w:val="1"/>
      <w:numFmt w:val="bullet"/>
      <w:lvlText w:val="-"/>
      <w:lvlJc w:val="left"/>
      <w:pPr>
        <w:ind w:left="1440" w:hanging="360"/>
      </w:pPr>
      <w:rPr>
        <w:rFonts w:ascii="Lato" w:hAnsi="Lato"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760D24"/>
    <w:multiLevelType w:val="hybridMultilevel"/>
    <w:tmpl w:val="971CA52C"/>
    <w:lvl w:ilvl="0" w:tplc="FFFFFFFF">
      <w:numFmt w:val="bullet"/>
      <w:lvlText w:val=""/>
      <w:lvlJc w:val="left"/>
      <w:pPr>
        <w:ind w:left="720" w:hanging="360"/>
      </w:pPr>
      <w:rPr>
        <w:rFonts w:ascii="Symbol" w:eastAsia="Times New Roman" w:hAnsi="Symbol" w:cs="Courier New"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DF77737"/>
    <w:multiLevelType w:val="hybridMultilevel"/>
    <w:tmpl w:val="B55E6B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7821405"/>
    <w:multiLevelType w:val="hybridMultilevel"/>
    <w:tmpl w:val="7F821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8F81294"/>
    <w:multiLevelType w:val="hybridMultilevel"/>
    <w:tmpl w:val="DC068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A0729D1"/>
    <w:multiLevelType w:val="hybridMultilevel"/>
    <w:tmpl w:val="C81C6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20A45AA1"/>
    <w:multiLevelType w:val="hybridMultilevel"/>
    <w:tmpl w:val="DEEEFC10"/>
    <w:lvl w:ilvl="0" w:tplc="FFFFFFFF">
      <w:numFmt w:val="bullet"/>
      <w:lvlText w:val=""/>
      <w:lvlJc w:val="left"/>
      <w:pPr>
        <w:ind w:left="720" w:hanging="360"/>
      </w:pPr>
      <w:rPr>
        <w:rFonts w:ascii="Symbol" w:eastAsia="Times New Roman" w:hAnsi="Symbol" w:cs="Courier New"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AB6F7E"/>
    <w:multiLevelType w:val="hybridMultilevel"/>
    <w:tmpl w:val="227EA506"/>
    <w:lvl w:ilvl="0" w:tplc="241A79DA">
      <w:start w:val="1"/>
      <w:numFmt w:val="bullet"/>
      <w:lvlText w:val="-"/>
      <w:lvlJc w:val="left"/>
      <w:pPr>
        <w:ind w:left="720" w:hanging="360"/>
      </w:pPr>
      <w:rPr>
        <w:rFonts w:ascii="Lato" w:hAnsi="La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F14F50"/>
    <w:multiLevelType w:val="hybridMultilevel"/>
    <w:tmpl w:val="422ADB36"/>
    <w:lvl w:ilvl="0" w:tplc="CBD8C1D4">
      <w:numFmt w:val="bullet"/>
      <w:lvlText w:val=""/>
      <w:lvlJc w:val="left"/>
      <w:pPr>
        <w:ind w:left="1440" w:hanging="360"/>
      </w:pPr>
      <w:rPr>
        <w:rFonts w:ascii="Symbol" w:eastAsia="Times New Roman" w:hAnsi="Symbol"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4A45576"/>
    <w:multiLevelType w:val="hybridMultilevel"/>
    <w:tmpl w:val="C18A5A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051DBE"/>
    <w:multiLevelType w:val="hybridMultilevel"/>
    <w:tmpl w:val="B65676D6"/>
    <w:lvl w:ilvl="0" w:tplc="FFFFFFFF">
      <w:numFmt w:val="bullet"/>
      <w:lvlText w:val=""/>
      <w:lvlJc w:val="left"/>
      <w:pPr>
        <w:ind w:left="720" w:hanging="360"/>
      </w:pPr>
      <w:rPr>
        <w:rFonts w:ascii="Symbol" w:eastAsia="Times New Roman" w:hAnsi="Symbol" w:cs="Courier New" w:hint="default"/>
      </w:rPr>
    </w:lvl>
    <w:lvl w:ilvl="1" w:tplc="241A79DA">
      <w:start w:val="1"/>
      <w:numFmt w:val="bullet"/>
      <w:lvlText w:val="-"/>
      <w:lvlJc w:val="left"/>
      <w:pPr>
        <w:ind w:left="1440" w:hanging="360"/>
      </w:pPr>
      <w:rPr>
        <w:rFonts w:ascii="Lato" w:hAnsi="Lato"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B477695"/>
    <w:multiLevelType w:val="hybridMultilevel"/>
    <w:tmpl w:val="0FF47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0DE6588"/>
    <w:multiLevelType w:val="hybridMultilevel"/>
    <w:tmpl w:val="B76ADC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6313011"/>
    <w:multiLevelType w:val="hybridMultilevel"/>
    <w:tmpl w:val="F6E68A18"/>
    <w:lvl w:ilvl="0" w:tplc="FFFFFFFF">
      <w:numFmt w:val="bullet"/>
      <w:lvlText w:val=""/>
      <w:lvlJc w:val="left"/>
      <w:pPr>
        <w:ind w:left="720" w:hanging="360"/>
      </w:pPr>
      <w:rPr>
        <w:rFonts w:ascii="Symbol" w:eastAsia="Times New Roman" w:hAnsi="Symbol" w:cs="Courier New" w:hint="default"/>
      </w:rPr>
    </w:lvl>
    <w:lvl w:ilvl="1" w:tplc="241A79DA">
      <w:start w:val="1"/>
      <w:numFmt w:val="bullet"/>
      <w:lvlText w:val="-"/>
      <w:lvlJc w:val="left"/>
      <w:pPr>
        <w:ind w:left="1440" w:hanging="360"/>
      </w:pPr>
      <w:rPr>
        <w:rFonts w:ascii="Lato" w:hAnsi="Lat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9EA79A9"/>
    <w:multiLevelType w:val="hybridMultilevel"/>
    <w:tmpl w:val="41FCE54C"/>
    <w:lvl w:ilvl="0" w:tplc="CBD8C1D4">
      <w:numFmt w:val="bullet"/>
      <w:lvlText w:val=""/>
      <w:lvlJc w:val="left"/>
      <w:pPr>
        <w:ind w:left="720" w:hanging="360"/>
      </w:pPr>
      <w:rPr>
        <w:rFonts w:ascii="Symbol" w:eastAsia="Times New Roman" w:hAnsi="Symbol" w:cs="Courier New" w:hint="default"/>
      </w:rPr>
    </w:lvl>
    <w:lvl w:ilvl="1" w:tplc="CBD8C1D4">
      <w:numFmt w:val="bullet"/>
      <w:lvlText w:val=""/>
      <w:lvlJc w:val="left"/>
      <w:pPr>
        <w:ind w:left="1440" w:hanging="360"/>
      </w:pPr>
      <w:rPr>
        <w:rFonts w:ascii="Symbol" w:eastAsia="Times New Roman" w:hAnsi="Symbol"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BE61945"/>
    <w:multiLevelType w:val="multilevel"/>
    <w:tmpl w:val="3928FD02"/>
    <w:name w:val="NTG Table Bullet List332222222222222222"/>
    <w:numStyleLink w:val="Bulletlist"/>
  </w:abstractNum>
  <w:abstractNum w:abstractNumId="36" w15:restartNumberingAfterBreak="0">
    <w:nsid w:val="427D048D"/>
    <w:multiLevelType w:val="hybridMultilevel"/>
    <w:tmpl w:val="AE24142C"/>
    <w:lvl w:ilvl="0" w:tplc="FFFFFFFF">
      <w:numFmt w:val="bullet"/>
      <w:lvlText w:val=""/>
      <w:lvlJc w:val="left"/>
      <w:pPr>
        <w:ind w:left="720" w:hanging="360"/>
      </w:pPr>
      <w:rPr>
        <w:rFonts w:ascii="Symbol" w:eastAsia="Times New Roman" w:hAnsi="Symbol" w:cs="Courier New" w:hint="default"/>
      </w:rPr>
    </w:lvl>
    <w:lvl w:ilvl="1" w:tplc="241A79DA">
      <w:start w:val="1"/>
      <w:numFmt w:val="bullet"/>
      <w:lvlText w:val="-"/>
      <w:lvlJc w:val="left"/>
      <w:pPr>
        <w:ind w:left="1440" w:hanging="360"/>
      </w:pPr>
      <w:rPr>
        <w:rFonts w:ascii="Lato" w:hAnsi="Lato"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50A45AE"/>
    <w:multiLevelType w:val="hybridMultilevel"/>
    <w:tmpl w:val="D83C2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4E7A666B"/>
    <w:multiLevelType w:val="hybridMultilevel"/>
    <w:tmpl w:val="1C8A34F0"/>
    <w:lvl w:ilvl="0" w:tplc="FFFFFFFF">
      <w:numFmt w:val="bullet"/>
      <w:lvlText w:val=""/>
      <w:lvlJc w:val="left"/>
      <w:pPr>
        <w:ind w:left="720" w:hanging="360"/>
      </w:pPr>
      <w:rPr>
        <w:rFonts w:ascii="Symbol" w:eastAsia="Times New Roman" w:hAnsi="Symbol" w:cs="Courier New"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FEC5122"/>
    <w:multiLevelType w:val="hybridMultilevel"/>
    <w:tmpl w:val="303AA978"/>
    <w:lvl w:ilvl="0" w:tplc="FFFFFFFF">
      <w:numFmt w:val="bullet"/>
      <w:lvlText w:val=""/>
      <w:lvlJc w:val="left"/>
      <w:pPr>
        <w:ind w:left="720" w:hanging="360"/>
      </w:pPr>
      <w:rPr>
        <w:rFonts w:ascii="Symbol" w:eastAsia="Times New Roman" w:hAnsi="Symbol" w:cs="Courier New" w:hint="default"/>
      </w:rPr>
    </w:lvl>
    <w:lvl w:ilvl="1" w:tplc="241A79DA">
      <w:start w:val="1"/>
      <w:numFmt w:val="bullet"/>
      <w:lvlText w:val="-"/>
      <w:lvlJc w:val="left"/>
      <w:pPr>
        <w:ind w:left="1440" w:hanging="360"/>
      </w:pPr>
      <w:rPr>
        <w:rFonts w:ascii="Lato" w:hAnsi="Lato"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2A24F67"/>
    <w:multiLevelType w:val="hybridMultilevel"/>
    <w:tmpl w:val="E660A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842BC6"/>
    <w:multiLevelType w:val="multilevel"/>
    <w:tmpl w:val="0C78A7AC"/>
    <w:numStyleLink w:val="Tablebulletlist"/>
  </w:abstractNum>
  <w:abstractNum w:abstractNumId="45" w15:restartNumberingAfterBreak="0">
    <w:nsid w:val="54AC0406"/>
    <w:multiLevelType w:val="hybridMultilevel"/>
    <w:tmpl w:val="35C66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DA2CAE"/>
    <w:multiLevelType w:val="multilevel"/>
    <w:tmpl w:val="3E5E177A"/>
    <w:name w:val="NTG Table Bullet List332222222222222"/>
    <w:numStyleLink w:val="Tablenumberlist"/>
  </w:abstractNum>
  <w:abstractNum w:abstractNumId="48" w15:restartNumberingAfterBreak="0">
    <w:nsid w:val="579774CA"/>
    <w:multiLevelType w:val="hybridMultilevel"/>
    <w:tmpl w:val="BD863672"/>
    <w:lvl w:ilvl="0" w:tplc="CBD8C1D4">
      <w:numFmt w:val="bullet"/>
      <w:lvlText w:val=""/>
      <w:lvlJc w:val="left"/>
      <w:pPr>
        <w:ind w:left="1020" w:hanging="360"/>
      </w:pPr>
      <w:rPr>
        <w:rFonts w:ascii="Symbol" w:eastAsia="Times New Roman" w:hAnsi="Symbol" w:cs="Courier New" w:hint="default"/>
      </w:rPr>
    </w:lvl>
    <w:lvl w:ilvl="1" w:tplc="0C090003">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98F0F56"/>
    <w:multiLevelType w:val="hybridMultilevel"/>
    <w:tmpl w:val="D5883F26"/>
    <w:lvl w:ilvl="0" w:tplc="FFFFFFFF">
      <w:numFmt w:val="bullet"/>
      <w:lvlText w:val=""/>
      <w:lvlJc w:val="left"/>
      <w:pPr>
        <w:ind w:left="720" w:hanging="360"/>
      </w:pPr>
      <w:rPr>
        <w:rFonts w:ascii="Symbol" w:eastAsia="Times New Roman" w:hAnsi="Symbol" w:cs="Courier New"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A845157"/>
    <w:multiLevelType w:val="hybridMultilevel"/>
    <w:tmpl w:val="554A5196"/>
    <w:lvl w:ilvl="0" w:tplc="FFFFFFFF">
      <w:numFmt w:val="bullet"/>
      <w:lvlText w:val=""/>
      <w:lvlJc w:val="left"/>
      <w:pPr>
        <w:ind w:left="1020" w:hanging="360"/>
      </w:pPr>
      <w:rPr>
        <w:rFonts w:ascii="Symbol" w:eastAsia="Times New Roman" w:hAnsi="Symbol" w:cs="Courier New" w:hint="default"/>
      </w:rPr>
    </w:lvl>
    <w:lvl w:ilvl="1" w:tplc="241A79DA">
      <w:start w:val="1"/>
      <w:numFmt w:val="bullet"/>
      <w:lvlText w:val="-"/>
      <w:lvlJc w:val="left"/>
      <w:pPr>
        <w:ind w:left="1440" w:hanging="360"/>
      </w:pPr>
      <w:rPr>
        <w:rFonts w:ascii="Lato" w:hAnsi="Lato"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52" w15:restartNumberingAfterBreak="0">
    <w:nsid w:val="5B9A5FFE"/>
    <w:multiLevelType w:val="multilevel"/>
    <w:tmpl w:val="0C78A7AC"/>
    <w:name w:val="NTG Table Bullet List33222222222222"/>
    <w:numStyleLink w:val="Tablebulletlist"/>
  </w:abstractNum>
  <w:abstractNum w:abstractNumId="53" w15:restartNumberingAfterBreak="0">
    <w:nsid w:val="5D444259"/>
    <w:multiLevelType w:val="multilevel"/>
    <w:tmpl w:val="0C78A7AC"/>
    <w:name w:val="NTG Table Bullet List332222"/>
    <w:numStyleLink w:val="Tablebulletlist"/>
  </w:abstractNum>
  <w:abstractNum w:abstractNumId="54" w15:restartNumberingAfterBreak="0">
    <w:nsid w:val="60155A3F"/>
    <w:multiLevelType w:val="hybridMultilevel"/>
    <w:tmpl w:val="D366A6CC"/>
    <w:lvl w:ilvl="0" w:tplc="FFFFFFFF">
      <w:numFmt w:val="bullet"/>
      <w:lvlText w:val=""/>
      <w:lvlJc w:val="left"/>
      <w:pPr>
        <w:ind w:left="720" w:hanging="360"/>
      </w:pPr>
      <w:rPr>
        <w:rFonts w:ascii="Symbol" w:eastAsia="Times New Roman" w:hAnsi="Symbol" w:cs="Courier New" w:hint="default"/>
      </w:rPr>
    </w:lvl>
    <w:lvl w:ilvl="1" w:tplc="241A79DA">
      <w:start w:val="1"/>
      <w:numFmt w:val="bullet"/>
      <w:lvlText w:val="-"/>
      <w:lvlJc w:val="left"/>
      <w:pPr>
        <w:ind w:left="1440" w:hanging="360"/>
      </w:pPr>
      <w:rPr>
        <w:rFonts w:ascii="Lato" w:hAnsi="Lato"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0EA3AFE"/>
    <w:multiLevelType w:val="hybridMultilevel"/>
    <w:tmpl w:val="6F6292CA"/>
    <w:lvl w:ilvl="0" w:tplc="FFFFFFFF">
      <w:numFmt w:val="bullet"/>
      <w:lvlText w:val=""/>
      <w:lvlJc w:val="left"/>
      <w:pPr>
        <w:ind w:left="720" w:hanging="360"/>
      </w:pPr>
      <w:rPr>
        <w:rFonts w:ascii="Symbol" w:eastAsia="Times New Roman" w:hAnsi="Symbol" w:cs="Courier New" w:hint="default"/>
      </w:rPr>
    </w:lvl>
    <w:lvl w:ilvl="1" w:tplc="241A79DA">
      <w:start w:val="1"/>
      <w:numFmt w:val="bullet"/>
      <w:lvlText w:val="-"/>
      <w:lvlJc w:val="left"/>
      <w:pPr>
        <w:ind w:left="1440" w:hanging="360"/>
      </w:pPr>
      <w:rPr>
        <w:rFonts w:ascii="Lato" w:hAnsi="Lato"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13F02F2"/>
    <w:multiLevelType w:val="hybridMultilevel"/>
    <w:tmpl w:val="AD3A090C"/>
    <w:lvl w:ilvl="0" w:tplc="CBD8C1D4">
      <w:numFmt w:val="bullet"/>
      <w:lvlText w:val=""/>
      <w:lvlJc w:val="left"/>
      <w:pPr>
        <w:ind w:left="1740" w:hanging="360"/>
      </w:pPr>
      <w:rPr>
        <w:rFonts w:ascii="Symbol" w:eastAsia="Times New Roman" w:hAnsi="Symbol" w:cs="Courier New" w:hint="default"/>
      </w:rPr>
    </w:lvl>
    <w:lvl w:ilvl="1" w:tplc="0C090003">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57" w15:restartNumberingAfterBreak="0">
    <w:nsid w:val="691C19D9"/>
    <w:multiLevelType w:val="hybridMultilevel"/>
    <w:tmpl w:val="B6489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9262556"/>
    <w:multiLevelType w:val="multilevel"/>
    <w:tmpl w:val="3E5E177A"/>
    <w:name w:val="NTG Table Bullet List3322222222222222"/>
    <w:numStyleLink w:val="Tablenumberlist"/>
  </w:abstractNum>
  <w:abstractNum w:abstractNumId="59" w15:restartNumberingAfterBreak="0">
    <w:nsid w:val="6C6119DC"/>
    <w:multiLevelType w:val="hybridMultilevel"/>
    <w:tmpl w:val="3864AB72"/>
    <w:lvl w:ilvl="0" w:tplc="CBD8C1D4">
      <w:numFmt w:val="bullet"/>
      <w:lvlText w:val=""/>
      <w:lvlJc w:val="left"/>
      <w:pPr>
        <w:ind w:left="720" w:hanging="360"/>
      </w:pPr>
      <w:rPr>
        <w:rFonts w:ascii="Symbol" w:eastAsia="Times New Roman" w:hAnsi="Symbol"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0EC56B7"/>
    <w:multiLevelType w:val="hybridMultilevel"/>
    <w:tmpl w:val="1BCCEA48"/>
    <w:lvl w:ilvl="0" w:tplc="FFFFFFFF">
      <w:numFmt w:val="bullet"/>
      <w:lvlText w:val=""/>
      <w:lvlJc w:val="left"/>
      <w:pPr>
        <w:ind w:left="720" w:hanging="360"/>
      </w:pPr>
      <w:rPr>
        <w:rFonts w:ascii="Symbol" w:eastAsia="Times New Roman" w:hAnsi="Symbol" w:cs="Courier New"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453664D"/>
    <w:multiLevelType w:val="multilevel"/>
    <w:tmpl w:val="0C78A7AC"/>
    <w:name w:val="NTG Table Bullet List3322222222222222222"/>
    <w:numStyleLink w:val="Tablebulletlist"/>
  </w:abstractNum>
  <w:abstractNum w:abstractNumId="62" w15:restartNumberingAfterBreak="0">
    <w:nsid w:val="74757750"/>
    <w:multiLevelType w:val="hybridMultilevel"/>
    <w:tmpl w:val="E8C0B7EC"/>
    <w:lvl w:ilvl="0" w:tplc="FFFFFFFF">
      <w:numFmt w:val="bullet"/>
      <w:lvlText w:val=""/>
      <w:lvlJc w:val="left"/>
      <w:pPr>
        <w:ind w:left="720" w:hanging="360"/>
      </w:pPr>
      <w:rPr>
        <w:rFonts w:ascii="Symbol" w:eastAsia="Times New Roman" w:hAnsi="Symbol" w:cs="Courier New" w:hint="default"/>
      </w:rPr>
    </w:lvl>
    <w:lvl w:ilvl="1" w:tplc="241A79DA">
      <w:start w:val="1"/>
      <w:numFmt w:val="bullet"/>
      <w:lvlText w:val="-"/>
      <w:lvlJc w:val="left"/>
      <w:pPr>
        <w:ind w:left="1440" w:hanging="360"/>
      </w:pPr>
      <w:rPr>
        <w:rFonts w:ascii="Lato" w:hAnsi="Lato"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6141D1E"/>
    <w:multiLevelType w:val="multilevel"/>
    <w:tmpl w:val="0C78A7AC"/>
    <w:name w:val="NTG Table Bullet List332222222222"/>
    <w:numStyleLink w:val="Tablebulletlist"/>
  </w:abstractNum>
  <w:abstractNum w:abstractNumId="6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5" w15:restartNumberingAfterBreak="0">
    <w:nsid w:val="7D2E279C"/>
    <w:multiLevelType w:val="hybridMultilevel"/>
    <w:tmpl w:val="09EAB474"/>
    <w:lvl w:ilvl="0" w:tplc="FFFFFFFF">
      <w:numFmt w:val="bullet"/>
      <w:lvlText w:val=""/>
      <w:lvlJc w:val="left"/>
      <w:pPr>
        <w:ind w:left="720" w:hanging="360"/>
      </w:pPr>
      <w:rPr>
        <w:rFonts w:ascii="Symbol" w:eastAsia="Times New Roman" w:hAnsi="Symbol" w:cs="Courier New"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DA16401"/>
    <w:multiLevelType w:val="hybridMultilevel"/>
    <w:tmpl w:val="7D4E76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8" w15:restartNumberingAfterBreak="0">
    <w:nsid w:val="7F5A03DD"/>
    <w:multiLevelType w:val="hybridMultilevel"/>
    <w:tmpl w:val="C14C39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1869163">
    <w:abstractNumId w:val="33"/>
  </w:num>
  <w:num w:numId="2" w16cid:durableId="1441755809">
    <w:abstractNumId w:val="20"/>
  </w:num>
  <w:num w:numId="3" w16cid:durableId="304896957">
    <w:abstractNumId w:val="64"/>
  </w:num>
  <w:num w:numId="4" w16cid:durableId="1293748292">
    <w:abstractNumId w:val="39"/>
  </w:num>
  <w:num w:numId="5" w16cid:durableId="132214890">
    <w:abstractNumId w:val="27"/>
  </w:num>
  <w:num w:numId="6" w16cid:durableId="2043047579">
    <w:abstractNumId w:val="12"/>
  </w:num>
  <w:num w:numId="7" w16cid:durableId="2031492144">
    <w:abstractNumId w:val="44"/>
  </w:num>
  <w:num w:numId="8" w16cid:durableId="232014125">
    <w:abstractNumId w:val="25"/>
  </w:num>
  <w:num w:numId="9" w16cid:durableId="885066338">
    <w:abstractNumId w:val="59"/>
  </w:num>
  <w:num w:numId="10" w16cid:durableId="554242311">
    <w:abstractNumId w:val="34"/>
  </w:num>
  <w:num w:numId="11" w16cid:durableId="1713916319">
    <w:abstractNumId w:val="42"/>
  </w:num>
  <w:num w:numId="12" w16cid:durableId="1369640712">
    <w:abstractNumId w:val="36"/>
  </w:num>
  <w:num w:numId="13" w16cid:durableId="165900495">
    <w:abstractNumId w:val="54"/>
  </w:num>
  <w:num w:numId="14" w16cid:durableId="2436795">
    <w:abstractNumId w:val="55"/>
  </w:num>
  <w:num w:numId="15" w16cid:durableId="470445220">
    <w:abstractNumId w:val="62"/>
  </w:num>
  <w:num w:numId="16" w16cid:durableId="1249388605">
    <w:abstractNumId w:val="0"/>
  </w:num>
  <w:num w:numId="17" w16cid:durableId="1748840225">
    <w:abstractNumId w:val="22"/>
  </w:num>
  <w:num w:numId="18" w16cid:durableId="593830967">
    <w:abstractNumId w:val="48"/>
  </w:num>
  <w:num w:numId="19" w16cid:durableId="1205603789">
    <w:abstractNumId w:val="19"/>
  </w:num>
  <w:num w:numId="20" w16cid:durableId="735784101">
    <w:abstractNumId w:val="56"/>
  </w:num>
  <w:num w:numId="21" w16cid:durableId="346450647">
    <w:abstractNumId w:val="32"/>
  </w:num>
  <w:num w:numId="22" w16cid:durableId="56248083">
    <w:abstractNumId w:val="51"/>
  </w:num>
  <w:num w:numId="23" w16cid:durableId="1112750442">
    <w:abstractNumId w:val="18"/>
  </w:num>
  <w:num w:numId="24" w16cid:durableId="655185894">
    <w:abstractNumId w:val="68"/>
  </w:num>
  <w:num w:numId="25" w16cid:durableId="1265265680">
    <w:abstractNumId w:val="3"/>
  </w:num>
  <w:num w:numId="26" w16cid:durableId="1819615623">
    <w:abstractNumId w:val="65"/>
  </w:num>
  <w:num w:numId="27" w16cid:durableId="1877237382">
    <w:abstractNumId w:val="1"/>
  </w:num>
  <w:num w:numId="28" w16cid:durableId="328562271">
    <w:abstractNumId w:val="60"/>
  </w:num>
  <w:num w:numId="29" w16cid:durableId="160699868">
    <w:abstractNumId w:val="50"/>
  </w:num>
  <w:num w:numId="30" w16cid:durableId="1731152847">
    <w:abstractNumId w:val="41"/>
  </w:num>
  <w:num w:numId="31" w16cid:durableId="604315019">
    <w:abstractNumId w:val="17"/>
  </w:num>
  <w:num w:numId="32" w16cid:durableId="785150277">
    <w:abstractNumId w:val="26"/>
  </w:num>
  <w:num w:numId="33" w16cid:durableId="487288655">
    <w:abstractNumId w:val="30"/>
  </w:num>
  <w:num w:numId="34" w16cid:durableId="1113279766">
    <w:abstractNumId w:val="57"/>
  </w:num>
  <w:num w:numId="35" w16cid:durableId="1276522061">
    <w:abstractNumId w:val="66"/>
  </w:num>
  <w:num w:numId="36" w16cid:durableId="279997811">
    <w:abstractNumId w:val="45"/>
  </w:num>
  <w:num w:numId="37" w16cid:durableId="1189103217">
    <w:abstractNumId w:val="43"/>
  </w:num>
  <w:num w:numId="38" w16cid:durableId="1884635700">
    <w:abstractNumId w:val="37"/>
  </w:num>
  <w:num w:numId="39" w16cid:durableId="285621844">
    <w:abstractNumId w:val="8"/>
  </w:num>
  <w:num w:numId="40" w16cid:durableId="2056154810">
    <w:abstractNumId w:val="10"/>
  </w:num>
  <w:num w:numId="41" w16cid:durableId="1268081188">
    <w:abstractNumId w:val="21"/>
  </w:num>
  <w:num w:numId="42" w16cid:durableId="121839489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99"/>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66576"/>
    <w:rsid w:val="00066D04"/>
    <w:rsid w:val="000720BE"/>
    <w:rsid w:val="0007259C"/>
    <w:rsid w:val="000801B3"/>
    <w:rsid w:val="00080202"/>
    <w:rsid w:val="00080DCD"/>
    <w:rsid w:val="00080E22"/>
    <w:rsid w:val="00082573"/>
    <w:rsid w:val="000840A3"/>
    <w:rsid w:val="00085062"/>
    <w:rsid w:val="00086399"/>
    <w:rsid w:val="00086A5F"/>
    <w:rsid w:val="00087E05"/>
    <w:rsid w:val="000911EF"/>
    <w:rsid w:val="000962C5"/>
    <w:rsid w:val="00097865"/>
    <w:rsid w:val="000A4317"/>
    <w:rsid w:val="000A45EB"/>
    <w:rsid w:val="000A559C"/>
    <w:rsid w:val="000B06F3"/>
    <w:rsid w:val="000B2CA1"/>
    <w:rsid w:val="000C1709"/>
    <w:rsid w:val="000D1F29"/>
    <w:rsid w:val="000D633D"/>
    <w:rsid w:val="000D7BC6"/>
    <w:rsid w:val="000E10B6"/>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0AB1"/>
    <w:rsid w:val="00181620"/>
    <w:rsid w:val="00181663"/>
    <w:rsid w:val="00187130"/>
    <w:rsid w:val="0019243B"/>
    <w:rsid w:val="001957AD"/>
    <w:rsid w:val="00196F8E"/>
    <w:rsid w:val="001A15D3"/>
    <w:rsid w:val="001A2B7F"/>
    <w:rsid w:val="001A3AFD"/>
    <w:rsid w:val="001A496C"/>
    <w:rsid w:val="001A576A"/>
    <w:rsid w:val="001A6596"/>
    <w:rsid w:val="001B28DA"/>
    <w:rsid w:val="001B2B6C"/>
    <w:rsid w:val="001D01C4"/>
    <w:rsid w:val="001D24F3"/>
    <w:rsid w:val="001D4F99"/>
    <w:rsid w:val="001D52B0"/>
    <w:rsid w:val="001D5A18"/>
    <w:rsid w:val="001D6D7D"/>
    <w:rsid w:val="001D7CA4"/>
    <w:rsid w:val="001E057F"/>
    <w:rsid w:val="001E14EB"/>
    <w:rsid w:val="001E2047"/>
    <w:rsid w:val="001F59E6"/>
    <w:rsid w:val="00203F1C"/>
    <w:rsid w:val="00206936"/>
    <w:rsid w:val="00206C6F"/>
    <w:rsid w:val="00206FBD"/>
    <w:rsid w:val="00207746"/>
    <w:rsid w:val="00230031"/>
    <w:rsid w:val="00235C01"/>
    <w:rsid w:val="00237317"/>
    <w:rsid w:val="00247343"/>
    <w:rsid w:val="0026333C"/>
    <w:rsid w:val="002633EE"/>
    <w:rsid w:val="00265C56"/>
    <w:rsid w:val="00266A58"/>
    <w:rsid w:val="002716CD"/>
    <w:rsid w:val="002743E3"/>
    <w:rsid w:val="00274D4B"/>
    <w:rsid w:val="002806F5"/>
    <w:rsid w:val="00280DB5"/>
    <w:rsid w:val="00281577"/>
    <w:rsid w:val="00287D73"/>
    <w:rsid w:val="002926BC"/>
    <w:rsid w:val="002934C9"/>
    <w:rsid w:val="00293A72"/>
    <w:rsid w:val="002A0160"/>
    <w:rsid w:val="002A30C3"/>
    <w:rsid w:val="002A6F6A"/>
    <w:rsid w:val="002A7712"/>
    <w:rsid w:val="002B38F7"/>
    <w:rsid w:val="002B4B46"/>
    <w:rsid w:val="002B4F50"/>
    <w:rsid w:val="002B5591"/>
    <w:rsid w:val="002B6AA4"/>
    <w:rsid w:val="002B7B32"/>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560B"/>
    <w:rsid w:val="003164BA"/>
    <w:rsid w:val="0032279E"/>
    <w:rsid w:val="00322C05"/>
    <w:rsid w:val="003258E6"/>
    <w:rsid w:val="00341B96"/>
    <w:rsid w:val="00342283"/>
    <w:rsid w:val="00343A87"/>
    <w:rsid w:val="00344A36"/>
    <w:rsid w:val="003456F4"/>
    <w:rsid w:val="00347FB6"/>
    <w:rsid w:val="003504FD"/>
    <w:rsid w:val="00350881"/>
    <w:rsid w:val="00357D55"/>
    <w:rsid w:val="00363513"/>
    <w:rsid w:val="003657E5"/>
    <w:rsid w:val="0036589C"/>
    <w:rsid w:val="00371312"/>
    <w:rsid w:val="00371DC7"/>
    <w:rsid w:val="00377AD6"/>
    <w:rsid w:val="00377B21"/>
    <w:rsid w:val="00382A7F"/>
    <w:rsid w:val="00390862"/>
    <w:rsid w:val="00390CE3"/>
    <w:rsid w:val="00394876"/>
    <w:rsid w:val="00394AAF"/>
    <w:rsid w:val="00394CE5"/>
    <w:rsid w:val="003A6341"/>
    <w:rsid w:val="003B3211"/>
    <w:rsid w:val="003B67FD"/>
    <w:rsid w:val="003B6A61"/>
    <w:rsid w:val="003C2198"/>
    <w:rsid w:val="003C4941"/>
    <w:rsid w:val="003D0F63"/>
    <w:rsid w:val="003D42C0"/>
    <w:rsid w:val="003D4A8F"/>
    <w:rsid w:val="003D5B29"/>
    <w:rsid w:val="003D7818"/>
    <w:rsid w:val="003E2445"/>
    <w:rsid w:val="003E3BB2"/>
    <w:rsid w:val="003E65ED"/>
    <w:rsid w:val="003F5B58"/>
    <w:rsid w:val="00401400"/>
    <w:rsid w:val="0040222A"/>
    <w:rsid w:val="004047BC"/>
    <w:rsid w:val="004100F7"/>
    <w:rsid w:val="00414CB3"/>
    <w:rsid w:val="0041563D"/>
    <w:rsid w:val="00415A53"/>
    <w:rsid w:val="004178DC"/>
    <w:rsid w:val="00426E25"/>
    <w:rsid w:val="00427D9C"/>
    <w:rsid w:val="00427E7E"/>
    <w:rsid w:val="0043465D"/>
    <w:rsid w:val="00435082"/>
    <w:rsid w:val="004437E4"/>
    <w:rsid w:val="00443B6E"/>
    <w:rsid w:val="00450636"/>
    <w:rsid w:val="0045420A"/>
    <w:rsid w:val="004554D4"/>
    <w:rsid w:val="004601C5"/>
    <w:rsid w:val="00461744"/>
    <w:rsid w:val="00466185"/>
    <w:rsid w:val="00466303"/>
    <w:rsid w:val="004668A7"/>
    <w:rsid w:val="00466D96"/>
    <w:rsid w:val="00467747"/>
    <w:rsid w:val="00470017"/>
    <w:rsid w:val="0047105A"/>
    <w:rsid w:val="00473C98"/>
    <w:rsid w:val="00474965"/>
    <w:rsid w:val="00481A5C"/>
    <w:rsid w:val="00482DF8"/>
    <w:rsid w:val="00485466"/>
    <w:rsid w:val="004864DE"/>
    <w:rsid w:val="00494BE5"/>
    <w:rsid w:val="004953AE"/>
    <w:rsid w:val="004A0422"/>
    <w:rsid w:val="004A0EBA"/>
    <w:rsid w:val="004A2538"/>
    <w:rsid w:val="004A331E"/>
    <w:rsid w:val="004A6F4B"/>
    <w:rsid w:val="004B0C15"/>
    <w:rsid w:val="004B35EA"/>
    <w:rsid w:val="004B69E4"/>
    <w:rsid w:val="004C6C39"/>
    <w:rsid w:val="004D075F"/>
    <w:rsid w:val="004D1B76"/>
    <w:rsid w:val="004D344E"/>
    <w:rsid w:val="004D464A"/>
    <w:rsid w:val="004E019E"/>
    <w:rsid w:val="004E06EC"/>
    <w:rsid w:val="004E0A3F"/>
    <w:rsid w:val="004E2CB7"/>
    <w:rsid w:val="004E68BF"/>
    <w:rsid w:val="004F016A"/>
    <w:rsid w:val="00500F94"/>
    <w:rsid w:val="00502FB3"/>
    <w:rsid w:val="00503DE9"/>
    <w:rsid w:val="0050530C"/>
    <w:rsid w:val="00505DEA"/>
    <w:rsid w:val="00507782"/>
    <w:rsid w:val="00512A04"/>
    <w:rsid w:val="0051462A"/>
    <w:rsid w:val="00520499"/>
    <w:rsid w:val="00522F20"/>
    <w:rsid w:val="005249F5"/>
    <w:rsid w:val="005260F7"/>
    <w:rsid w:val="0053594D"/>
    <w:rsid w:val="00543BD1"/>
    <w:rsid w:val="0054785A"/>
    <w:rsid w:val="00556113"/>
    <w:rsid w:val="005564BD"/>
    <w:rsid w:val="00560880"/>
    <w:rsid w:val="00564C12"/>
    <w:rsid w:val="005654B8"/>
    <w:rsid w:val="00570D94"/>
    <w:rsid w:val="005762CC"/>
    <w:rsid w:val="00582D3D"/>
    <w:rsid w:val="00583A25"/>
    <w:rsid w:val="00590040"/>
    <w:rsid w:val="00595386"/>
    <w:rsid w:val="00597234"/>
    <w:rsid w:val="005972FC"/>
    <w:rsid w:val="005A0A57"/>
    <w:rsid w:val="005A4AC0"/>
    <w:rsid w:val="005A539B"/>
    <w:rsid w:val="005A5FDF"/>
    <w:rsid w:val="005B0FB7"/>
    <w:rsid w:val="005B122A"/>
    <w:rsid w:val="005B1FCB"/>
    <w:rsid w:val="005B5AC2"/>
    <w:rsid w:val="005C2423"/>
    <w:rsid w:val="005C2833"/>
    <w:rsid w:val="005C6EA1"/>
    <w:rsid w:val="005D08E7"/>
    <w:rsid w:val="005D4F25"/>
    <w:rsid w:val="005E144D"/>
    <w:rsid w:val="005E1500"/>
    <w:rsid w:val="005E3223"/>
    <w:rsid w:val="005E3A43"/>
    <w:rsid w:val="005F0B17"/>
    <w:rsid w:val="005F6602"/>
    <w:rsid w:val="005F77C7"/>
    <w:rsid w:val="00620675"/>
    <w:rsid w:val="00622910"/>
    <w:rsid w:val="006254B6"/>
    <w:rsid w:val="00627FC8"/>
    <w:rsid w:val="00633BB1"/>
    <w:rsid w:val="006433C3"/>
    <w:rsid w:val="00650F5B"/>
    <w:rsid w:val="0066255F"/>
    <w:rsid w:val="006670D7"/>
    <w:rsid w:val="006719EA"/>
    <w:rsid w:val="00671F13"/>
    <w:rsid w:val="00671FF8"/>
    <w:rsid w:val="0067400A"/>
    <w:rsid w:val="00674AE1"/>
    <w:rsid w:val="006803B4"/>
    <w:rsid w:val="006847AD"/>
    <w:rsid w:val="0069114B"/>
    <w:rsid w:val="006934A6"/>
    <w:rsid w:val="006944C1"/>
    <w:rsid w:val="006A5BAD"/>
    <w:rsid w:val="006A756A"/>
    <w:rsid w:val="006A78EF"/>
    <w:rsid w:val="006B756A"/>
    <w:rsid w:val="006C0EC2"/>
    <w:rsid w:val="006D66F7"/>
    <w:rsid w:val="006F66FC"/>
    <w:rsid w:val="00705C9D"/>
    <w:rsid w:val="00705F13"/>
    <w:rsid w:val="0070624C"/>
    <w:rsid w:val="00714F1D"/>
    <w:rsid w:val="00715225"/>
    <w:rsid w:val="00715A26"/>
    <w:rsid w:val="0071700C"/>
    <w:rsid w:val="00720662"/>
    <w:rsid w:val="00720CC6"/>
    <w:rsid w:val="0072107B"/>
    <w:rsid w:val="00722DDB"/>
    <w:rsid w:val="00724728"/>
    <w:rsid w:val="00724F98"/>
    <w:rsid w:val="00730B9B"/>
    <w:rsid w:val="0073182E"/>
    <w:rsid w:val="007332FF"/>
    <w:rsid w:val="007408F5"/>
    <w:rsid w:val="00741EAE"/>
    <w:rsid w:val="00755248"/>
    <w:rsid w:val="0076190B"/>
    <w:rsid w:val="0076355D"/>
    <w:rsid w:val="00763A2D"/>
    <w:rsid w:val="007676A4"/>
    <w:rsid w:val="007736CB"/>
    <w:rsid w:val="00777795"/>
    <w:rsid w:val="00783A57"/>
    <w:rsid w:val="00784C92"/>
    <w:rsid w:val="0078515E"/>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05D9"/>
    <w:rsid w:val="007F1B6F"/>
    <w:rsid w:val="007F263F"/>
    <w:rsid w:val="008015A8"/>
    <w:rsid w:val="0080766E"/>
    <w:rsid w:val="00811169"/>
    <w:rsid w:val="00813C2B"/>
    <w:rsid w:val="00815297"/>
    <w:rsid w:val="008170DB"/>
    <w:rsid w:val="00817BA1"/>
    <w:rsid w:val="00823022"/>
    <w:rsid w:val="008236ED"/>
    <w:rsid w:val="0082634E"/>
    <w:rsid w:val="008313C4"/>
    <w:rsid w:val="00835434"/>
    <w:rsid w:val="008358C0"/>
    <w:rsid w:val="00842838"/>
    <w:rsid w:val="00843698"/>
    <w:rsid w:val="00854EC1"/>
    <w:rsid w:val="0085797F"/>
    <w:rsid w:val="00861DC3"/>
    <w:rsid w:val="00867019"/>
    <w:rsid w:val="00872EF1"/>
    <w:rsid w:val="008735A9"/>
    <w:rsid w:val="008755EF"/>
    <w:rsid w:val="00877BC5"/>
    <w:rsid w:val="00877D20"/>
    <w:rsid w:val="00881C48"/>
    <w:rsid w:val="00885B80"/>
    <w:rsid w:val="00885C30"/>
    <w:rsid w:val="00885E9B"/>
    <w:rsid w:val="0089368E"/>
    <w:rsid w:val="00893C96"/>
    <w:rsid w:val="0089500A"/>
    <w:rsid w:val="00897C94"/>
    <w:rsid w:val="008A1025"/>
    <w:rsid w:val="008A4B30"/>
    <w:rsid w:val="008A7C12"/>
    <w:rsid w:val="008A7EDF"/>
    <w:rsid w:val="008B03CE"/>
    <w:rsid w:val="008B529E"/>
    <w:rsid w:val="008C17FB"/>
    <w:rsid w:val="008C70BB"/>
    <w:rsid w:val="008D1B00"/>
    <w:rsid w:val="008D57B8"/>
    <w:rsid w:val="008E03FC"/>
    <w:rsid w:val="008E510B"/>
    <w:rsid w:val="00902B13"/>
    <w:rsid w:val="00911941"/>
    <w:rsid w:val="00911CF7"/>
    <w:rsid w:val="0091674D"/>
    <w:rsid w:val="0092024D"/>
    <w:rsid w:val="00922DB6"/>
    <w:rsid w:val="00925146"/>
    <w:rsid w:val="00925F0F"/>
    <w:rsid w:val="00932F6B"/>
    <w:rsid w:val="00935CDE"/>
    <w:rsid w:val="009444F0"/>
    <w:rsid w:val="009468BC"/>
    <w:rsid w:val="00947AC0"/>
    <w:rsid w:val="00947FAE"/>
    <w:rsid w:val="009616DF"/>
    <w:rsid w:val="00961722"/>
    <w:rsid w:val="0096542F"/>
    <w:rsid w:val="00965AE7"/>
    <w:rsid w:val="00967FA7"/>
    <w:rsid w:val="00971645"/>
    <w:rsid w:val="009752F1"/>
    <w:rsid w:val="00977919"/>
    <w:rsid w:val="00983000"/>
    <w:rsid w:val="009864A6"/>
    <w:rsid w:val="009870FA"/>
    <w:rsid w:val="009921C3"/>
    <w:rsid w:val="0099551D"/>
    <w:rsid w:val="009A0CA5"/>
    <w:rsid w:val="009A5897"/>
    <w:rsid w:val="009A5F24"/>
    <w:rsid w:val="009B0B3E"/>
    <w:rsid w:val="009B1913"/>
    <w:rsid w:val="009B6657"/>
    <w:rsid w:val="009B6966"/>
    <w:rsid w:val="009C7240"/>
    <w:rsid w:val="009C7DAF"/>
    <w:rsid w:val="009D0EB5"/>
    <w:rsid w:val="009D127B"/>
    <w:rsid w:val="009D14F9"/>
    <w:rsid w:val="009D1611"/>
    <w:rsid w:val="009D2B74"/>
    <w:rsid w:val="009D63FF"/>
    <w:rsid w:val="009E175D"/>
    <w:rsid w:val="009E306F"/>
    <w:rsid w:val="009E3CC2"/>
    <w:rsid w:val="009F06BD"/>
    <w:rsid w:val="009F2A4D"/>
    <w:rsid w:val="00A00828"/>
    <w:rsid w:val="00A03290"/>
    <w:rsid w:val="00A0387E"/>
    <w:rsid w:val="00A05BFD"/>
    <w:rsid w:val="00A07490"/>
    <w:rsid w:val="00A10655"/>
    <w:rsid w:val="00A12B64"/>
    <w:rsid w:val="00A22C38"/>
    <w:rsid w:val="00A25193"/>
    <w:rsid w:val="00A26E80"/>
    <w:rsid w:val="00A30274"/>
    <w:rsid w:val="00A30F29"/>
    <w:rsid w:val="00A31AE8"/>
    <w:rsid w:val="00A33A99"/>
    <w:rsid w:val="00A3739D"/>
    <w:rsid w:val="00A37DDA"/>
    <w:rsid w:val="00A42BE7"/>
    <w:rsid w:val="00A45005"/>
    <w:rsid w:val="00A567EE"/>
    <w:rsid w:val="00A62B84"/>
    <w:rsid w:val="00A6381F"/>
    <w:rsid w:val="00A70DD8"/>
    <w:rsid w:val="00A76790"/>
    <w:rsid w:val="00A85D0C"/>
    <w:rsid w:val="00A925EC"/>
    <w:rsid w:val="00A929AA"/>
    <w:rsid w:val="00A92B6B"/>
    <w:rsid w:val="00AA1DFC"/>
    <w:rsid w:val="00AA541E"/>
    <w:rsid w:val="00AD0DA4"/>
    <w:rsid w:val="00AD4169"/>
    <w:rsid w:val="00AE25C6"/>
    <w:rsid w:val="00AE306C"/>
    <w:rsid w:val="00AE6E93"/>
    <w:rsid w:val="00AF14DE"/>
    <w:rsid w:val="00AF28C1"/>
    <w:rsid w:val="00B01807"/>
    <w:rsid w:val="00B02EF1"/>
    <w:rsid w:val="00B07C97"/>
    <w:rsid w:val="00B11C67"/>
    <w:rsid w:val="00B14257"/>
    <w:rsid w:val="00B15754"/>
    <w:rsid w:val="00B16002"/>
    <w:rsid w:val="00B2046E"/>
    <w:rsid w:val="00B20E8B"/>
    <w:rsid w:val="00B24DBB"/>
    <w:rsid w:val="00B257E1"/>
    <w:rsid w:val="00B2599A"/>
    <w:rsid w:val="00B27AC4"/>
    <w:rsid w:val="00B34232"/>
    <w:rsid w:val="00B343CC"/>
    <w:rsid w:val="00B3760C"/>
    <w:rsid w:val="00B5084A"/>
    <w:rsid w:val="00B56085"/>
    <w:rsid w:val="00B606A1"/>
    <w:rsid w:val="00B614F7"/>
    <w:rsid w:val="00B61817"/>
    <w:rsid w:val="00B61B26"/>
    <w:rsid w:val="00B65E6B"/>
    <w:rsid w:val="00B673C2"/>
    <w:rsid w:val="00B675B2"/>
    <w:rsid w:val="00B771E4"/>
    <w:rsid w:val="00B81261"/>
    <w:rsid w:val="00B8159A"/>
    <w:rsid w:val="00B8223E"/>
    <w:rsid w:val="00B832AE"/>
    <w:rsid w:val="00B86678"/>
    <w:rsid w:val="00B92F9B"/>
    <w:rsid w:val="00B941B3"/>
    <w:rsid w:val="00B96513"/>
    <w:rsid w:val="00BA125B"/>
    <w:rsid w:val="00BA1D47"/>
    <w:rsid w:val="00BA64FA"/>
    <w:rsid w:val="00BA66F0"/>
    <w:rsid w:val="00BA74D4"/>
    <w:rsid w:val="00BB2239"/>
    <w:rsid w:val="00BB2AE7"/>
    <w:rsid w:val="00BB6464"/>
    <w:rsid w:val="00BB70CB"/>
    <w:rsid w:val="00BB7657"/>
    <w:rsid w:val="00BC1285"/>
    <w:rsid w:val="00BC1BB8"/>
    <w:rsid w:val="00BD7FE1"/>
    <w:rsid w:val="00BE3539"/>
    <w:rsid w:val="00BE37CA"/>
    <w:rsid w:val="00BE6144"/>
    <w:rsid w:val="00BE635A"/>
    <w:rsid w:val="00BF1050"/>
    <w:rsid w:val="00BF17E9"/>
    <w:rsid w:val="00BF2ABB"/>
    <w:rsid w:val="00BF5099"/>
    <w:rsid w:val="00C0292D"/>
    <w:rsid w:val="00C03632"/>
    <w:rsid w:val="00C10B5E"/>
    <w:rsid w:val="00C10F10"/>
    <w:rsid w:val="00C15D4D"/>
    <w:rsid w:val="00C175DC"/>
    <w:rsid w:val="00C2078A"/>
    <w:rsid w:val="00C23DD3"/>
    <w:rsid w:val="00C30171"/>
    <w:rsid w:val="00C309D8"/>
    <w:rsid w:val="00C37ABE"/>
    <w:rsid w:val="00C43519"/>
    <w:rsid w:val="00C45263"/>
    <w:rsid w:val="00C51537"/>
    <w:rsid w:val="00C52BC3"/>
    <w:rsid w:val="00C61AFA"/>
    <w:rsid w:val="00C61D64"/>
    <w:rsid w:val="00C62099"/>
    <w:rsid w:val="00C62A34"/>
    <w:rsid w:val="00C64EA3"/>
    <w:rsid w:val="00C72867"/>
    <w:rsid w:val="00C75E81"/>
    <w:rsid w:val="00C83BB6"/>
    <w:rsid w:val="00C86609"/>
    <w:rsid w:val="00C90F16"/>
    <w:rsid w:val="00C92B4C"/>
    <w:rsid w:val="00C954F6"/>
    <w:rsid w:val="00CA0EA2"/>
    <w:rsid w:val="00CA36A0"/>
    <w:rsid w:val="00CA4235"/>
    <w:rsid w:val="00CA6BC5"/>
    <w:rsid w:val="00CC0052"/>
    <w:rsid w:val="00CC571B"/>
    <w:rsid w:val="00CC61CD"/>
    <w:rsid w:val="00CC6C02"/>
    <w:rsid w:val="00CC737B"/>
    <w:rsid w:val="00CD5011"/>
    <w:rsid w:val="00CE640F"/>
    <w:rsid w:val="00CE76BC"/>
    <w:rsid w:val="00CF4464"/>
    <w:rsid w:val="00CF540E"/>
    <w:rsid w:val="00D02F07"/>
    <w:rsid w:val="00D030F8"/>
    <w:rsid w:val="00D15D88"/>
    <w:rsid w:val="00D27D49"/>
    <w:rsid w:val="00D27EBE"/>
    <w:rsid w:val="00D36A49"/>
    <w:rsid w:val="00D4343A"/>
    <w:rsid w:val="00D466D4"/>
    <w:rsid w:val="00D47DC7"/>
    <w:rsid w:val="00D517C6"/>
    <w:rsid w:val="00D712A6"/>
    <w:rsid w:val="00D71D84"/>
    <w:rsid w:val="00D72464"/>
    <w:rsid w:val="00D72A57"/>
    <w:rsid w:val="00D768EB"/>
    <w:rsid w:val="00D80BFA"/>
    <w:rsid w:val="00D81E17"/>
    <w:rsid w:val="00D82D1E"/>
    <w:rsid w:val="00D832D9"/>
    <w:rsid w:val="00D90F00"/>
    <w:rsid w:val="00D96804"/>
    <w:rsid w:val="00D975C0"/>
    <w:rsid w:val="00DA5285"/>
    <w:rsid w:val="00DB191D"/>
    <w:rsid w:val="00DB3B3A"/>
    <w:rsid w:val="00DB4F91"/>
    <w:rsid w:val="00DB578B"/>
    <w:rsid w:val="00DB6D0A"/>
    <w:rsid w:val="00DC06BE"/>
    <w:rsid w:val="00DC1F0F"/>
    <w:rsid w:val="00DC3117"/>
    <w:rsid w:val="00DC4E2A"/>
    <w:rsid w:val="00DC5DD9"/>
    <w:rsid w:val="00DC6D2D"/>
    <w:rsid w:val="00DD3F9A"/>
    <w:rsid w:val="00DD4E59"/>
    <w:rsid w:val="00DE33B5"/>
    <w:rsid w:val="00DE5E18"/>
    <w:rsid w:val="00DF0487"/>
    <w:rsid w:val="00DF286C"/>
    <w:rsid w:val="00DF5EA4"/>
    <w:rsid w:val="00DF63DC"/>
    <w:rsid w:val="00E02681"/>
    <w:rsid w:val="00E02792"/>
    <w:rsid w:val="00E034D8"/>
    <w:rsid w:val="00E04CC0"/>
    <w:rsid w:val="00E10882"/>
    <w:rsid w:val="00E15816"/>
    <w:rsid w:val="00E160D5"/>
    <w:rsid w:val="00E239FF"/>
    <w:rsid w:val="00E27D7B"/>
    <w:rsid w:val="00E30556"/>
    <w:rsid w:val="00E30981"/>
    <w:rsid w:val="00E33136"/>
    <w:rsid w:val="00E34D7C"/>
    <w:rsid w:val="00E3723D"/>
    <w:rsid w:val="00E44C89"/>
    <w:rsid w:val="00E457A6"/>
    <w:rsid w:val="00E54F9E"/>
    <w:rsid w:val="00E61BA2"/>
    <w:rsid w:val="00E62185"/>
    <w:rsid w:val="00E63864"/>
    <w:rsid w:val="00E6403F"/>
    <w:rsid w:val="00E75451"/>
    <w:rsid w:val="00E75EA9"/>
    <w:rsid w:val="00E76AD6"/>
    <w:rsid w:val="00E770C4"/>
    <w:rsid w:val="00E80412"/>
    <w:rsid w:val="00E84C5A"/>
    <w:rsid w:val="00E861DB"/>
    <w:rsid w:val="00E908F1"/>
    <w:rsid w:val="00E91257"/>
    <w:rsid w:val="00E93406"/>
    <w:rsid w:val="00E956C5"/>
    <w:rsid w:val="00E95C39"/>
    <w:rsid w:val="00EA2C39"/>
    <w:rsid w:val="00EB0A3C"/>
    <w:rsid w:val="00EB0A96"/>
    <w:rsid w:val="00EB32D0"/>
    <w:rsid w:val="00EB74DD"/>
    <w:rsid w:val="00EB77F9"/>
    <w:rsid w:val="00EC0C39"/>
    <w:rsid w:val="00EC115E"/>
    <w:rsid w:val="00EC5769"/>
    <w:rsid w:val="00EC7D00"/>
    <w:rsid w:val="00ED0304"/>
    <w:rsid w:val="00ED4FF7"/>
    <w:rsid w:val="00ED587A"/>
    <w:rsid w:val="00ED5B7B"/>
    <w:rsid w:val="00EE38FA"/>
    <w:rsid w:val="00EE3E2C"/>
    <w:rsid w:val="00EE5D23"/>
    <w:rsid w:val="00EE750D"/>
    <w:rsid w:val="00EF0B98"/>
    <w:rsid w:val="00EF3CA4"/>
    <w:rsid w:val="00EF49A8"/>
    <w:rsid w:val="00EF7859"/>
    <w:rsid w:val="00F014DA"/>
    <w:rsid w:val="00F02591"/>
    <w:rsid w:val="00F14BC3"/>
    <w:rsid w:val="00F30AE1"/>
    <w:rsid w:val="00F5696E"/>
    <w:rsid w:val="00F60EFF"/>
    <w:rsid w:val="00F61A09"/>
    <w:rsid w:val="00F67D2D"/>
    <w:rsid w:val="00F858F2"/>
    <w:rsid w:val="00F860CC"/>
    <w:rsid w:val="00F94398"/>
    <w:rsid w:val="00F9715A"/>
    <w:rsid w:val="00FB2B56"/>
    <w:rsid w:val="00FB55D5"/>
    <w:rsid w:val="00FC12BF"/>
    <w:rsid w:val="00FC1AC4"/>
    <w:rsid w:val="00FC2C60"/>
    <w:rsid w:val="00FC4605"/>
    <w:rsid w:val="00FD149C"/>
    <w:rsid w:val="00FD2FF1"/>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710A5"/>
  <w15:docId w15:val="{65B8E2F5-2E3D-4E31-A242-B656087E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399"/>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BE3539"/>
    <w:pPr>
      <w:spacing w:after="0"/>
    </w:pPr>
    <w:rPr>
      <w:sz w:val="20"/>
      <w:szCs w:val="20"/>
    </w:rPr>
  </w:style>
  <w:style w:type="character" w:customStyle="1" w:styleId="FootnoteTextChar">
    <w:name w:val="Footnote Text Char"/>
    <w:basedOn w:val="DefaultParagraphFont"/>
    <w:link w:val="FootnoteText"/>
    <w:uiPriority w:val="99"/>
    <w:semiHidden/>
    <w:rsid w:val="00BE3539"/>
    <w:rPr>
      <w:rFonts w:ascii="Lato" w:hAnsi="Lato"/>
      <w:sz w:val="20"/>
      <w:szCs w:val="20"/>
    </w:rPr>
  </w:style>
  <w:style w:type="character" w:styleId="FootnoteReference">
    <w:name w:val="footnote reference"/>
    <w:basedOn w:val="DefaultParagraphFont"/>
    <w:uiPriority w:val="99"/>
    <w:semiHidden/>
    <w:unhideWhenUsed/>
    <w:rsid w:val="00BE3539"/>
    <w:rPr>
      <w:vertAlign w:val="superscript"/>
    </w:rPr>
  </w:style>
  <w:style w:type="character" w:styleId="FollowedHyperlink">
    <w:name w:val="FollowedHyperlink"/>
    <w:basedOn w:val="DefaultParagraphFont"/>
    <w:uiPriority w:val="99"/>
    <w:semiHidden/>
    <w:unhideWhenUsed/>
    <w:rsid w:val="00BE3539"/>
    <w:rPr>
      <w:color w:val="8C4799" w:themeColor="followedHyperlink"/>
      <w:u w:val="single"/>
    </w:rPr>
  </w:style>
  <w:style w:type="character" w:styleId="UnresolvedMention">
    <w:name w:val="Unresolved Mention"/>
    <w:basedOn w:val="DefaultParagraphFont"/>
    <w:uiPriority w:val="99"/>
    <w:semiHidden/>
    <w:unhideWhenUsed/>
    <w:rsid w:val="00813C2B"/>
    <w:rPr>
      <w:color w:val="605E5C"/>
      <w:shd w:val="clear" w:color="auto" w:fill="E1DFDD"/>
    </w:rPr>
  </w:style>
  <w:style w:type="paragraph" w:customStyle="1" w:styleId="Contactdetails">
    <w:name w:val="Contact details"/>
    <w:basedOn w:val="Normal"/>
    <w:rsid w:val="00BA64FA"/>
    <w:pPr>
      <w:autoSpaceDE w:val="0"/>
      <w:autoSpaceDN w:val="0"/>
      <w:adjustRightInd w:val="0"/>
      <w:spacing w:after="0" w:line="240" w:lineRule="atLeast"/>
      <w:jc w:val="right"/>
      <w:textAlignment w:val="center"/>
    </w:pPr>
    <w:rPr>
      <w:rFonts w:eastAsia="Times New Roman"/>
      <w:color w:val="000000"/>
      <w:sz w:val="16"/>
      <w:szCs w:val="16"/>
      <w:lang w:eastAsia="en-AU"/>
    </w:rPr>
  </w:style>
  <w:style w:type="paragraph" w:customStyle="1" w:styleId="Dateofletter">
    <w:name w:val="Date of letter"/>
    <w:basedOn w:val="Normal"/>
    <w:link w:val="DateofletterChar"/>
    <w:qFormat/>
    <w:rsid w:val="00BA64FA"/>
    <w:pPr>
      <w:spacing w:before="600" w:after="600"/>
    </w:pPr>
    <w:rPr>
      <w:rFonts w:eastAsia="Times New Roman"/>
      <w:szCs w:val="24"/>
      <w:lang w:eastAsia="en-AU"/>
    </w:rPr>
  </w:style>
  <w:style w:type="paragraph" w:customStyle="1" w:styleId="Sendersname">
    <w:name w:val="Sender's name"/>
    <w:basedOn w:val="Normal"/>
    <w:link w:val="SendersnameChar"/>
    <w:qFormat/>
    <w:rsid w:val="00BA64FA"/>
    <w:pPr>
      <w:spacing w:before="840" w:after="0"/>
    </w:pPr>
    <w:rPr>
      <w:rFonts w:eastAsia="Times New Roman" w:cs="Arial"/>
      <w:b/>
      <w:szCs w:val="24"/>
      <w:lang w:eastAsia="en-AU"/>
    </w:rPr>
  </w:style>
  <w:style w:type="character" w:customStyle="1" w:styleId="DateofletterChar">
    <w:name w:val="Date of letter Char"/>
    <w:basedOn w:val="DefaultParagraphFont"/>
    <w:link w:val="Dateofletter"/>
    <w:rsid w:val="00BA64FA"/>
    <w:rPr>
      <w:rFonts w:ascii="Lato" w:eastAsia="Times New Roman" w:hAnsi="Lato"/>
      <w:szCs w:val="24"/>
      <w:lang w:eastAsia="en-AU"/>
    </w:rPr>
  </w:style>
  <w:style w:type="character" w:customStyle="1" w:styleId="SendersnameChar">
    <w:name w:val="Sender's name Char"/>
    <w:basedOn w:val="DefaultParagraphFont"/>
    <w:link w:val="Sendersname"/>
    <w:rsid w:val="00BA64FA"/>
    <w:rPr>
      <w:rFonts w:ascii="Lato" w:eastAsia="Times New Roman" w:hAnsi="Lato" w:cs="Arial"/>
      <w:b/>
      <w:szCs w:val="24"/>
      <w:lang w:eastAsia="en-AU"/>
    </w:rPr>
  </w:style>
  <w:style w:type="paragraph" w:styleId="Revision">
    <w:name w:val="Revision"/>
    <w:hidden/>
    <w:uiPriority w:val="99"/>
    <w:semiHidden/>
    <w:rsid w:val="003E65ED"/>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4527850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education.nt.gov.au/policies/health-safety/sun-saf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short-portrait-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8CC6DF-2A10-46FA-BCA8-0705FB6D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 (1).dotx</Template>
  <TotalTime>2</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School sun safety procedure – checklist</vt:lpstr>
    </vt:vector>
  </TitlesOfParts>
  <Company>Education</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principals– school sun safety procedure checklist</dc:title>
  <dc:creator>Northern Territory Government</dc:creator>
  <cp:lastModifiedBy>Jessica Lai</cp:lastModifiedBy>
  <cp:revision>3</cp:revision>
  <cp:lastPrinted>2022-11-15T05:19:00Z</cp:lastPrinted>
  <dcterms:created xsi:type="dcterms:W3CDTF">2023-08-31T00:30:00Z</dcterms:created>
  <dcterms:modified xsi:type="dcterms:W3CDTF">2023-08-31T00:37:00Z</dcterms:modified>
</cp:coreProperties>
</file>