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EC6383" w14:textId="5CDD044D" w:rsidR="003C4941" w:rsidRDefault="003C4941" w:rsidP="003C4941">
      <w:pPr>
        <w:pStyle w:val="Heading1"/>
        <w:rPr>
          <w:noProof/>
          <w:lang w:eastAsia="en-AU"/>
        </w:rPr>
      </w:pPr>
      <w:r>
        <w:rPr>
          <w:noProof/>
          <w:lang w:eastAsia="en-AU"/>
        </w:rPr>
        <w:t>How to use this template</w:t>
      </w:r>
    </w:p>
    <w:p w14:paraId="25FAD484" w14:textId="6330C96A" w:rsidR="005961A6" w:rsidRPr="005961A6" w:rsidRDefault="005961A6" w:rsidP="005961A6">
      <w:pPr>
        <w:rPr>
          <w:lang w:eastAsia="en-AU"/>
        </w:rPr>
      </w:pPr>
      <w:r>
        <w:rPr>
          <w:lang w:eastAsia="en-AU"/>
        </w:rPr>
        <w:t xml:space="preserve">Work through each section and amend to suit your school environment.  </w:t>
      </w:r>
      <w:r w:rsidR="00CB337A">
        <w:rPr>
          <w:lang w:eastAsia="en-AU"/>
        </w:rPr>
        <w:t>Delete</w:t>
      </w:r>
      <w:r w:rsidR="002257EF">
        <w:rPr>
          <w:lang w:eastAsia="en-AU"/>
        </w:rPr>
        <w:t xml:space="preserve"> or modify as appropriate</w:t>
      </w:r>
      <w:r w:rsidR="00CB337A">
        <w:rPr>
          <w:lang w:eastAsia="en-AU"/>
        </w:rPr>
        <w:t xml:space="preserve"> the</w:t>
      </w:r>
      <w:r>
        <w:rPr>
          <w:lang w:eastAsia="en-AU"/>
        </w:rPr>
        <w:t xml:space="preserve"> provided examples and instructions.</w:t>
      </w:r>
    </w:p>
    <w:p w14:paraId="5FCD178A" w14:textId="5FEB55B4" w:rsidR="005961A6" w:rsidRPr="00215BA0" w:rsidRDefault="00CB337A" w:rsidP="004E57DE">
      <w:pPr>
        <w:pStyle w:val="Heading1"/>
        <w:rPr>
          <w:lang w:val="en-US"/>
        </w:rPr>
      </w:pPr>
      <w:r>
        <w:rPr>
          <w:lang w:val="en-US"/>
        </w:rPr>
        <w:t>&lt;</w:t>
      </w:r>
      <w:r w:rsidR="005961A6" w:rsidRPr="00215BA0">
        <w:rPr>
          <w:lang w:val="en-US"/>
        </w:rPr>
        <w:t>Introduction/</w:t>
      </w:r>
      <w:r w:rsidR="005405C5">
        <w:rPr>
          <w:lang w:val="en-US"/>
        </w:rPr>
        <w:t>Policy summary</w:t>
      </w:r>
      <w:r w:rsidR="005961A6" w:rsidRPr="00215BA0">
        <w:rPr>
          <w:lang w:val="en-US"/>
        </w:rPr>
        <w:t>/</w:t>
      </w:r>
      <w:r w:rsidR="005405C5">
        <w:rPr>
          <w:lang w:val="en-US"/>
        </w:rPr>
        <w:t>P</w:t>
      </w:r>
      <w:r w:rsidR="005961A6" w:rsidRPr="00215BA0">
        <w:rPr>
          <w:lang w:val="en-US"/>
        </w:rPr>
        <w:t>olicy statement</w:t>
      </w:r>
      <w:r>
        <w:rPr>
          <w:lang w:val="en-US"/>
        </w:rPr>
        <w:t>&gt;</w:t>
      </w:r>
    </w:p>
    <w:p w14:paraId="3EAAF6C1" w14:textId="06B7E1F0" w:rsidR="005961A6" w:rsidRPr="00215BA0" w:rsidRDefault="00576C0D" w:rsidP="004E57DE">
      <w:pPr>
        <w:rPr>
          <w:lang w:val="en-US"/>
        </w:rPr>
      </w:pPr>
      <w:r>
        <w:rPr>
          <w:lang w:val="en-US"/>
        </w:rPr>
        <w:t>&lt;</w:t>
      </w:r>
      <w:r w:rsidR="005961A6" w:rsidRPr="00215BA0">
        <w:rPr>
          <w:lang w:val="en-US"/>
        </w:rPr>
        <w:t>Provide a clear and succinct statement that defines the policy direction for the school. The intent of the policy should be to provide direction to school staff, students, parents and the school community regarding the school’s approach to suspected drug matters.</w:t>
      </w:r>
      <w:r>
        <w:rPr>
          <w:lang w:val="en-US"/>
        </w:rPr>
        <w:t>&gt;</w:t>
      </w:r>
    </w:p>
    <w:p w14:paraId="2221BD11" w14:textId="4D9F9D36" w:rsidR="005961A6" w:rsidRPr="00215BA0" w:rsidRDefault="00FA1AD2" w:rsidP="004E57DE">
      <w:r w:rsidRPr="00215BA0">
        <w:t>For example:</w:t>
      </w:r>
      <w:r w:rsidR="005961A6" w:rsidRPr="00215BA0">
        <w:t xml:space="preserve"> </w:t>
      </w:r>
      <w:r w:rsidR="00CB337A">
        <w:t>&lt;</w:t>
      </w:r>
      <w:r w:rsidR="005961A6" w:rsidRPr="00215BA0">
        <w:t>insert school name</w:t>
      </w:r>
      <w:r w:rsidR="00CB337A">
        <w:t>&gt;</w:t>
      </w:r>
      <w:r w:rsidR="005961A6" w:rsidRPr="00215BA0">
        <w:t xml:space="preserve"> is committed to ensuring the safety and wellbeing of our students, staff and the community. If suspected substance or illicit drug matters arise, they will be addressed in ways that:</w:t>
      </w:r>
    </w:p>
    <w:p w14:paraId="035EECA0" w14:textId="77777777" w:rsidR="005961A6" w:rsidRPr="00CB337A" w:rsidRDefault="005961A6" w:rsidP="004E57DE">
      <w:pPr>
        <w:pStyle w:val="ListParagraph"/>
        <w:numPr>
          <w:ilvl w:val="0"/>
          <w:numId w:val="20"/>
        </w:numPr>
      </w:pPr>
      <w:r w:rsidRPr="00215BA0">
        <w:t xml:space="preserve">minimise harm </w:t>
      </w:r>
    </w:p>
    <w:p w14:paraId="6BA8797C" w14:textId="77777777" w:rsidR="005961A6" w:rsidRPr="00CB337A" w:rsidRDefault="005961A6" w:rsidP="004E57DE">
      <w:pPr>
        <w:pStyle w:val="ListParagraph"/>
        <w:numPr>
          <w:ilvl w:val="0"/>
          <w:numId w:val="20"/>
        </w:numPr>
      </w:pPr>
      <w:r w:rsidRPr="00215BA0">
        <w:t>ensure the wellbeing and safety of students and all members of the school community</w:t>
      </w:r>
    </w:p>
    <w:p w14:paraId="39496F33" w14:textId="474A89F0" w:rsidR="005961A6" w:rsidRPr="00CB337A" w:rsidRDefault="005961A6" w:rsidP="004E57DE">
      <w:pPr>
        <w:pStyle w:val="ListParagraph"/>
        <w:numPr>
          <w:ilvl w:val="0"/>
          <w:numId w:val="20"/>
        </w:numPr>
        <w:spacing w:after="200"/>
        <w:ind w:left="714" w:hanging="357"/>
      </w:pPr>
      <w:r w:rsidRPr="00215BA0">
        <w:t xml:space="preserve">align with </w:t>
      </w:r>
      <w:r w:rsidR="00B408C2">
        <w:t>D</w:t>
      </w:r>
      <w:r w:rsidRPr="00215BA0">
        <w:t>epartment</w:t>
      </w:r>
      <w:r w:rsidR="00B408C2">
        <w:t xml:space="preserve"> of Education </w:t>
      </w:r>
      <w:r w:rsidRPr="00215BA0">
        <w:t xml:space="preserve">policy and legislation. </w:t>
      </w:r>
    </w:p>
    <w:p w14:paraId="001DC657" w14:textId="0B7B3D71" w:rsidR="005961A6" w:rsidRPr="00215BA0" w:rsidRDefault="00FA1AD2" w:rsidP="004E57DE">
      <w:r w:rsidRPr="00215BA0">
        <w:t xml:space="preserve">For example: </w:t>
      </w:r>
      <w:r w:rsidR="00CB337A">
        <w:t>&lt;</w:t>
      </w:r>
      <w:r w:rsidR="005961A6" w:rsidRPr="00215BA0">
        <w:t>insert school name</w:t>
      </w:r>
      <w:r w:rsidR="00CB337A">
        <w:t>&gt;</w:t>
      </w:r>
      <w:r w:rsidR="005961A6" w:rsidRPr="00215BA0">
        <w:t xml:space="preserve"> does not permit the following within school premises or during school events and activities</w:t>
      </w:r>
      <w:r w:rsidR="00CB337A">
        <w:t>, such as</w:t>
      </w:r>
      <w:r w:rsidRPr="00215BA0">
        <w:t>,</w:t>
      </w:r>
      <w:r w:rsidR="005961A6" w:rsidRPr="00215BA0">
        <w:t xml:space="preserve"> excursions</w:t>
      </w:r>
      <w:r w:rsidR="00CB337A">
        <w:t xml:space="preserve"> and</w:t>
      </w:r>
      <w:r w:rsidR="005961A6" w:rsidRPr="00215BA0">
        <w:t xml:space="preserve"> sports days: </w:t>
      </w:r>
    </w:p>
    <w:p w14:paraId="114EA970" w14:textId="5DE665D1" w:rsidR="005961A6" w:rsidRPr="00CB337A" w:rsidRDefault="005961A6" w:rsidP="004E57DE">
      <w:pPr>
        <w:pStyle w:val="ListParagraph"/>
        <w:numPr>
          <w:ilvl w:val="0"/>
          <w:numId w:val="21"/>
        </w:numPr>
      </w:pPr>
      <w:r w:rsidRPr="00215BA0">
        <w:t>the possession or sale of any substance</w:t>
      </w:r>
      <w:r w:rsidR="00CE7207">
        <w:t xml:space="preserve"> or </w:t>
      </w:r>
      <w:r w:rsidRPr="00215BA0">
        <w:t xml:space="preserve">illicit drug </w:t>
      </w:r>
      <w:r w:rsidR="00767140">
        <w:t xml:space="preserve">– </w:t>
      </w:r>
      <w:r w:rsidRPr="00215BA0">
        <w:t>includ</w:t>
      </w:r>
      <w:r w:rsidR="00767140">
        <w:t>ing</w:t>
      </w:r>
      <w:r w:rsidRPr="00215BA0">
        <w:t xml:space="preserve"> inhalants and volatile substances</w:t>
      </w:r>
    </w:p>
    <w:p w14:paraId="11C6D927" w14:textId="67486A8E" w:rsidR="005961A6" w:rsidRPr="00CB337A" w:rsidRDefault="005961A6" w:rsidP="004E57DE">
      <w:pPr>
        <w:pStyle w:val="ListParagraph"/>
        <w:numPr>
          <w:ilvl w:val="0"/>
          <w:numId w:val="21"/>
        </w:numPr>
      </w:pPr>
      <w:r w:rsidRPr="00215BA0">
        <w:t xml:space="preserve">the possession of any drug use </w:t>
      </w:r>
      <w:r w:rsidR="00215BA0" w:rsidRPr="00215BA0">
        <w:t>implements</w:t>
      </w:r>
      <w:r w:rsidRPr="00215BA0">
        <w:t xml:space="preserve"> </w:t>
      </w:r>
      <w:r w:rsidR="00767140">
        <w:t xml:space="preserve">– </w:t>
      </w:r>
      <w:r w:rsidRPr="00215BA0">
        <w:t>incl</w:t>
      </w:r>
      <w:r w:rsidR="00215BA0">
        <w:t>uding</w:t>
      </w:r>
      <w:r w:rsidRPr="00215BA0">
        <w:t xml:space="preserve"> lighters</w:t>
      </w:r>
      <w:r w:rsidR="00215BA0">
        <w:t xml:space="preserve"> or </w:t>
      </w:r>
      <w:r w:rsidRPr="00215BA0">
        <w:t>matches</w:t>
      </w:r>
    </w:p>
    <w:p w14:paraId="14855623" w14:textId="4B261F30" w:rsidR="005961A6" w:rsidRPr="00CB337A" w:rsidRDefault="005961A6" w:rsidP="004E57DE">
      <w:pPr>
        <w:pStyle w:val="ListParagraph"/>
        <w:numPr>
          <w:ilvl w:val="0"/>
          <w:numId w:val="21"/>
        </w:numPr>
      </w:pPr>
      <w:r w:rsidRPr="00215BA0">
        <w:t>illegal use of licit drugs</w:t>
      </w:r>
      <w:r w:rsidR="00AD406E">
        <w:t>,</w:t>
      </w:r>
      <w:r w:rsidR="00FA1AD2" w:rsidRPr="00215BA0">
        <w:t xml:space="preserve"> for example, </w:t>
      </w:r>
      <w:r w:rsidRPr="00215BA0">
        <w:t>alcohol, tobacco, prescribed medications</w:t>
      </w:r>
    </w:p>
    <w:p w14:paraId="5A4645C0" w14:textId="77777777" w:rsidR="005961A6" w:rsidRPr="00CB337A" w:rsidRDefault="005961A6" w:rsidP="004E57DE">
      <w:pPr>
        <w:pStyle w:val="ListParagraph"/>
        <w:numPr>
          <w:ilvl w:val="0"/>
          <w:numId w:val="21"/>
        </w:numPr>
      </w:pPr>
      <w:r w:rsidRPr="00215BA0">
        <w:t xml:space="preserve">the consumption of alcohol </w:t>
      </w:r>
    </w:p>
    <w:p w14:paraId="54EEBC42" w14:textId="77777777" w:rsidR="005961A6" w:rsidRPr="00CB337A" w:rsidRDefault="005961A6" w:rsidP="004E57DE">
      <w:pPr>
        <w:pStyle w:val="ListParagraph"/>
        <w:numPr>
          <w:ilvl w:val="0"/>
          <w:numId w:val="21"/>
        </w:numPr>
        <w:spacing w:after="200"/>
        <w:ind w:left="714" w:hanging="357"/>
      </w:pPr>
      <w:r w:rsidRPr="00215BA0">
        <w:t xml:space="preserve">the smoking of any form of tobacco or other drug. </w:t>
      </w:r>
    </w:p>
    <w:p w14:paraId="089D52E0" w14:textId="383E356C" w:rsidR="005961A6" w:rsidRPr="00215BA0" w:rsidRDefault="005961A6" w:rsidP="004E57DE">
      <w:pPr>
        <w:rPr>
          <w:lang w:val="en-US"/>
        </w:rPr>
      </w:pPr>
      <w:r w:rsidRPr="00215BA0">
        <w:rPr>
          <w:lang w:val="en-US"/>
        </w:rPr>
        <w:t>Please note</w:t>
      </w:r>
      <w:r w:rsidR="007B1BCA">
        <w:rPr>
          <w:lang w:val="en-US"/>
        </w:rPr>
        <w:t>:</w:t>
      </w:r>
      <w:r w:rsidRPr="00215BA0">
        <w:rPr>
          <w:lang w:val="en-US"/>
        </w:rPr>
        <w:t xml:space="preserve"> the policy should also address the school’s response to licit drug related matters</w:t>
      </w:r>
      <w:r w:rsidR="002257EF">
        <w:rPr>
          <w:lang w:val="en-US"/>
        </w:rPr>
        <w:t xml:space="preserve">, </w:t>
      </w:r>
      <w:r w:rsidR="00FA1AD2" w:rsidRPr="00215BA0">
        <w:rPr>
          <w:lang w:val="en-US"/>
        </w:rPr>
        <w:t>for example,</w:t>
      </w:r>
      <w:r w:rsidRPr="00215BA0">
        <w:rPr>
          <w:lang w:val="en-US"/>
        </w:rPr>
        <w:t xml:space="preserve"> alcohol</w:t>
      </w:r>
      <w:r w:rsidR="00215BA0">
        <w:rPr>
          <w:lang w:val="en-US"/>
        </w:rPr>
        <w:t xml:space="preserve"> and</w:t>
      </w:r>
      <w:r w:rsidRPr="00215BA0">
        <w:rPr>
          <w:lang w:val="en-US"/>
        </w:rPr>
        <w:t xml:space="preserve"> tobacco</w:t>
      </w:r>
      <w:r w:rsidR="002257EF">
        <w:rPr>
          <w:lang w:val="en-US"/>
        </w:rPr>
        <w:t>,</w:t>
      </w:r>
      <w:r w:rsidRPr="00215BA0">
        <w:rPr>
          <w:lang w:val="en-US"/>
        </w:rPr>
        <w:t xml:space="preserve"> and the delivery of drug education. In circumstances where students are suspected of possessing or using licit drugs the police may not need to be contacted</w:t>
      </w:r>
      <w:r w:rsidR="00AD406E">
        <w:rPr>
          <w:lang w:val="en-US"/>
        </w:rPr>
        <w:t>;</w:t>
      </w:r>
      <w:r w:rsidRPr="00215BA0">
        <w:rPr>
          <w:lang w:val="en-US"/>
        </w:rPr>
        <w:t xml:space="preserve"> however</w:t>
      </w:r>
      <w:r w:rsidR="00AD406E">
        <w:rPr>
          <w:lang w:val="en-US"/>
        </w:rPr>
        <w:t>,</w:t>
      </w:r>
      <w:r w:rsidRPr="00215BA0">
        <w:rPr>
          <w:lang w:val="en-US"/>
        </w:rPr>
        <w:t xml:space="preserve"> consequences should be enforced by the school and can involve suspension.</w:t>
      </w:r>
    </w:p>
    <w:p w14:paraId="50FC2C0E" w14:textId="5D38B85A" w:rsidR="005961A6" w:rsidRPr="00215BA0" w:rsidRDefault="005961A6" w:rsidP="004E57DE">
      <w:pPr>
        <w:pStyle w:val="Heading1"/>
        <w:rPr>
          <w:lang w:val="en-US"/>
        </w:rPr>
      </w:pPr>
      <w:r w:rsidRPr="00215BA0">
        <w:rPr>
          <w:lang w:val="en-US"/>
        </w:rPr>
        <w:t>Procedures</w:t>
      </w:r>
    </w:p>
    <w:p w14:paraId="3FCDD735" w14:textId="4B6461B6" w:rsidR="005961A6" w:rsidRPr="00215BA0" w:rsidRDefault="00576C0D" w:rsidP="004E57DE">
      <w:r>
        <w:t>&lt;</w:t>
      </w:r>
      <w:r w:rsidR="005961A6" w:rsidRPr="00215BA0">
        <w:t>This section should outline the specific steps or processes required to implement, comply and meet the intent of the policy. This section can also be used to expand on the department’s Management of substance</w:t>
      </w:r>
      <w:r w:rsidR="00CE7207">
        <w:t xml:space="preserve"> or </w:t>
      </w:r>
      <w:r w:rsidR="005961A6" w:rsidRPr="00215BA0">
        <w:t>drug related incidents process.</w:t>
      </w:r>
      <w:r>
        <w:t>&gt;</w:t>
      </w:r>
    </w:p>
    <w:p w14:paraId="0094BE58" w14:textId="65D641F8" w:rsidR="005961A6" w:rsidRPr="00215BA0" w:rsidRDefault="00FA1AD2" w:rsidP="004E57DE">
      <w:r w:rsidRPr="00215BA0">
        <w:t>For example</w:t>
      </w:r>
      <w:r w:rsidR="00576C0D">
        <w:t>:</w:t>
      </w:r>
      <w:r w:rsidRPr="00215BA0">
        <w:t xml:space="preserve"> </w:t>
      </w:r>
      <w:r w:rsidR="00576C0D">
        <w:t>T</w:t>
      </w:r>
      <w:r w:rsidR="005961A6" w:rsidRPr="00215BA0">
        <w:t>his section of the policy outlines the procedures that should be followed by school personnel where they suspect that any of the following has occurred:</w:t>
      </w:r>
    </w:p>
    <w:p w14:paraId="6556E6BF" w14:textId="7CEB2F2D" w:rsidR="005961A6" w:rsidRPr="00D7551A" w:rsidRDefault="005961A6" w:rsidP="004E57DE">
      <w:pPr>
        <w:pStyle w:val="ListParagraph"/>
        <w:numPr>
          <w:ilvl w:val="0"/>
          <w:numId w:val="25"/>
        </w:numPr>
      </w:pPr>
      <w:r w:rsidRPr="00215BA0">
        <w:t>subs</w:t>
      </w:r>
      <w:bookmarkStart w:id="0" w:name="_GoBack"/>
      <w:bookmarkEnd w:id="0"/>
      <w:r w:rsidRPr="00215BA0">
        <w:t>tances or illicit drugs have or are being used by a student</w:t>
      </w:r>
      <w:r w:rsidR="00D7551A">
        <w:t xml:space="preserve"> or students</w:t>
      </w:r>
    </w:p>
    <w:p w14:paraId="51DF10BE" w14:textId="60F69206" w:rsidR="005961A6" w:rsidRPr="00D7551A" w:rsidRDefault="005961A6" w:rsidP="004E57DE">
      <w:pPr>
        <w:pStyle w:val="ListParagraph"/>
        <w:numPr>
          <w:ilvl w:val="0"/>
          <w:numId w:val="25"/>
        </w:numPr>
      </w:pPr>
      <w:r w:rsidRPr="00215BA0">
        <w:lastRenderedPageBreak/>
        <w:t>students are suspected of being in possession of substances or implements used with substances or illicit drugs</w:t>
      </w:r>
      <w:r w:rsidR="00D7551A">
        <w:t xml:space="preserve"> or both</w:t>
      </w:r>
    </w:p>
    <w:p w14:paraId="759228C7" w14:textId="67ADA7D3" w:rsidR="005961A6" w:rsidRPr="00D7551A" w:rsidRDefault="005961A6" w:rsidP="004E57DE">
      <w:pPr>
        <w:pStyle w:val="ListParagraph"/>
        <w:numPr>
          <w:ilvl w:val="0"/>
          <w:numId w:val="25"/>
        </w:numPr>
      </w:pPr>
      <w:r w:rsidRPr="00215BA0">
        <w:t>students are suspected of presenting substances as illicit drugs</w:t>
      </w:r>
    </w:p>
    <w:p w14:paraId="03335FBF" w14:textId="0C0C369A" w:rsidR="005961A6" w:rsidRPr="00D7551A" w:rsidRDefault="005961A6" w:rsidP="00224066">
      <w:pPr>
        <w:pStyle w:val="ListParagraph"/>
        <w:numPr>
          <w:ilvl w:val="0"/>
          <w:numId w:val="25"/>
        </w:numPr>
        <w:spacing w:after="200"/>
        <w:ind w:left="714" w:hanging="357"/>
      </w:pPr>
      <w:r w:rsidRPr="00215BA0">
        <w:t>students are or have been present when substances or illicit drugs are being used by others.</w:t>
      </w:r>
    </w:p>
    <w:p w14:paraId="69FB31CE" w14:textId="56FA3264" w:rsidR="005961A6" w:rsidRPr="00215BA0" w:rsidRDefault="00D7551A" w:rsidP="004E57DE">
      <w:r>
        <w:t>Example p</w:t>
      </w:r>
      <w:r w:rsidR="005961A6" w:rsidRPr="00215BA0">
        <w:t>rocedure</w:t>
      </w:r>
      <w:r>
        <w:t>s:</w:t>
      </w:r>
    </w:p>
    <w:p w14:paraId="64B2A72A" w14:textId="4B976978" w:rsidR="005961A6" w:rsidRPr="00D7551A" w:rsidRDefault="005961A6" w:rsidP="004E57DE">
      <w:pPr>
        <w:pStyle w:val="ListParagraph"/>
        <w:numPr>
          <w:ilvl w:val="0"/>
          <w:numId w:val="26"/>
        </w:numPr>
        <w:rPr>
          <w:b/>
        </w:rPr>
      </w:pPr>
      <w:r w:rsidRPr="00215BA0">
        <w:t xml:space="preserve">Any student suspected of being under the influence of a substance, licit or illicit drug must be treated as unwell in the first instance. </w:t>
      </w:r>
      <w:r w:rsidR="00FA1AD2" w:rsidRPr="00215BA0">
        <w:t>For example,</w:t>
      </w:r>
      <w:r w:rsidRPr="00215BA0">
        <w:t xml:space="preserve"> refer to sick bay or the first aid officer.</w:t>
      </w:r>
    </w:p>
    <w:p w14:paraId="34C3F5B6" w14:textId="0AB5EAED" w:rsidR="005961A6" w:rsidRPr="00D7551A" w:rsidRDefault="005961A6" w:rsidP="004E57DE">
      <w:pPr>
        <w:pStyle w:val="ListParagraph"/>
        <w:numPr>
          <w:ilvl w:val="0"/>
          <w:numId w:val="26"/>
        </w:numPr>
        <w:rPr>
          <w:b/>
        </w:rPr>
      </w:pPr>
      <w:r w:rsidRPr="00215BA0">
        <w:t>Parents of students under the age of 18 will be contacted where students are suspected of the possession, use or distribution of substances</w:t>
      </w:r>
      <w:r w:rsidR="00D7551A">
        <w:t xml:space="preserve"> or </w:t>
      </w:r>
      <w:r w:rsidRPr="00215BA0">
        <w:t>drugs.</w:t>
      </w:r>
    </w:p>
    <w:p w14:paraId="5CB61FD5" w14:textId="000240C5" w:rsidR="005961A6" w:rsidRPr="00D7551A" w:rsidRDefault="005961A6" w:rsidP="004E57DE">
      <w:pPr>
        <w:pStyle w:val="ListParagraph"/>
        <w:numPr>
          <w:ilvl w:val="0"/>
          <w:numId w:val="26"/>
        </w:numPr>
        <w:rPr>
          <w:b/>
        </w:rPr>
      </w:pPr>
      <w:r w:rsidRPr="00215BA0">
        <w:t>Police will be notified where students are suspected of possessing, using or distributing illicit drugs, drug implements or are involved in illegal use of licit substances</w:t>
      </w:r>
      <w:r w:rsidR="00D7551A">
        <w:t xml:space="preserve"> or </w:t>
      </w:r>
      <w:r w:rsidRPr="00215BA0">
        <w:t>drugs.</w:t>
      </w:r>
    </w:p>
    <w:p w14:paraId="51F00A9D" w14:textId="717B81A8" w:rsidR="005961A6" w:rsidRPr="00D7551A" w:rsidRDefault="005961A6" w:rsidP="004E57DE">
      <w:pPr>
        <w:pStyle w:val="ListParagraph"/>
        <w:numPr>
          <w:ilvl w:val="0"/>
          <w:numId w:val="26"/>
        </w:numPr>
        <w:rPr>
          <w:b/>
        </w:rPr>
      </w:pPr>
      <w:r w:rsidRPr="00215BA0">
        <w:t>Police will also be notified in situations where an unidentifiable substance is suspected of being an illicit drug.</w:t>
      </w:r>
    </w:p>
    <w:p w14:paraId="00D419E2" w14:textId="2A29FDCC" w:rsidR="005961A6" w:rsidRPr="00215BA0" w:rsidRDefault="005961A6" w:rsidP="004E57DE">
      <w:pPr>
        <w:rPr>
          <w:b/>
        </w:rPr>
      </w:pPr>
      <w:r w:rsidRPr="00215BA0">
        <w:t>Consequences are dependent on the situation and the circumstances regarding the students involved and may involve suspension or detention. The principal will make determinations based on the severity of the incident and its potential for harm</w:t>
      </w:r>
      <w:r w:rsidR="00D7551A">
        <w:t xml:space="preserve"> or </w:t>
      </w:r>
      <w:r w:rsidRPr="00215BA0">
        <w:t>impact on the school community.</w:t>
      </w:r>
    </w:p>
    <w:p w14:paraId="45FB2B2F" w14:textId="27FA54CD" w:rsidR="005961A6" w:rsidRPr="00215BA0" w:rsidRDefault="005961A6" w:rsidP="004E57DE">
      <w:r w:rsidRPr="00215BA0">
        <w:t xml:space="preserve">Please note: </w:t>
      </w:r>
      <w:r w:rsidR="00D7551A">
        <w:t>i</w:t>
      </w:r>
      <w:r w:rsidRPr="00215BA0">
        <w:t xml:space="preserve">n the event of a suspected substance or illicit drug related incident, all staff are expected to follow the department’s Management of </w:t>
      </w:r>
      <w:r w:rsidR="00D7551A">
        <w:t>s</w:t>
      </w:r>
      <w:r w:rsidRPr="00215BA0">
        <w:t>ubstance</w:t>
      </w:r>
      <w:r w:rsidR="00D7551A">
        <w:t xml:space="preserve"> or d</w:t>
      </w:r>
      <w:r w:rsidRPr="00215BA0">
        <w:t>rug related incidents process flowchart</w:t>
      </w:r>
      <w:r w:rsidR="00D7551A">
        <w:t>,</w:t>
      </w:r>
      <w:r w:rsidRPr="00215BA0">
        <w:t xml:space="preserve"> include the flowchart as an attachment.</w:t>
      </w:r>
    </w:p>
    <w:p w14:paraId="5B2CDA11" w14:textId="528EB09B" w:rsidR="005961A6" w:rsidRPr="00215BA0" w:rsidRDefault="005961A6" w:rsidP="004E57DE">
      <w:pPr>
        <w:pStyle w:val="Heading1"/>
        <w:rPr>
          <w:lang w:val="en-US"/>
        </w:rPr>
      </w:pPr>
      <w:r w:rsidRPr="00215BA0">
        <w:rPr>
          <w:lang w:val="en-US"/>
        </w:rPr>
        <w:t xml:space="preserve">Consequences </w:t>
      </w:r>
    </w:p>
    <w:p w14:paraId="13BBAE91" w14:textId="49940035" w:rsidR="005961A6" w:rsidRPr="00215BA0" w:rsidRDefault="008438F8" w:rsidP="004E57DE">
      <w:r>
        <w:t>&lt;</w:t>
      </w:r>
      <w:r w:rsidR="005961A6" w:rsidRPr="00215BA0">
        <w:t>This section can be used to outline potential consequences, the process</w:t>
      </w:r>
      <w:r w:rsidR="00D7551A">
        <w:t xml:space="preserve"> or </w:t>
      </w:r>
      <w:r w:rsidR="005961A6" w:rsidRPr="00215BA0">
        <w:t>approaches for supporting students and</w:t>
      </w:r>
      <w:r w:rsidR="00D7551A">
        <w:t xml:space="preserve">, </w:t>
      </w:r>
      <w:r w:rsidR="005961A6" w:rsidRPr="00215BA0">
        <w:t>where applicable</w:t>
      </w:r>
      <w:r w:rsidR="00D7551A">
        <w:t>,</w:t>
      </w:r>
      <w:r w:rsidR="005961A6" w:rsidRPr="00215BA0">
        <w:t xml:space="preserve"> managing the student</w:t>
      </w:r>
      <w:r w:rsidR="00D7551A">
        <w:t>’</w:t>
      </w:r>
      <w:r w:rsidR="005961A6" w:rsidRPr="00215BA0">
        <w:t>s return to school.</w:t>
      </w:r>
      <w:r w:rsidR="004E57DE">
        <w:t>&gt;</w:t>
      </w:r>
    </w:p>
    <w:p w14:paraId="723323EA" w14:textId="4DD8D2E3" w:rsidR="005961A6" w:rsidRPr="00215BA0" w:rsidRDefault="005961A6" w:rsidP="004E57DE">
      <w:r w:rsidRPr="00215BA0">
        <w:t>For example:</w:t>
      </w:r>
    </w:p>
    <w:p w14:paraId="26452EFC" w14:textId="121F1BF2" w:rsidR="005961A6" w:rsidRPr="00215BA0" w:rsidRDefault="005961A6" w:rsidP="004E57DE">
      <w:r w:rsidRPr="00215BA0">
        <w:t>Possession or use of licit drugs or substances</w:t>
      </w:r>
      <w:r w:rsidR="008438F8">
        <w:t>:</w:t>
      </w:r>
    </w:p>
    <w:p w14:paraId="472838F0" w14:textId="3E3A5427" w:rsidR="005961A6" w:rsidRPr="00D7551A" w:rsidRDefault="00D7551A" w:rsidP="004E57DE">
      <w:pPr>
        <w:pStyle w:val="ListParagraph"/>
        <w:numPr>
          <w:ilvl w:val="0"/>
          <w:numId w:val="27"/>
        </w:numPr>
      </w:pPr>
      <w:r>
        <w:t>c</w:t>
      </w:r>
      <w:r w:rsidR="005961A6" w:rsidRPr="00215BA0">
        <w:t>onstitutes a serious breach of discipline</w:t>
      </w:r>
    </w:p>
    <w:p w14:paraId="6D1D1C49" w14:textId="4E7FBF59" w:rsidR="005961A6" w:rsidRPr="00D7551A" w:rsidRDefault="008438F8" w:rsidP="004E57DE">
      <w:pPr>
        <w:pStyle w:val="ListParagraph"/>
        <w:numPr>
          <w:ilvl w:val="0"/>
          <w:numId w:val="27"/>
        </w:numPr>
      </w:pPr>
      <w:r>
        <w:t xml:space="preserve">will result in </w:t>
      </w:r>
      <w:r w:rsidR="00D7551A">
        <w:t>s</w:t>
      </w:r>
      <w:r w:rsidR="005961A6" w:rsidRPr="00215BA0">
        <w:t>tudents receiv</w:t>
      </w:r>
      <w:r>
        <w:t>ing</w:t>
      </w:r>
      <w:r w:rsidR="005961A6" w:rsidRPr="00215BA0">
        <w:t xml:space="preserve"> a formal warning</w:t>
      </w:r>
    </w:p>
    <w:p w14:paraId="10D31934" w14:textId="2C3D0E6D" w:rsidR="005961A6" w:rsidRPr="00D7551A" w:rsidRDefault="008438F8" w:rsidP="004E57DE">
      <w:pPr>
        <w:pStyle w:val="ListParagraph"/>
        <w:numPr>
          <w:ilvl w:val="0"/>
          <w:numId w:val="27"/>
        </w:numPr>
      </w:pPr>
      <w:r>
        <w:t xml:space="preserve">will result in </w:t>
      </w:r>
      <w:r w:rsidR="00D7551A">
        <w:t>p</w:t>
      </w:r>
      <w:r w:rsidR="005961A6" w:rsidRPr="00215BA0">
        <w:t>arents be</w:t>
      </w:r>
      <w:r>
        <w:t>ing</w:t>
      </w:r>
      <w:r w:rsidR="005961A6" w:rsidRPr="00215BA0">
        <w:t xml:space="preserve"> contacted and advised of the offence and subsequent action should the behaviour be recurring</w:t>
      </w:r>
    </w:p>
    <w:p w14:paraId="0D7A9CF6" w14:textId="15DC8829" w:rsidR="005961A6" w:rsidRPr="00D7551A" w:rsidRDefault="008438F8" w:rsidP="004E57DE">
      <w:pPr>
        <w:pStyle w:val="ListParagraph"/>
        <w:numPr>
          <w:ilvl w:val="0"/>
          <w:numId w:val="27"/>
        </w:numPr>
        <w:spacing w:after="200"/>
        <w:ind w:left="714" w:hanging="357"/>
      </w:pPr>
      <w:r>
        <w:t xml:space="preserve">will, </w:t>
      </w:r>
      <w:r w:rsidR="00D7551A">
        <w:t>i</w:t>
      </w:r>
      <w:r w:rsidR="005961A6" w:rsidRPr="00215BA0">
        <w:t xml:space="preserve">f further offences occur, </w:t>
      </w:r>
      <w:r>
        <w:t xml:space="preserve">result in </w:t>
      </w:r>
      <w:r w:rsidR="005961A6" w:rsidRPr="00215BA0">
        <w:t>the student be</w:t>
      </w:r>
      <w:r>
        <w:t>ing</w:t>
      </w:r>
      <w:r w:rsidR="005961A6" w:rsidRPr="00215BA0">
        <w:t xml:space="preserve"> suspended for a minimum of two days.</w:t>
      </w:r>
    </w:p>
    <w:p w14:paraId="563599AF" w14:textId="486043AB" w:rsidR="005961A6" w:rsidRPr="00215BA0" w:rsidRDefault="008438F8" w:rsidP="004E57DE">
      <w:r>
        <w:rPr>
          <w:iCs/>
        </w:rPr>
        <w:t xml:space="preserve">If found in </w:t>
      </w:r>
      <w:r>
        <w:t>p</w:t>
      </w:r>
      <w:r w:rsidR="005961A6" w:rsidRPr="00215BA0">
        <w:t>ossession or use of illicit drugs or substances</w:t>
      </w:r>
      <w:r>
        <w:t>:</w:t>
      </w:r>
    </w:p>
    <w:p w14:paraId="6155A663" w14:textId="20978D0B" w:rsidR="005961A6" w:rsidRPr="008438F8" w:rsidRDefault="008438F8" w:rsidP="004E57DE">
      <w:pPr>
        <w:pStyle w:val="ListParagraph"/>
        <w:numPr>
          <w:ilvl w:val="0"/>
          <w:numId w:val="28"/>
        </w:numPr>
      </w:pPr>
      <w:r>
        <w:t>the s</w:t>
      </w:r>
      <w:r w:rsidR="005961A6" w:rsidRPr="00215BA0">
        <w:t>tudent</w:t>
      </w:r>
      <w:r>
        <w:t>’s</w:t>
      </w:r>
      <w:r w:rsidR="005961A6" w:rsidRPr="00215BA0">
        <w:t xml:space="preserve"> use of illicit drugs or substances will immediately be reported to the student’s parents and the police</w:t>
      </w:r>
    </w:p>
    <w:p w14:paraId="2DDD1FAC" w14:textId="21FD673F" w:rsidR="005961A6" w:rsidRPr="008438F8" w:rsidRDefault="008438F8" w:rsidP="004E57DE">
      <w:pPr>
        <w:pStyle w:val="ListParagraph"/>
        <w:numPr>
          <w:ilvl w:val="0"/>
          <w:numId w:val="28"/>
        </w:numPr>
      </w:pPr>
      <w:r>
        <w:t>t</w:t>
      </w:r>
      <w:r w:rsidR="005961A6" w:rsidRPr="00215BA0">
        <w:t>he student will be suspended for a minimum of three days</w:t>
      </w:r>
    </w:p>
    <w:p w14:paraId="1714DF0E" w14:textId="78770DA2" w:rsidR="005961A6" w:rsidRPr="008438F8" w:rsidRDefault="008438F8" w:rsidP="004E57DE">
      <w:pPr>
        <w:pStyle w:val="ListParagraph"/>
        <w:numPr>
          <w:ilvl w:val="0"/>
          <w:numId w:val="28"/>
        </w:numPr>
      </w:pPr>
      <w:r>
        <w:t>the student’s r</w:t>
      </w:r>
      <w:r w:rsidR="005961A6" w:rsidRPr="00215BA0">
        <w:t>eturn to school will be at the discretion of the principal.</w:t>
      </w:r>
    </w:p>
    <w:p w14:paraId="0D4EBC47" w14:textId="7F553B36" w:rsidR="005961A6" w:rsidRPr="00215BA0" w:rsidRDefault="005961A6" w:rsidP="004E57DE">
      <w:pPr>
        <w:pStyle w:val="Heading1"/>
        <w:rPr>
          <w:lang w:val="en-US"/>
        </w:rPr>
      </w:pPr>
      <w:r w:rsidRPr="00215BA0">
        <w:rPr>
          <w:lang w:val="en-US"/>
        </w:rPr>
        <w:lastRenderedPageBreak/>
        <w:t xml:space="preserve">Curriculum and </w:t>
      </w:r>
      <w:r w:rsidR="004916A8">
        <w:rPr>
          <w:lang w:val="en-US"/>
        </w:rPr>
        <w:t>d</w:t>
      </w:r>
      <w:r w:rsidRPr="00215BA0">
        <w:rPr>
          <w:lang w:val="en-US"/>
        </w:rPr>
        <w:t xml:space="preserve">rug </w:t>
      </w:r>
      <w:r w:rsidR="004916A8">
        <w:rPr>
          <w:lang w:val="en-US"/>
        </w:rPr>
        <w:t>e</w:t>
      </w:r>
      <w:r w:rsidRPr="00215BA0">
        <w:rPr>
          <w:lang w:val="en-US"/>
        </w:rPr>
        <w:t xml:space="preserve">ducation </w:t>
      </w:r>
      <w:r w:rsidR="004916A8">
        <w:rPr>
          <w:lang w:val="en-US"/>
        </w:rPr>
        <w:t>p</w:t>
      </w:r>
      <w:r w:rsidRPr="00215BA0">
        <w:rPr>
          <w:lang w:val="en-US"/>
        </w:rPr>
        <w:t>rograms</w:t>
      </w:r>
    </w:p>
    <w:p w14:paraId="0948772E" w14:textId="232AAFAA" w:rsidR="005961A6" w:rsidRDefault="008438F8" w:rsidP="004E57DE">
      <w:r>
        <w:t>&lt;</w:t>
      </w:r>
      <w:r w:rsidR="005961A6" w:rsidRPr="00215BA0">
        <w:t>This section of the policy can be used to provide detail regarding the school’s approach to drug education.</w:t>
      </w:r>
      <w:r>
        <w:t>&gt;</w:t>
      </w:r>
    </w:p>
    <w:p w14:paraId="53640EF3" w14:textId="3010C87F" w:rsidR="00AD406E" w:rsidRPr="00215BA0" w:rsidRDefault="00AD406E" w:rsidP="00AD406E">
      <w:pPr>
        <w:pStyle w:val="Heading1"/>
        <w:rPr>
          <w:lang w:val="en-US"/>
        </w:rPr>
      </w:pPr>
      <w:r w:rsidRPr="00215BA0">
        <w:rPr>
          <w:lang w:val="en-US"/>
        </w:rPr>
        <w:t xml:space="preserve">Roles and </w:t>
      </w:r>
      <w:r>
        <w:rPr>
          <w:lang w:val="en-US"/>
        </w:rPr>
        <w:t>r</w:t>
      </w:r>
      <w:r w:rsidRPr="00215BA0">
        <w:rPr>
          <w:lang w:val="en-US"/>
        </w:rPr>
        <w:t>esponsibilities</w:t>
      </w:r>
    </w:p>
    <w:p w14:paraId="409E6F8C" w14:textId="0EE86DA8" w:rsidR="00AD406E" w:rsidRPr="00215BA0" w:rsidRDefault="00AD406E" w:rsidP="00AD406E">
      <w:r>
        <w:t>&lt;</w:t>
      </w:r>
      <w:r w:rsidRPr="00215BA0">
        <w:t>Define the roles and responsibilities of those impacted by the policy for example, principal, school staff and students.</w:t>
      </w:r>
    </w:p>
    <w:p w14:paraId="192A1D96" w14:textId="05C37E62" w:rsidR="00AD406E" w:rsidRPr="00215BA0" w:rsidRDefault="00AD406E" w:rsidP="00AD406E">
      <w:r w:rsidRPr="00215BA0">
        <w:t xml:space="preserve">Staff, parents and the community can be referred to the department’s Management of drug related incidents in </w:t>
      </w:r>
      <w:proofErr w:type="gramStart"/>
      <w:r w:rsidRPr="00215BA0">
        <w:t>schools</w:t>
      </w:r>
      <w:proofErr w:type="gramEnd"/>
      <w:r w:rsidRPr="00215BA0">
        <w:t xml:space="preserve"> guidelines however any additional school specific responsibilities can be clarified under this section of the policy.</w:t>
      </w:r>
      <w:r>
        <w:t>&gt;</w:t>
      </w:r>
    </w:p>
    <w:p w14:paraId="7FBDC128" w14:textId="37D4197E" w:rsidR="00AD406E" w:rsidRPr="00215BA0" w:rsidRDefault="00AD406E" w:rsidP="00AD406E">
      <w:r w:rsidRPr="00215BA0">
        <w:t>For example:</w:t>
      </w:r>
    </w:p>
    <w:p w14:paraId="58AECF7C" w14:textId="43403946" w:rsidR="007B1BCA" w:rsidRDefault="007B1BCA" w:rsidP="00224066">
      <w:pPr>
        <w:pStyle w:val="Heading2"/>
      </w:pPr>
      <w:r w:rsidRPr="00215BA0">
        <w:t>Principals</w:t>
      </w:r>
    </w:p>
    <w:p w14:paraId="2DA8082E" w14:textId="23B4585E" w:rsidR="00AD406E" w:rsidRPr="00215BA0" w:rsidRDefault="00AD406E" w:rsidP="00AD406E">
      <w:r w:rsidRPr="00215BA0">
        <w:t xml:space="preserve">Principals are responsible for: </w:t>
      </w:r>
    </w:p>
    <w:p w14:paraId="224E8EE0" w14:textId="5EE2D0D6" w:rsidR="00AD406E" w:rsidRPr="002257EF" w:rsidRDefault="00AD406E" w:rsidP="00AD406E">
      <w:pPr>
        <w:pStyle w:val="ListParagraph"/>
        <w:numPr>
          <w:ilvl w:val="0"/>
          <w:numId w:val="22"/>
        </w:numPr>
      </w:pPr>
      <w:r w:rsidRPr="00215BA0">
        <w:t>ensuring that all drug-related incidents are managed in conjunction and consistent with department policy and relevant legislation</w:t>
      </w:r>
    </w:p>
    <w:p w14:paraId="3ACBE9C3" w14:textId="4AE47ED1" w:rsidR="00AD406E" w:rsidRPr="002257EF" w:rsidRDefault="00AD406E" w:rsidP="00AD406E">
      <w:pPr>
        <w:pStyle w:val="ListParagraph"/>
        <w:numPr>
          <w:ilvl w:val="0"/>
          <w:numId w:val="22"/>
        </w:numPr>
      </w:pPr>
      <w:r w:rsidRPr="00215BA0">
        <w:t>ensuring the health and safety of the students, other students, school staff and the community</w:t>
      </w:r>
    </w:p>
    <w:p w14:paraId="3BD3B522" w14:textId="77777777" w:rsidR="00AD406E" w:rsidRPr="002257EF" w:rsidRDefault="00AD406E" w:rsidP="00AD406E">
      <w:pPr>
        <w:pStyle w:val="ListParagraph"/>
        <w:numPr>
          <w:ilvl w:val="0"/>
          <w:numId w:val="22"/>
        </w:numPr>
      </w:pPr>
      <w:r w:rsidRPr="00215BA0">
        <w:t>ensuring that all school staff are aware of the process to follow when managing drug-related incidents</w:t>
      </w:r>
    </w:p>
    <w:p w14:paraId="43D8A448" w14:textId="77777777" w:rsidR="00AD406E" w:rsidRPr="002257EF" w:rsidRDefault="00AD406E" w:rsidP="00AD406E">
      <w:pPr>
        <w:pStyle w:val="ListParagraph"/>
        <w:numPr>
          <w:ilvl w:val="0"/>
          <w:numId w:val="22"/>
        </w:numPr>
      </w:pPr>
      <w:r w:rsidRPr="00215BA0">
        <w:t>assessing the need for referral to other agencies or relevant professionals and agencies to provide support for students, staff and parents, for example, professional development opportunities, medical assessments, counselling and rehabilitation services</w:t>
      </w:r>
    </w:p>
    <w:p w14:paraId="69232A35" w14:textId="77777777" w:rsidR="00AD406E" w:rsidRPr="002257EF" w:rsidRDefault="00AD406E" w:rsidP="00AD406E">
      <w:pPr>
        <w:pStyle w:val="ListParagraph"/>
        <w:numPr>
          <w:ilvl w:val="0"/>
          <w:numId w:val="22"/>
        </w:numPr>
      </w:pPr>
      <w:r w:rsidRPr="00215BA0">
        <w:t>monitoring and reviewing the implementation and effectiveness of responses to drug related incidents</w:t>
      </w:r>
    </w:p>
    <w:p w14:paraId="05171B1C" w14:textId="77777777" w:rsidR="00AD406E" w:rsidRPr="002257EF" w:rsidRDefault="00AD406E" w:rsidP="00AD406E">
      <w:pPr>
        <w:pStyle w:val="ListParagraph"/>
        <w:numPr>
          <w:ilvl w:val="0"/>
          <w:numId w:val="22"/>
        </w:numPr>
      </w:pPr>
      <w:r w:rsidRPr="00215BA0">
        <w:t xml:space="preserve">determining a suitable consequence that </w:t>
      </w:r>
      <w:proofErr w:type="gramStart"/>
      <w:r w:rsidRPr="00215BA0">
        <w:t>takes into account</w:t>
      </w:r>
      <w:proofErr w:type="gramEnd"/>
      <w:r w:rsidRPr="00215BA0">
        <w:t xml:space="preserve"> the frequency and severity of the student’s behaviour and is consistent with the school’s student behaviour management policy</w:t>
      </w:r>
    </w:p>
    <w:p w14:paraId="12AFD382" w14:textId="3AE1E747" w:rsidR="007B1BCA" w:rsidRDefault="00AD406E" w:rsidP="00AD406E">
      <w:pPr>
        <w:pStyle w:val="ListParagraph"/>
        <w:numPr>
          <w:ilvl w:val="0"/>
          <w:numId w:val="22"/>
        </w:numPr>
      </w:pPr>
      <w:r w:rsidRPr="00215BA0">
        <w:t>reviewing school policy to ensure currency and alignment to government and department policies.</w:t>
      </w:r>
    </w:p>
    <w:p w14:paraId="6277AB34" w14:textId="07724FFC" w:rsidR="00AD406E" w:rsidRPr="002257EF" w:rsidRDefault="007B1BCA" w:rsidP="00224066">
      <w:pPr>
        <w:pStyle w:val="Heading2"/>
      </w:pPr>
      <w:r w:rsidRPr="00215BA0">
        <w:t>School Counsellor</w:t>
      </w:r>
      <w:r>
        <w:t>s</w:t>
      </w:r>
    </w:p>
    <w:p w14:paraId="4561D2FC" w14:textId="47732B12" w:rsidR="00AD406E" w:rsidRPr="00215BA0" w:rsidRDefault="00AD406E" w:rsidP="00AD406E">
      <w:r w:rsidRPr="00215BA0">
        <w:t>School Counsellor</w:t>
      </w:r>
      <w:r w:rsidR="007B1BCA">
        <w:t>s</w:t>
      </w:r>
      <w:r w:rsidRPr="00215BA0">
        <w:t xml:space="preserve"> </w:t>
      </w:r>
      <w:r w:rsidR="007B1BCA">
        <w:t>are</w:t>
      </w:r>
      <w:r w:rsidRPr="00215BA0">
        <w:t xml:space="preserve"> responsible for:</w:t>
      </w:r>
    </w:p>
    <w:p w14:paraId="54E7F94B" w14:textId="77777777" w:rsidR="00AD406E" w:rsidRPr="002257EF" w:rsidRDefault="00AD406E" w:rsidP="00AD406E">
      <w:pPr>
        <w:pStyle w:val="ListParagraph"/>
        <w:numPr>
          <w:ilvl w:val="0"/>
          <w:numId w:val="23"/>
        </w:numPr>
      </w:pPr>
      <w:r w:rsidRPr="00215BA0">
        <w:t>supporting students who are at risk of harm related to the misuse of drugs</w:t>
      </w:r>
    </w:p>
    <w:p w14:paraId="625393BA" w14:textId="77777777" w:rsidR="00AD406E" w:rsidRPr="002257EF" w:rsidRDefault="00AD406E" w:rsidP="00AD406E">
      <w:pPr>
        <w:pStyle w:val="ListParagraph"/>
        <w:numPr>
          <w:ilvl w:val="0"/>
          <w:numId w:val="23"/>
        </w:numPr>
      </w:pPr>
      <w:r w:rsidRPr="00215BA0">
        <w:t>working with the school to develop support plans for at risk students</w:t>
      </w:r>
    </w:p>
    <w:p w14:paraId="438E8FE7" w14:textId="77777777" w:rsidR="007B1BCA" w:rsidRDefault="00AD406E" w:rsidP="00AD406E">
      <w:pPr>
        <w:pStyle w:val="ListParagraph"/>
        <w:numPr>
          <w:ilvl w:val="0"/>
          <w:numId w:val="23"/>
        </w:numPr>
        <w:spacing w:after="200"/>
        <w:ind w:left="714" w:hanging="357"/>
      </w:pPr>
      <w:r w:rsidRPr="00215BA0">
        <w:t>where appropriate, initiate referrals to outside agencies.</w:t>
      </w:r>
    </w:p>
    <w:p w14:paraId="3B572C79" w14:textId="2848380B" w:rsidR="00AD406E" w:rsidRPr="002257EF" w:rsidRDefault="007B1BCA" w:rsidP="00224066">
      <w:pPr>
        <w:pStyle w:val="Heading2"/>
      </w:pPr>
      <w:r>
        <w:lastRenderedPageBreak/>
        <w:t>School staff</w:t>
      </w:r>
    </w:p>
    <w:p w14:paraId="1A51F8FF" w14:textId="759AC40D" w:rsidR="00AD406E" w:rsidRPr="00215BA0" w:rsidRDefault="00AD406E" w:rsidP="00224066">
      <w:pPr>
        <w:keepNext/>
        <w:rPr>
          <w:rFonts w:cs="Arial"/>
        </w:rPr>
      </w:pPr>
      <w:r w:rsidRPr="00215BA0">
        <w:rPr>
          <w:rFonts w:cs="Arial"/>
        </w:rPr>
        <w:t>All school staff are responsible for:</w:t>
      </w:r>
    </w:p>
    <w:p w14:paraId="55CA1CB6" w14:textId="77777777" w:rsidR="00AD406E" w:rsidRPr="002257EF" w:rsidRDefault="00AD406E" w:rsidP="00224066">
      <w:pPr>
        <w:pStyle w:val="ListParagraph"/>
        <w:keepNext/>
        <w:numPr>
          <w:ilvl w:val="0"/>
          <w:numId w:val="24"/>
        </w:numPr>
        <w:rPr>
          <w:rFonts w:cs="Arial"/>
        </w:rPr>
      </w:pPr>
      <w:r w:rsidRPr="002257EF">
        <w:rPr>
          <w:rFonts w:cs="Arial"/>
        </w:rPr>
        <w:t>responding to information or incidents involving suspected student use or possession of drugs at school in accordance with the procedure outlined in this policy</w:t>
      </w:r>
    </w:p>
    <w:p w14:paraId="45BC564C" w14:textId="77777777" w:rsidR="00AD406E" w:rsidRPr="002257EF" w:rsidRDefault="00AD406E" w:rsidP="00AD406E">
      <w:pPr>
        <w:pStyle w:val="ListParagraph"/>
        <w:numPr>
          <w:ilvl w:val="0"/>
          <w:numId w:val="24"/>
        </w:numPr>
        <w:rPr>
          <w:rFonts w:cs="Arial"/>
        </w:rPr>
      </w:pPr>
      <w:r w:rsidRPr="002257EF">
        <w:rPr>
          <w:rFonts w:cs="Arial"/>
        </w:rPr>
        <w:t>informing the principal or staff member nominated by the principal when they have reasonable grounds to suspect that a student is involved in drug related behaviours</w:t>
      </w:r>
    </w:p>
    <w:p w14:paraId="654775D4" w14:textId="77777777" w:rsidR="00AD406E" w:rsidRPr="002257EF" w:rsidRDefault="00AD406E" w:rsidP="00AD406E">
      <w:pPr>
        <w:pStyle w:val="ListParagraph"/>
        <w:numPr>
          <w:ilvl w:val="0"/>
          <w:numId w:val="24"/>
        </w:numPr>
        <w:rPr>
          <w:rFonts w:cs="Arial"/>
        </w:rPr>
      </w:pPr>
      <w:r w:rsidRPr="002257EF">
        <w:rPr>
          <w:rFonts w:cs="Arial"/>
        </w:rPr>
        <w:t>where they have reasonable suspicion that a student is in possession of drugs, following the school policy and procedure for the management of drug-related incidents</w:t>
      </w:r>
    </w:p>
    <w:p w14:paraId="01802627" w14:textId="77777777" w:rsidR="00AD406E" w:rsidRPr="002257EF" w:rsidRDefault="00AD406E" w:rsidP="00AD406E">
      <w:pPr>
        <w:pStyle w:val="ListParagraph"/>
        <w:numPr>
          <w:ilvl w:val="0"/>
          <w:numId w:val="24"/>
        </w:numPr>
        <w:rPr>
          <w:rFonts w:cs="Arial"/>
        </w:rPr>
      </w:pPr>
      <w:r w:rsidRPr="002257EF">
        <w:rPr>
          <w:rFonts w:cs="Arial"/>
        </w:rPr>
        <w:t>reporting suspected abuse or neglect</w:t>
      </w:r>
      <w:r>
        <w:rPr>
          <w:rFonts w:cs="Arial"/>
        </w:rPr>
        <w:t xml:space="preserve">, </w:t>
      </w:r>
      <w:r w:rsidRPr="002257EF">
        <w:rPr>
          <w:rFonts w:cs="Arial"/>
        </w:rPr>
        <w:t>that may be related to student misuse of drugs.</w:t>
      </w:r>
    </w:p>
    <w:p w14:paraId="578AA362" w14:textId="4D60208E" w:rsidR="00AD406E" w:rsidRPr="00215BA0" w:rsidRDefault="00AD406E" w:rsidP="00AD406E">
      <w:pPr>
        <w:pStyle w:val="Heading1"/>
        <w:rPr>
          <w:lang w:val="en-US"/>
        </w:rPr>
      </w:pPr>
      <w:r w:rsidRPr="00215BA0">
        <w:rPr>
          <w:lang w:val="en-US"/>
        </w:rPr>
        <w:t>Definitions</w:t>
      </w:r>
    </w:p>
    <w:p w14:paraId="7CAAB87F" w14:textId="77777777" w:rsidR="00AD406E" w:rsidRPr="00215BA0" w:rsidRDefault="00AD406E" w:rsidP="00AD406E">
      <w:r>
        <w:t>&lt;</w:t>
      </w:r>
      <w:r w:rsidRPr="00215BA0">
        <w:t>Define any key terms used in this document.</w:t>
      </w:r>
      <w:r>
        <w:t>&gt;</w:t>
      </w:r>
      <w:r w:rsidRPr="00215BA0">
        <w:t xml:space="preserve"> For example:</w:t>
      </w:r>
    </w:p>
    <w:tbl>
      <w:tblPr>
        <w:tblStyle w:val="NTGtable1"/>
        <w:tblW w:w="0" w:type="auto"/>
        <w:tblInd w:w="426" w:type="dxa"/>
        <w:tblLook w:val="04A0" w:firstRow="1" w:lastRow="0" w:firstColumn="1" w:lastColumn="0" w:noHBand="0" w:noVBand="1"/>
      </w:tblPr>
      <w:tblGrid>
        <w:gridCol w:w="1587"/>
        <w:gridCol w:w="8295"/>
      </w:tblGrid>
      <w:tr w:rsidR="00AD406E" w:rsidRPr="00215BA0" w14:paraId="37651051" w14:textId="77777777" w:rsidTr="003D57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7" w:type="dxa"/>
          </w:tcPr>
          <w:p w14:paraId="3C74CE6F" w14:textId="77777777" w:rsidR="00AD406E" w:rsidRPr="00215BA0" w:rsidRDefault="00AD406E" w:rsidP="003D57E8">
            <w:pPr>
              <w:rPr>
                <w:rFonts w:cs="Arial"/>
                <w:bCs/>
              </w:rPr>
            </w:pPr>
            <w:r w:rsidRPr="00215BA0">
              <w:rPr>
                <w:rFonts w:cs="Arial"/>
                <w:bCs/>
              </w:rPr>
              <w:t>Term</w:t>
            </w:r>
          </w:p>
        </w:tc>
        <w:tc>
          <w:tcPr>
            <w:tcW w:w="8295" w:type="dxa"/>
          </w:tcPr>
          <w:p w14:paraId="68203A2F" w14:textId="77777777" w:rsidR="00AD406E" w:rsidRPr="00215BA0" w:rsidRDefault="00AD406E" w:rsidP="003D57E8">
            <w:pPr>
              <w:cnfStyle w:val="100000000000" w:firstRow="1" w:lastRow="0" w:firstColumn="0" w:lastColumn="0" w:oddVBand="0" w:evenVBand="0" w:oddHBand="0" w:evenHBand="0" w:firstRowFirstColumn="0" w:firstRowLastColumn="0" w:lastRowFirstColumn="0" w:lastRowLastColumn="0"/>
              <w:rPr>
                <w:rFonts w:cs="Arial"/>
                <w:bCs/>
              </w:rPr>
            </w:pPr>
            <w:r w:rsidRPr="00215BA0">
              <w:rPr>
                <w:rFonts w:cs="Arial"/>
                <w:bCs/>
              </w:rPr>
              <w:t>Definition</w:t>
            </w:r>
          </w:p>
        </w:tc>
      </w:tr>
      <w:tr w:rsidR="00AD406E" w:rsidRPr="00215BA0" w14:paraId="24F912E9" w14:textId="77777777" w:rsidTr="003D57E8">
        <w:tc>
          <w:tcPr>
            <w:cnfStyle w:val="001000000000" w:firstRow="0" w:lastRow="0" w:firstColumn="1" w:lastColumn="0" w:oddVBand="0" w:evenVBand="0" w:oddHBand="0" w:evenHBand="0" w:firstRowFirstColumn="0" w:firstRowLastColumn="0" w:lastRowFirstColumn="0" w:lastRowLastColumn="0"/>
            <w:tcW w:w="1587" w:type="dxa"/>
          </w:tcPr>
          <w:p w14:paraId="3B2FB4D7" w14:textId="77777777" w:rsidR="00AD406E" w:rsidRPr="00215BA0" w:rsidRDefault="00AD406E" w:rsidP="003D57E8">
            <w:pPr>
              <w:rPr>
                <w:rFonts w:cs="Arial"/>
              </w:rPr>
            </w:pPr>
            <w:r w:rsidRPr="00215BA0">
              <w:rPr>
                <w:rFonts w:cs="Arial"/>
              </w:rPr>
              <w:t>Drug</w:t>
            </w:r>
          </w:p>
        </w:tc>
        <w:tc>
          <w:tcPr>
            <w:tcW w:w="8295" w:type="dxa"/>
          </w:tcPr>
          <w:p w14:paraId="30396589" w14:textId="77777777" w:rsidR="00AD406E" w:rsidRPr="00215BA0" w:rsidRDefault="00AD406E" w:rsidP="003D57E8">
            <w:pPr>
              <w:cnfStyle w:val="000000000000" w:firstRow="0" w:lastRow="0" w:firstColumn="0" w:lastColumn="0" w:oddVBand="0" w:evenVBand="0" w:oddHBand="0" w:evenHBand="0" w:firstRowFirstColumn="0" w:firstRowLastColumn="0" w:lastRowFirstColumn="0" w:lastRowLastColumn="0"/>
              <w:rPr>
                <w:rFonts w:cs="Arial"/>
                <w:b/>
                <w:bCs/>
              </w:rPr>
            </w:pPr>
            <w:r w:rsidRPr="00215BA0">
              <w:rPr>
                <w:rFonts w:cs="Arial"/>
                <w:bCs/>
              </w:rPr>
              <w:t>For the purpose of this policy, drugs include alcohol, tobacco, illicit drugs and any other substance that alters brain function, resulting in changes in mood, perception, consciousness, cognition and behaviour. In some cases, drugs can also include over-the-counter and prescribed medications</w:t>
            </w:r>
            <w:r>
              <w:rPr>
                <w:rFonts w:cs="Arial"/>
                <w:bCs/>
              </w:rPr>
              <w:t>,</w:t>
            </w:r>
            <w:r w:rsidRPr="00215BA0">
              <w:rPr>
                <w:rFonts w:cs="Arial"/>
                <w:bCs/>
              </w:rPr>
              <w:t xml:space="preserve"> </w:t>
            </w:r>
            <w:r>
              <w:rPr>
                <w:rFonts w:cs="Arial"/>
                <w:bCs/>
              </w:rPr>
              <w:t xml:space="preserve">such as </w:t>
            </w:r>
            <w:r w:rsidRPr="00215BA0">
              <w:rPr>
                <w:rFonts w:cs="Arial"/>
                <w:bCs/>
              </w:rPr>
              <w:t>pharmaceuticals</w:t>
            </w:r>
            <w:r>
              <w:rPr>
                <w:rFonts w:cs="Arial"/>
                <w:bCs/>
              </w:rPr>
              <w:t>,</w:t>
            </w:r>
            <w:r w:rsidRPr="00215BA0">
              <w:rPr>
                <w:rFonts w:cs="Arial"/>
                <w:bCs/>
              </w:rPr>
              <w:t xml:space="preserve"> that can induce a drug-like state.</w:t>
            </w:r>
          </w:p>
        </w:tc>
      </w:tr>
      <w:tr w:rsidR="00AD406E" w:rsidRPr="00215BA0" w14:paraId="5959B976" w14:textId="77777777" w:rsidTr="003D57E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7" w:type="dxa"/>
          </w:tcPr>
          <w:p w14:paraId="02573BD5" w14:textId="77777777" w:rsidR="00AD406E" w:rsidRPr="00215BA0" w:rsidRDefault="00AD406E" w:rsidP="003D57E8">
            <w:pPr>
              <w:rPr>
                <w:rFonts w:cs="Arial"/>
              </w:rPr>
            </w:pPr>
            <w:r w:rsidRPr="00215BA0">
              <w:rPr>
                <w:rFonts w:cs="Arial"/>
              </w:rPr>
              <w:t>Drug-related incident</w:t>
            </w:r>
          </w:p>
        </w:tc>
        <w:tc>
          <w:tcPr>
            <w:tcW w:w="8295" w:type="dxa"/>
          </w:tcPr>
          <w:p w14:paraId="679EFCEB" w14:textId="77777777" w:rsidR="00AD406E" w:rsidRPr="00215BA0" w:rsidRDefault="00AD406E" w:rsidP="003D57E8">
            <w:pPr>
              <w:cnfStyle w:val="000000010000" w:firstRow="0" w:lastRow="0" w:firstColumn="0" w:lastColumn="0" w:oddVBand="0" w:evenVBand="0" w:oddHBand="0" w:evenHBand="1" w:firstRowFirstColumn="0" w:firstRowLastColumn="0" w:lastRowFirstColumn="0" w:lastRowLastColumn="0"/>
              <w:rPr>
                <w:rFonts w:cs="Arial"/>
                <w:bCs/>
              </w:rPr>
            </w:pPr>
            <w:r w:rsidRPr="00215BA0">
              <w:rPr>
                <w:rFonts w:cs="Arial"/>
                <w:bCs/>
              </w:rPr>
              <w:t xml:space="preserve">Situations where students are suspected of being under the influence of a drug, in </w:t>
            </w:r>
            <w:r w:rsidRPr="00215BA0">
              <w:rPr>
                <w:rFonts w:cs="Arial"/>
                <w:bCs/>
                <w:lang w:val="en-US"/>
              </w:rPr>
              <w:t>possession of a drug, drug-use implement, or substance suspected of being illicit or unsanctioned or are presenting something as an illegal substance.</w:t>
            </w:r>
          </w:p>
        </w:tc>
      </w:tr>
      <w:tr w:rsidR="00AD406E" w:rsidRPr="00215BA0" w14:paraId="4D149688" w14:textId="77777777" w:rsidTr="003D57E8">
        <w:tc>
          <w:tcPr>
            <w:cnfStyle w:val="001000000000" w:firstRow="0" w:lastRow="0" w:firstColumn="1" w:lastColumn="0" w:oddVBand="0" w:evenVBand="0" w:oddHBand="0" w:evenHBand="0" w:firstRowFirstColumn="0" w:firstRowLastColumn="0" w:lastRowFirstColumn="0" w:lastRowLastColumn="0"/>
            <w:tcW w:w="1587" w:type="dxa"/>
          </w:tcPr>
          <w:p w14:paraId="622CB889" w14:textId="77777777" w:rsidR="00AD406E" w:rsidRPr="00215BA0" w:rsidRDefault="00AD406E" w:rsidP="003D57E8">
            <w:pPr>
              <w:rPr>
                <w:rFonts w:cs="Arial"/>
              </w:rPr>
            </w:pPr>
            <w:r w:rsidRPr="00215BA0">
              <w:rPr>
                <w:rFonts w:cs="Arial"/>
              </w:rPr>
              <w:t>Illicit drug</w:t>
            </w:r>
          </w:p>
        </w:tc>
        <w:tc>
          <w:tcPr>
            <w:tcW w:w="8295" w:type="dxa"/>
          </w:tcPr>
          <w:p w14:paraId="68B04359" w14:textId="7BCDCEE9" w:rsidR="00AD406E" w:rsidRPr="00215BA0" w:rsidRDefault="00AD406E" w:rsidP="003D57E8">
            <w:pPr>
              <w:cnfStyle w:val="000000000000" w:firstRow="0" w:lastRow="0" w:firstColumn="0" w:lastColumn="0" w:oddVBand="0" w:evenVBand="0" w:oddHBand="0" w:evenHBand="0" w:firstRowFirstColumn="0" w:firstRowLastColumn="0" w:lastRowFirstColumn="0" w:lastRowLastColumn="0"/>
              <w:rPr>
                <w:rFonts w:cs="Arial"/>
                <w:bCs/>
              </w:rPr>
            </w:pPr>
            <w:r w:rsidRPr="00215BA0">
              <w:rPr>
                <w:rFonts w:cs="Arial"/>
                <w:bCs/>
              </w:rPr>
              <w:t xml:space="preserve">A substance that the use, possession, cultivation or trafficking of is prohibited </w:t>
            </w:r>
            <w:r>
              <w:rPr>
                <w:rFonts w:cs="Arial"/>
                <w:bCs/>
              </w:rPr>
              <w:t xml:space="preserve">or </w:t>
            </w:r>
            <w:r w:rsidRPr="00215BA0">
              <w:rPr>
                <w:rFonts w:cs="Arial"/>
                <w:bCs/>
              </w:rPr>
              <w:t>illegal by law. Illicit drug use occurs when drugs are used in an illegal manner. This can include using a drug for an improper purpose or using a product or substance that is not intended to be a drug in a way which produces a drug-like state.</w:t>
            </w:r>
          </w:p>
        </w:tc>
      </w:tr>
    </w:tbl>
    <w:p w14:paraId="3C10E28C" w14:textId="49942E12" w:rsidR="005961A6" w:rsidRPr="00215BA0" w:rsidRDefault="005961A6" w:rsidP="004E57DE">
      <w:pPr>
        <w:pStyle w:val="Heading1"/>
        <w:rPr>
          <w:lang w:val="en-US"/>
        </w:rPr>
      </w:pPr>
      <w:r w:rsidRPr="00215BA0">
        <w:rPr>
          <w:lang w:val="en-US"/>
        </w:rPr>
        <w:t xml:space="preserve">Relevant </w:t>
      </w:r>
      <w:r w:rsidR="008438F8">
        <w:rPr>
          <w:lang w:val="en-US"/>
        </w:rPr>
        <w:t>d</w:t>
      </w:r>
      <w:r w:rsidRPr="00215BA0">
        <w:rPr>
          <w:lang w:val="en-US"/>
        </w:rPr>
        <w:t xml:space="preserve">epartment </w:t>
      </w:r>
      <w:r w:rsidR="008438F8">
        <w:rPr>
          <w:lang w:val="en-US"/>
        </w:rPr>
        <w:t>p</w:t>
      </w:r>
      <w:r w:rsidRPr="00215BA0">
        <w:rPr>
          <w:lang w:val="en-US"/>
        </w:rPr>
        <w:t>olicy</w:t>
      </w:r>
    </w:p>
    <w:p w14:paraId="306183BB" w14:textId="14F1FBD7" w:rsidR="00347FDB" w:rsidRPr="00347FDB" w:rsidRDefault="00347FDB" w:rsidP="00347FDB">
      <w:pPr>
        <w:rPr>
          <w:lang w:val="en-US"/>
        </w:rPr>
      </w:pPr>
      <w:r w:rsidRPr="00347FDB">
        <w:rPr>
          <w:lang w:val="en-US"/>
        </w:rPr>
        <w:t>Drug education guidelines</w:t>
      </w:r>
      <w:r>
        <w:rPr>
          <w:lang w:val="en-US"/>
        </w:rPr>
        <w:t xml:space="preserve"> – </w:t>
      </w:r>
      <w:hyperlink r:id="rId9" w:history="1">
        <w:r w:rsidRPr="008C719A">
          <w:rPr>
            <w:rStyle w:val="Hyperlink"/>
            <w:lang w:val="en-US"/>
          </w:rPr>
          <w:t>https://education.nt.gov.au/policies/health-safety/drugs-in-schools</w:t>
        </w:r>
      </w:hyperlink>
      <w:r>
        <w:rPr>
          <w:lang w:val="en-US"/>
        </w:rPr>
        <w:t xml:space="preserve"> </w:t>
      </w:r>
    </w:p>
    <w:p w14:paraId="3A279926" w14:textId="4AD64849" w:rsidR="005961A6" w:rsidRPr="00347FDB" w:rsidRDefault="005961A6" w:rsidP="00347FDB">
      <w:pPr>
        <w:rPr>
          <w:lang w:val="en-US"/>
        </w:rPr>
      </w:pPr>
      <w:r w:rsidRPr="00347FDB">
        <w:rPr>
          <w:lang w:val="en-US"/>
        </w:rPr>
        <w:t xml:space="preserve">Drugs in </w:t>
      </w:r>
      <w:proofErr w:type="gramStart"/>
      <w:r w:rsidR="009F3412" w:rsidRPr="00347FDB">
        <w:rPr>
          <w:lang w:val="en-US"/>
        </w:rPr>
        <w:t>s</w:t>
      </w:r>
      <w:r w:rsidRPr="00347FDB">
        <w:rPr>
          <w:lang w:val="en-US"/>
        </w:rPr>
        <w:t>chools</w:t>
      </w:r>
      <w:proofErr w:type="gramEnd"/>
      <w:r w:rsidRPr="00347FDB">
        <w:rPr>
          <w:lang w:val="en-US"/>
        </w:rPr>
        <w:t xml:space="preserve"> policy</w:t>
      </w:r>
      <w:r w:rsidR="00347FDB">
        <w:rPr>
          <w:lang w:val="en-US"/>
        </w:rPr>
        <w:t xml:space="preserve"> – </w:t>
      </w:r>
      <w:hyperlink r:id="rId10" w:history="1">
        <w:r w:rsidR="00347FDB" w:rsidRPr="008C719A">
          <w:rPr>
            <w:rStyle w:val="Hyperlink"/>
            <w:lang w:val="en-US"/>
          </w:rPr>
          <w:t>https://education.nt.gov.au/policies/health-safety/drugs-in-schools</w:t>
        </w:r>
      </w:hyperlink>
      <w:r w:rsidR="00347FDB">
        <w:rPr>
          <w:lang w:val="en-US"/>
        </w:rPr>
        <w:t xml:space="preserve"> </w:t>
      </w:r>
    </w:p>
    <w:p w14:paraId="1C2B1542" w14:textId="3E84C52B" w:rsidR="005961A6" w:rsidRPr="00347FDB" w:rsidRDefault="005961A6" w:rsidP="00347FDB">
      <w:pPr>
        <w:rPr>
          <w:lang w:val="en-US"/>
        </w:rPr>
      </w:pPr>
      <w:r w:rsidRPr="00347FDB">
        <w:rPr>
          <w:lang w:val="en-US"/>
        </w:rPr>
        <w:t>Management of drug related incident</w:t>
      </w:r>
      <w:r w:rsidR="009F3412" w:rsidRPr="00347FDB">
        <w:rPr>
          <w:lang w:val="en-US"/>
        </w:rPr>
        <w:t>s</w:t>
      </w:r>
      <w:r w:rsidRPr="00347FDB">
        <w:rPr>
          <w:lang w:val="en-US"/>
        </w:rPr>
        <w:t xml:space="preserve"> </w:t>
      </w:r>
      <w:r w:rsidR="009F3412" w:rsidRPr="00347FDB">
        <w:rPr>
          <w:lang w:val="en-US"/>
        </w:rPr>
        <w:t xml:space="preserve">in </w:t>
      </w:r>
      <w:proofErr w:type="gramStart"/>
      <w:r w:rsidR="009F3412" w:rsidRPr="00347FDB">
        <w:rPr>
          <w:lang w:val="en-US"/>
        </w:rPr>
        <w:t>schools</w:t>
      </w:r>
      <w:proofErr w:type="gramEnd"/>
      <w:r w:rsidR="009F3412" w:rsidRPr="00347FDB">
        <w:rPr>
          <w:lang w:val="en-US"/>
        </w:rPr>
        <w:t xml:space="preserve"> </w:t>
      </w:r>
      <w:r w:rsidRPr="00347FDB">
        <w:rPr>
          <w:lang w:val="en-US"/>
        </w:rPr>
        <w:t xml:space="preserve">guidelines </w:t>
      </w:r>
      <w:r w:rsidR="00347FDB">
        <w:rPr>
          <w:lang w:val="en-US"/>
        </w:rPr>
        <w:t xml:space="preserve">– </w:t>
      </w:r>
      <w:hyperlink r:id="rId11" w:history="1">
        <w:r w:rsidR="00347FDB" w:rsidRPr="008C719A">
          <w:rPr>
            <w:rStyle w:val="Hyperlink"/>
            <w:lang w:val="en-US"/>
          </w:rPr>
          <w:t>https://education.nt.gov.au/policies/health-safety/drugs-in-schools</w:t>
        </w:r>
      </w:hyperlink>
      <w:r w:rsidR="00347FDB">
        <w:rPr>
          <w:lang w:val="en-US"/>
        </w:rPr>
        <w:t xml:space="preserve"> </w:t>
      </w:r>
    </w:p>
    <w:p w14:paraId="6517200B" w14:textId="35CA208A" w:rsidR="005961A6" w:rsidRPr="00347FDB" w:rsidRDefault="005961A6" w:rsidP="00347FDB">
      <w:pPr>
        <w:rPr>
          <w:rStyle w:val="Hyperlink"/>
          <w:rFonts w:cs="Arial"/>
          <w:bCs/>
          <w:color w:val="auto"/>
          <w:lang w:val="en-US"/>
        </w:rPr>
      </w:pPr>
      <w:r w:rsidRPr="00347FDB">
        <w:rPr>
          <w:lang w:val="en-US"/>
        </w:rPr>
        <w:t>Suspension guidelines</w:t>
      </w:r>
      <w:r w:rsidR="00347FDB" w:rsidRPr="00347FDB">
        <w:rPr>
          <w:lang w:val="en-US"/>
        </w:rPr>
        <w:t xml:space="preserve"> – </w:t>
      </w:r>
      <w:hyperlink r:id="rId12" w:history="1">
        <w:r w:rsidR="00347FDB" w:rsidRPr="00347FDB">
          <w:rPr>
            <w:rStyle w:val="Hyperlink"/>
            <w:lang w:val="en-US"/>
          </w:rPr>
          <w:t>https://education.nt.gov.au/policies/health-safety/behaviour-and-wellbeing</w:t>
        </w:r>
      </w:hyperlink>
      <w:r w:rsidR="00347FDB" w:rsidRPr="00347FDB">
        <w:rPr>
          <w:lang w:val="en-US"/>
        </w:rPr>
        <w:t xml:space="preserve"> </w:t>
      </w:r>
    </w:p>
    <w:p w14:paraId="733CC95A" w14:textId="068CE84D" w:rsidR="00347FDB" w:rsidRDefault="00347FDB">
      <w:pPr>
        <w:rPr>
          <w:lang w:eastAsia="en-AU"/>
        </w:rPr>
      </w:pPr>
      <w:r>
        <w:rPr>
          <w:lang w:eastAsia="en-AU"/>
        </w:rPr>
        <w:br w:type="page"/>
      </w:r>
    </w:p>
    <w:tbl>
      <w:tblPr>
        <w:tblStyle w:val="NTGtable1"/>
        <w:tblW w:w="10343" w:type="dxa"/>
        <w:tblLayout w:type="fixed"/>
        <w:tblLook w:val="0120" w:firstRow="1" w:lastRow="0" w:firstColumn="0" w:lastColumn="1" w:noHBand="0" w:noVBand="0"/>
      </w:tblPr>
      <w:tblGrid>
        <w:gridCol w:w="1980"/>
        <w:gridCol w:w="8363"/>
      </w:tblGrid>
      <w:tr w:rsidR="00830040" w:rsidRPr="00215BA0" w14:paraId="4DFD23F3" w14:textId="77777777" w:rsidTr="00313499">
        <w:trPr>
          <w:cnfStyle w:val="100000000000" w:firstRow="1" w:lastRow="0" w:firstColumn="0" w:lastColumn="0" w:oddVBand="0" w:evenVBand="0" w:oddHBand="0" w:evenHBand="0" w:firstRowFirstColumn="0" w:firstRowLastColumn="0" w:lastRowFirstColumn="0" w:lastRowLastColumn="0"/>
          <w:trHeight w:val="431"/>
        </w:trPr>
        <w:tc>
          <w:tcPr>
            <w:tcW w:w="1980" w:type="dxa"/>
          </w:tcPr>
          <w:p w14:paraId="36F06238" w14:textId="77777777" w:rsidR="00830040" w:rsidRPr="00215BA0" w:rsidRDefault="00830040" w:rsidP="00313499">
            <w:r w:rsidRPr="00215BA0">
              <w:rPr>
                <w:w w:val="105"/>
              </w:rPr>
              <w:lastRenderedPageBreak/>
              <w:t>Acronyms</w:t>
            </w:r>
          </w:p>
        </w:tc>
        <w:tc>
          <w:tcPr>
            <w:tcW w:w="8363" w:type="dxa"/>
          </w:tcPr>
          <w:p w14:paraId="3EF4BCD6" w14:textId="77777777" w:rsidR="00830040" w:rsidRPr="00215BA0" w:rsidRDefault="00830040" w:rsidP="00313499">
            <w:r w:rsidRPr="00215BA0">
              <w:rPr>
                <w:w w:val="105"/>
              </w:rPr>
              <w:t>Full</w:t>
            </w:r>
            <w:r w:rsidRPr="00215BA0">
              <w:rPr>
                <w:spacing w:val="-17"/>
                <w:w w:val="105"/>
              </w:rPr>
              <w:t xml:space="preserve"> </w:t>
            </w:r>
            <w:r w:rsidRPr="00215BA0">
              <w:rPr>
                <w:w w:val="105"/>
              </w:rPr>
              <w:t>form</w:t>
            </w:r>
          </w:p>
        </w:tc>
      </w:tr>
      <w:tr w:rsidR="00830040" w:rsidRPr="00215BA0" w14:paraId="1B40A463" w14:textId="77777777" w:rsidTr="00313499">
        <w:trPr>
          <w:trHeight w:val="431"/>
        </w:trPr>
        <w:tc>
          <w:tcPr>
            <w:tcW w:w="1980" w:type="dxa"/>
          </w:tcPr>
          <w:p w14:paraId="035902B0" w14:textId="77777777" w:rsidR="00830040" w:rsidRPr="00D428EE" w:rsidRDefault="00830040" w:rsidP="008E1A32">
            <w:r w:rsidRPr="00D428EE">
              <w:t>&lt;</w:t>
            </w:r>
            <w:proofErr w:type="spellStart"/>
            <w:r w:rsidRPr="00D428EE">
              <w:t>Eg</w:t>
            </w:r>
            <w:proofErr w:type="spellEnd"/>
            <w:r w:rsidRPr="00D428EE">
              <w:t>: NT&gt;</w:t>
            </w:r>
          </w:p>
        </w:tc>
        <w:tc>
          <w:tcPr>
            <w:tcW w:w="8363" w:type="dxa"/>
          </w:tcPr>
          <w:p w14:paraId="08C8D283" w14:textId="77777777" w:rsidR="00830040" w:rsidRPr="00D428EE" w:rsidRDefault="00830040" w:rsidP="008E1A32">
            <w:r w:rsidRPr="00D428EE">
              <w:t>&lt;</w:t>
            </w:r>
            <w:proofErr w:type="spellStart"/>
            <w:r w:rsidRPr="00D428EE">
              <w:t>Eg</w:t>
            </w:r>
            <w:proofErr w:type="spellEnd"/>
            <w:r w:rsidRPr="00D428EE">
              <w:t>: Northern Territory&gt;</w:t>
            </w:r>
          </w:p>
        </w:tc>
      </w:tr>
      <w:tr w:rsidR="00830040" w:rsidRPr="00215BA0" w14:paraId="2BE2DD55" w14:textId="77777777" w:rsidTr="00313499">
        <w:trPr>
          <w:cnfStyle w:val="000000010000" w:firstRow="0" w:lastRow="0" w:firstColumn="0" w:lastColumn="0" w:oddVBand="0" w:evenVBand="0" w:oddHBand="0" w:evenHBand="1" w:firstRowFirstColumn="0" w:firstRowLastColumn="0" w:lastRowFirstColumn="0" w:lastRowLastColumn="0"/>
          <w:trHeight w:val="431"/>
        </w:trPr>
        <w:tc>
          <w:tcPr>
            <w:tcW w:w="1980" w:type="dxa"/>
            <w:tcBorders>
              <w:bottom w:val="nil"/>
            </w:tcBorders>
          </w:tcPr>
          <w:p w14:paraId="19EF37AB" w14:textId="77777777" w:rsidR="00830040" w:rsidRPr="00215BA0" w:rsidRDefault="00830040" w:rsidP="008E1A32"/>
        </w:tc>
        <w:tc>
          <w:tcPr>
            <w:tcW w:w="8363" w:type="dxa"/>
            <w:tcBorders>
              <w:bottom w:val="nil"/>
            </w:tcBorders>
          </w:tcPr>
          <w:p w14:paraId="09375C76" w14:textId="77777777" w:rsidR="00830040" w:rsidRPr="00215BA0" w:rsidRDefault="00830040" w:rsidP="008E1A32"/>
        </w:tc>
      </w:tr>
      <w:tr w:rsidR="00830040" w:rsidRPr="00215BA0" w14:paraId="28F6ABE0" w14:textId="77777777" w:rsidTr="00313499">
        <w:trPr>
          <w:trHeight w:val="431"/>
        </w:trPr>
        <w:tc>
          <w:tcPr>
            <w:tcW w:w="1980" w:type="dxa"/>
          </w:tcPr>
          <w:p w14:paraId="3951BDC7" w14:textId="77777777" w:rsidR="00830040" w:rsidRPr="00215BA0" w:rsidRDefault="00830040" w:rsidP="008E1A32"/>
        </w:tc>
        <w:tc>
          <w:tcPr>
            <w:tcW w:w="8363" w:type="dxa"/>
          </w:tcPr>
          <w:p w14:paraId="0FEA421A" w14:textId="77777777" w:rsidR="00830040" w:rsidRPr="00215BA0" w:rsidRDefault="00830040" w:rsidP="008E1A32"/>
        </w:tc>
      </w:tr>
      <w:tr w:rsidR="00830040" w:rsidRPr="00215BA0" w14:paraId="388ECDBB" w14:textId="77777777" w:rsidTr="00313499">
        <w:trPr>
          <w:cnfStyle w:val="000000010000" w:firstRow="0" w:lastRow="0" w:firstColumn="0" w:lastColumn="0" w:oddVBand="0" w:evenVBand="0" w:oddHBand="0" w:evenHBand="1" w:firstRowFirstColumn="0" w:firstRowLastColumn="0" w:lastRowFirstColumn="0" w:lastRowLastColumn="0"/>
          <w:trHeight w:val="431"/>
        </w:trPr>
        <w:tc>
          <w:tcPr>
            <w:tcW w:w="1980" w:type="dxa"/>
          </w:tcPr>
          <w:p w14:paraId="1A2C6E58" w14:textId="77777777" w:rsidR="00830040" w:rsidRPr="00215BA0" w:rsidRDefault="00830040" w:rsidP="008E1A32"/>
        </w:tc>
        <w:tc>
          <w:tcPr>
            <w:tcW w:w="8363" w:type="dxa"/>
          </w:tcPr>
          <w:p w14:paraId="3591E1C3" w14:textId="77777777" w:rsidR="00830040" w:rsidRPr="00215BA0" w:rsidRDefault="00830040" w:rsidP="008E1A32"/>
        </w:tc>
      </w:tr>
    </w:tbl>
    <w:p w14:paraId="70171577" w14:textId="59775B3E" w:rsidR="00FE6961" w:rsidRPr="00215BA0" w:rsidRDefault="00FE6961">
      <w:pPr>
        <w:rPr>
          <w:lang w:eastAsia="en-AU"/>
        </w:rPr>
      </w:pPr>
    </w:p>
    <w:tbl>
      <w:tblPr>
        <w:tblStyle w:val="NTGtable1"/>
        <w:tblW w:w="10348" w:type="dxa"/>
        <w:tblLook w:val="0480" w:firstRow="0" w:lastRow="0" w:firstColumn="1" w:lastColumn="0" w:noHBand="0" w:noVBand="1"/>
      </w:tblPr>
      <w:tblGrid>
        <w:gridCol w:w="2410"/>
        <w:gridCol w:w="7938"/>
      </w:tblGrid>
      <w:tr w:rsidR="00FE6961" w:rsidRPr="00215BA0" w14:paraId="6F3D6CB0" w14:textId="77777777" w:rsidTr="00CC7AFE">
        <w:trPr>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7C5908BD" w14:textId="77777777" w:rsidR="00FE6961" w:rsidRPr="00215BA0" w:rsidRDefault="00FE6961" w:rsidP="00CC7AFE">
            <w:pPr>
              <w:rPr>
                <w:b/>
              </w:rPr>
            </w:pPr>
            <w:r w:rsidRPr="00215BA0">
              <w:rPr>
                <w:b/>
              </w:rPr>
              <w:t>Document title</w:t>
            </w:r>
          </w:p>
        </w:tc>
        <w:tc>
          <w:tcPr>
            <w:tcW w:w="7938" w:type="dxa"/>
          </w:tcPr>
          <w:p w14:paraId="7EB134A4" w14:textId="3CDCE73A" w:rsidR="00FE6961" w:rsidRPr="00D428EE" w:rsidRDefault="00875141" w:rsidP="008E1A32">
            <w:pPr>
              <w:cnfStyle w:val="000000000000" w:firstRow="0" w:lastRow="0" w:firstColumn="0" w:lastColumn="0" w:oddVBand="0" w:evenVBand="0" w:oddHBand="0" w:evenHBand="0" w:firstRowFirstColumn="0" w:firstRowLastColumn="0" w:lastRowFirstColumn="0" w:lastRowLastColumn="0"/>
            </w:pPr>
            <w:sdt>
              <w:sdtPr>
                <w:alias w:val="Title"/>
                <w:tag w:val="Title"/>
                <w:id w:val="1887138691"/>
                <w:placeholder>
                  <w:docPart w:val="C80FD128FE394BF49084A20D3B17530B"/>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FF0212">
                  <w:t>&lt;Your school’s name&gt; drugs in school policy</w:t>
                </w:r>
              </w:sdtContent>
            </w:sdt>
          </w:p>
        </w:tc>
      </w:tr>
      <w:tr w:rsidR="00FE6961" w:rsidRPr="00215BA0" w14:paraId="27F7BE43" w14:textId="77777777" w:rsidTr="00CC7AFE">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227F988C" w14:textId="11AE759E" w:rsidR="00FE6961" w:rsidRPr="00215BA0" w:rsidRDefault="00FE6961" w:rsidP="00CC7AFE">
            <w:pPr>
              <w:rPr>
                <w:b/>
              </w:rPr>
            </w:pPr>
            <w:r w:rsidRPr="00215BA0">
              <w:rPr>
                <w:b/>
              </w:rPr>
              <w:t>Contact details</w:t>
            </w:r>
          </w:p>
        </w:tc>
        <w:tc>
          <w:tcPr>
            <w:tcW w:w="7938" w:type="dxa"/>
          </w:tcPr>
          <w:p w14:paraId="140BE909" w14:textId="28EB405E" w:rsidR="00FE6961" w:rsidRPr="00D428EE" w:rsidRDefault="005961A6" w:rsidP="008E1A32">
            <w:pPr>
              <w:cnfStyle w:val="000000010000" w:firstRow="0" w:lastRow="0" w:firstColumn="0" w:lastColumn="0" w:oddVBand="0" w:evenVBand="0" w:oddHBand="0" w:evenHBand="1" w:firstRowFirstColumn="0" w:firstRowLastColumn="0" w:lastRowFirstColumn="0" w:lastRowLastColumn="0"/>
            </w:pPr>
            <w:r w:rsidRPr="00D428EE">
              <w:t>Principal</w:t>
            </w:r>
            <w:r w:rsidR="006355CD">
              <w:t xml:space="preserve"> &lt;include contact details&gt;</w:t>
            </w:r>
          </w:p>
        </w:tc>
      </w:tr>
      <w:tr w:rsidR="00FE6961" w:rsidRPr="00215BA0" w14:paraId="3C163E31" w14:textId="77777777" w:rsidTr="00CC7AFE">
        <w:trPr>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664AC876" w14:textId="77777777" w:rsidR="00FE6961" w:rsidRPr="00215BA0" w:rsidRDefault="00FE6961" w:rsidP="00CC7AFE">
            <w:pPr>
              <w:rPr>
                <w:b/>
              </w:rPr>
            </w:pPr>
            <w:r w:rsidRPr="00215BA0">
              <w:rPr>
                <w:b/>
              </w:rPr>
              <w:t>Approved by</w:t>
            </w:r>
          </w:p>
        </w:tc>
        <w:tc>
          <w:tcPr>
            <w:tcW w:w="7938" w:type="dxa"/>
          </w:tcPr>
          <w:p w14:paraId="5DF93294" w14:textId="3672D936" w:rsidR="00FE6961" w:rsidRPr="00D428EE" w:rsidRDefault="008E1A32" w:rsidP="008E1A32">
            <w:pPr>
              <w:cnfStyle w:val="000000000000" w:firstRow="0" w:lastRow="0" w:firstColumn="0" w:lastColumn="0" w:oddVBand="0" w:evenVBand="0" w:oddHBand="0" w:evenHBand="0" w:firstRowFirstColumn="0" w:firstRowLastColumn="0" w:lastRowFirstColumn="0" w:lastRowLastColumn="0"/>
            </w:pPr>
            <w:r>
              <w:t>&lt;</w:t>
            </w:r>
            <w:r w:rsidR="005961A6" w:rsidRPr="00D428EE">
              <w:t>your school’s name</w:t>
            </w:r>
            <w:r>
              <w:t>&gt;</w:t>
            </w:r>
            <w:r w:rsidR="005961A6" w:rsidRPr="00D428EE">
              <w:t xml:space="preserve"> </w:t>
            </w:r>
            <w:r>
              <w:t>s</w:t>
            </w:r>
            <w:r w:rsidR="005961A6" w:rsidRPr="00D428EE">
              <w:t xml:space="preserve">chool </w:t>
            </w:r>
            <w:r>
              <w:t>representative body</w:t>
            </w:r>
          </w:p>
        </w:tc>
      </w:tr>
      <w:tr w:rsidR="00FE6961" w:rsidRPr="00215BA0" w14:paraId="2A32EDB2" w14:textId="77777777" w:rsidTr="00CC7AFE">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3C5CC341" w14:textId="77777777" w:rsidR="00FE6961" w:rsidRPr="00215BA0" w:rsidRDefault="00FE6961" w:rsidP="00CC7AFE">
            <w:pPr>
              <w:rPr>
                <w:b/>
              </w:rPr>
            </w:pPr>
            <w:r w:rsidRPr="00215BA0">
              <w:rPr>
                <w:b/>
              </w:rPr>
              <w:t>Date approved</w:t>
            </w:r>
          </w:p>
        </w:tc>
        <w:tc>
          <w:tcPr>
            <w:tcW w:w="7938" w:type="dxa"/>
          </w:tcPr>
          <w:p w14:paraId="4DBB6C34" w14:textId="01D51A05" w:rsidR="00FE6961" w:rsidRPr="00D428EE" w:rsidRDefault="006355CD" w:rsidP="008E1A32">
            <w:pPr>
              <w:cnfStyle w:val="000000010000" w:firstRow="0" w:lastRow="0" w:firstColumn="0" w:lastColumn="0" w:oddVBand="0" w:evenVBand="0" w:oddHBand="0" w:evenHBand="1" w:firstRowFirstColumn="0" w:firstRowLastColumn="0" w:lastRowFirstColumn="0" w:lastRowLastColumn="0"/>
            </w:pPr>
            <w:r w:rsidRPr="00D428EE">
              <w:t>&lt;Date Month Year&gt;</w:t>
            </w:r>
          </w:p>
        </w:tc>
      </w:tr>
      <w:tr w:rsidR="00FE6961" w:rsidRPr="00215BA0" w14:paraId="1A2865A3" w14:textId="77777777" w:rsidTr="00830040">
        <w:trPr>
          <w:trHeight w:val="554"/>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03E04EF3" w14:textId="184BA838" w:rsidR="00FE6961" w:rsidRPr="00215BA0" w:rsidRDefault="005961A6" w:rsidP="00CC7AFE">
            <w:pPr>
              <w:rPr>
                <w:b/>
              </w:rPr>
            </w:pPr>
            <w:r w:rsidRPr="00215BA0">
              <w:rPr>
                <w:b/>
              </w:rPr>
              <w:t>File</w:t>
            </w:r>
            <w:r w:rsidR="00FE6961" w:rsidRPr="00215BA0">
              <w:rPr>
                <w:b/>
              </w:rPr>
              <w:t xml:space="preserve"> number</w:t>
            </w:r>
          </w:p>
        </w:tc>
        <w:tc>
          <w:tcPr>
            <w:tcW w:w="7938" w:type="dxa"/>
          </w:tcPr>
          <w:p w14:paraId="4F4160B8" w14:textId="12A42672" w:rsidR="00FE6961" w:rsidRPr="00215BA0" w:rsidRDefault="00FE6961" w:rsidP="008E1A32">
            <w:pPr>
              <w:cnfStyle w:val="000000000000" w:firstRow="0" w:lastRow="0" w:firstColumn="0" w:lastColumn="0" w:oddVBand="0" w:evenVBand="0" w:oddHBand="0" w:evenHBand="0" w:firstRowFirstColumn="0" w:firstRowLastColumn="0" w:lastRowFirstColumn="0" w:lastRowLastColumn="0"/>
            </w:pPr>
          </w:p>
        </w:tc>
      </w:tr>
    </w:tbl>
    <w:p w14:paraId="3CD4FD02" w14:textId="63B499DB" w:rsidR="00FE6961" w:rsidRPr="00215BA0" w:rsidRDefault="00FE6961" w:rsidP="00FE6961">
      <w:pPr>
        <w:rPr>
          <w:lang w:eastAsia="en-AU"/>
        </w:rPr>
      </w:pPr>
    </w:p>
    <w:tbl>
      <w:tblPr>
        <w:tblStyle w:val="NTGtable1"/>
        <w:tblW w:w="10343" w:type="dxa"/>
        <w:tblLayout w:type="fixed"/>
        <w:tblLook w:val="0120" w:firstRow="1" w:lastRow="0" w:firstColumn="0" w:lastColumn="1" w:noHBand="0" w:noVBand="0"/>
      </w:tblPr>
      <w:tblGrid>
        <w:gridCol w:w="1129"/>
        <w:gridCol w:w="2268"/>
        <w:gridCol w:w="2552"/>
        <w:gridCol w:w="4394"/>
      </w:tblGrid>
      <w:tr w:rsidR="00FE6961" w:rsidRPr="00215BA0" w14:paraId="6DD0CB40" w14:textId="77777777" w:rsidTr="00CC7AFE">
        <w:trPr>
          <w:cnfStyle w:val="100000000000" w:firstRow="1" w:lastRow="0" w:firstColumn="0" w:lastColumn="0" w:oddVBand="0" w:evenVBand="0" w:oddHBand="0" w:evenHBand="0" w:firstRowFirstColumn="0" w:firstRowLastColumn="0" w:lastRowFirstColumn="0" w:lastRowLastColumn="0"/>
          <w:trHeight w:val="431"/>
        </w:trPr>
        <w:tc>
          <w:tcPr>
            <w:tcW w:w="1129" w:type="dxa"/>
          </w:tcPr>
          <w:p w14:paraId="6CE2E95D" w14:textId="77777777" w:rsidR="00FE6961" w:rsidRPr="00215BA0" w:rsidRDefault="00FE6961" w:rsidP="00CC7AFE">
            <w:r w:rsidRPr="00215BA0">
              <w:rPr>
                <w:w w:val="105"/>
              </w:rPr>
              <w:t>Version</w:t>
            </w:r>
          </w:p>
        </w:tc>
        <w:tc>
          <w:tcPr>
            <w:tcW w:w="2268" w:type="dxa"/>
          </w:tcPr>
          <w:p w14:paraId="581F931D" w14:textId="77777777" w:rsidR="00FE6961" w:rsidRPr="00215BA0" w:rsidRDefault="00FE6961" w:rsidP="00CC7AFE">
            <w:r w:rsidRPr="00215BA0">
              <w:rPr>
                <w:w w:val="105"/>
              </w:rPr>
              <w:t>Date</w:t>
            </w:r>
          </w:p>
        </w:tc>
        <w:tc>
          <w:tcPr>
            <w:tcW w:w="2552" w:type="dxa"/>
          </w:tcPr>
          <w:p w14:paraId="4E5BA2F7" w14:textId="77777777" w:rsidR="00FE6961" w:rsidRPr="00215BA0" w:rsidRDefault="00FE6961" w:rsidP="00CC7AFE">
            <w:r w:rsidRPr="00215BA0">
              <w:rPr>
                <w:w w:val="105"/>
              </w:rPr>
              <w:t>Author</w:t>
            </w:r>
          </w:p>
        </w:tc>
        <w:tc>
          <w:tcPr>
            <w:tcW w:w="4394" w:type="dxa"/>
          </w:tcPr>
          <w:p w14:paraId="2C87B8FF" w14:textId="77777777" w:rsidR="00FE6961" w:rsidRPr="00215BA0" w:rsidRDefault="00FE6961" w:rsidP="00CC7AFE">
            <w:r w:rsidRPr="00215BA0">
              <w:t>Changes made</w:t>
            </w:r>
          </w:p>
        </w:tc>
      </w:tr>
      <w:tr w:rsidR="00FE6961" w:rsidRPr="00215BA0" w14:paraId="11E5427B" w14:textId="77777777" w:rsidTr="00CC7AFE">
        <w:trPr>
          <w:trHeight w:val="431"/>
        </w:trPr>
        <w:tc>
          <w:tcPr>
            <w:tcW w:w="1129" w:type="dxa"/>
          </w:tcPr>
          <w:p w14:paraId="7E12546D" w14:textId="084EE6B8" w:rsidR="00FE6961" w:rsidRPr="00D428EE" w:rsidRDefault="00FE6961" w:rsidP="009F3412">
            <w:r w:rsidRPr="00D428EE">
              <w:t>&lt;X&gt;</w:t>
            </w:r>
          </w:p>
        </w:tc>
        <w:tc>
          <w:tcPr>
            <w:tcW w:w="2268" w:type="dxa"/>
          </w:tcPr>
          <w:p w14:paraId="203DD54E" w14:textId="77777777" w:rsidR="00FE6961" w:rsidRPr="00D428EE" w:rsidRDefault="00FE6961" w:rsidP="009F3412">
            <w:r w:rsidRPr="00D428EE">
              <w:t>&lt;Date Month Year&gt;</w:t>
            </w:r>
          </w:p>
        </w:tc>
        <w:tc>
          <w:tcPr>
            <w:tcW w:w="2552" w:type="dxa"/>
          </w:tcPr>
          <w:p w14:paraId="7F2CE6FA" w14:textId="77777777" w:rsidR="00FE6961" w:rsidRPr="00D428EE" w:rsidRDefault="00FE6961" w:rsidP="009F3412">
            <w:r w:rsidRPr="00D428EE">
              <w:t>&lt;</w:t>
            </w:r>
            <w:proofErr w:type="spellStart"/>
            <w:r w:rsidRPr="00D428EE">
              <w:t>Firstname</w:t>
            </w:r>
            <w:proofErr w:type="spellEnd"/>
            <w:r w:rsidRPr="00D428EE">
              <w:t xml:space="preserve"> </w:t>
            </w:r>
            <w:proofErr w:type="spellStart"/>
            <w:r w:rsidRPr="00D428EE">
              <w:t>Lastname</w:t>
            </w:r>
            <w:proofErr w:type="spellEnd"/>
            <w:r w:rsidRPr="00D428EE">
              <w:t>&gt;</w:t>
            </w:r>
          </w:p>
        </w:tc>
        <w:tc>
          <w:tcPr>
            <w:tcW w:w="4394" w:type="dxa"/>
          </w:tcPr>
          <w:p w14:paraId="78A5F642" w14:textId="77777777" w:rsidR="00FE6961" w:rsidRPr="00D428EE" w:rsidRDefault="00FE6961" w:rsidP="009F3412">
            <w:r w:rsidRPr="00D428EE">
              <w:t>&lt;</w:t>
            </w:r>
            <w:proofErr w:type="spellStart"/>
            <w:r w:rsidRPr="00D428EE">
              <w:t>Eg</w:t>
            </w:r>
            <w:proofErr w:type="spellEnd"/>
            <w:r w:rsidRPr="00D428EE">
              <w:t>: First version&gt;</w:t>
            </w:r>
          </w:p>
        </w:tc>
      </w:tr>
      <w:tr w:rsidR="00FE6961" w:rsidRPr="00215BA0" w14:paraId="1CB1E496" w14:textId="77777777" w:rsidTr="00CC7AFE">
        <w:trPr>
          <w:cnfStyle w:val="000000010000" w:firstRow="0" w:lastRow="0" w:firstColumn="0" w:lastColumn="0" w:oddVBand="0" w:evenVBand="0" w:oddHBand="0" w:evenHBand="1" w:firstRowFirstColumn="0" w:firstRowLastColumn="0" w:lastRowFirstColumn="0" w:lastRowLastColumn="0"/>
          <w:trHeight w:val="431"/>
        </w:trPr>
        <w:tc>
          <w:tcPr>
            <w:tcW w:w="1129" w:type="dxa"/>
            <w:tcBorders>
              <w:bottom w:val="nil"/>
            </w:tcBorders>
          </w:tcPr>
          <w:p w14:paraId="23342FF1" w14:textId="77777777" w:rsidR="00FE6961" w:rsidRPr="00215BA0" w:rsidRDefault="00FE6961" w:rsidP="009F3412"/>
        </w:tc>
        <w:tc>
          <w:tcPr>
            <w:tcW w:w="2268" w:type="dxa"/>
            <w:tcBorders>
              <w:bottom w:val="nil"/>
            </w:tcBorders>
          </w:tcPr>
          <w:p w14:paraId="2420006D" w14:textId="77777777" w:rsidR="00FE6961" w:rsidRPr="00215BA0" w:rsidRDefault="00FE6961" w:rsidP="009F3412"/>
        </w:tc>
        <w:tc>
          <w:tcPr>
            <w:tcW w:w="2552" w:type="dxa"/>
            <w:tcBorders>
              <w:bottom w:val="nil"/>
            </w:tcBorders>
          </w:tcPr>
          <w:p w14:paraId="7ABD2132" w14:textId="77777777" w:rsidR="00FE6961" w:rsidRPr="00215BA0" w:rsidRDefault="00FE6961" w:rsidP="009F3412"/>
        </w:tc>
        <w:tc>
          <w:tcPr>
            <w:tcW w:w="4394" w:type="dxa"/>
            <w:tcBorders>
              <w:bottom w:val="nil"/>
            </w:tcBorders>
          </w:tcPr>
          <w:p w14:paraId="44AF85EE" w14:textId="77777777" w:rsidR="00FE6961" w:rsidRPr="00215BA0" w:rsidRDefault="00FE6961" w:rsidP="009F3412"/>
        </w:tc>
      </w:tr>
      <w:tr w:rsidR="00FE6961" w:rsidRPr="00215BA0" w14:paraId="2DBCB419" w14:textId="77777777" w:rsidTr="00CC7AFE">
        <w:trPr>
          <w:trHeight w:val="431"/>
        </w:trPr>
        <w:tc>
          <w:tcPr>
            <w:tcW w:w="1129" w:type="dxa"/>
            <w:tcBorders>
              <w:bottom w:val="single" w:sz="4" w:space="0" w:color="1F1F5F" w:themeColor="text1"/>
            </w:tcBorders>
          </w:tcPr>
          <w:p w14:paraId="6F9B2242" w14:textId="77777777" w:rsidR="00FE6961" w:rsidRPr="00215BA0" w:rsidRDefault="00FE6961" w:rsidP="009F3412"/>
        </w:tc>
        <w:tc>
          <w:tcPr>
            <w:tcW w:w="2268" w:type="dxa"/>
            <w:tcBorders>
              <w:bottom w:val="single" w:sz="4" w:space="0" w:color="1F1F5F" w:themeColor="text1"/>
            </w:tcBorders>
          </w:tcPr>
          <w:p w14:paraId="2D7E4107" w14:textId="77777777" w:rsidR="00FE6961" w:rsidRPr="00215BA0" w:rsidRDefault="00FE6961" w:rsidP="009F3412"/>
        </w:tc>
        <w:tc>
          <w:tcPr>
            <w:tcW w:w="2552" w:type="dxa"/>
            <w:tcBorders>
              <w:bottom w:val="single" w:sz="4" w:space="0" w:color="1F1F5F" w:themeColor="text1"/>
            </w:tcBorders>
          </w:tcPr>
          <w:p w14:paraId="5F91778B" w14:textId="77777777" w:rsidR="00FE6961" w:rsidRPr="00215BA0" w:rsidRDefault="00FE6961" w:rsidP="009F3412"/>
        </w:tc>
        <w:tc>
          <w:tcPr>
            <w:tcW w:w="4394" w:type="dxa"/>
            <w:tcBorders>
              <w:bottom w:val="single" w:sz="4" w:space="0" w:color="1F1F5F" w:themeColor="text1"/>
            </w:tcBorders>
          </w:tcPr>
          <w:p w14:paraId="6AA3ECB4" w14:textId="77777777" w:rsidR="00FE6961" w:rsidRPr="00215BA0" w:rsidRDefault="00FE6961" w:rsidP="009F3412"/>
        </w:tc>
      </w:tr>
    </w:tbl>
    <w:p w14:paraId="227F4199" w14:textId="1CE09C1E" w:rsidR="00FE6961" w:rsidRPr="00215BA0" w:rsidRDefault="00FE6961" w:rsidP="00FE6961">
      <w:pPr>
        <w:rPr>
          <w:lang w:eastAsia="en-AU"/>
        </w:rPr>
      </w:pPr>
    </w:p>
    <w:sectPr w:rsidR="00FE6961" w:rsidRPr="00215BA0" w:rsidSect="00A567EE">
      <w:headerReference w:type="default" r:id="rId13"/>
      <w:footerReference w:type="default" r:id="rId14"/>
      <w:headerReference w:type="first" r:id="rId15"/>
      <w:footerReference w:type="first" r:id="rId16"/>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7E805A" w14:textId="77777777" w:rsidR="00E16B4B" w:rsidRDefault="00E16B4B" w:rsidP="007332FF">
      <w:r>
        <w:separator/>
      </w:r>
    </w:p>
  </w:endnote>
  <w:endnote w:type="continuationSeparator" w:id="0">
    <w:p w14:paraId="08B372A9" w14:textId="77777777" w:rsidR="00E16B4B" w:rsidRDefault="00E16B4B"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altName w:val="Segoe UI"/>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DB079" w14:textId="77777777" w:rsidR="00983000" w:rsidRDefault="00983000" w:rsidP="00450636">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A36A0" w:rsidRPr="00132658" w14:paraId="3B595795" w14:textId="77777777" w:rsidTr="00D47DC7">
      <w:trPr>
        <w:cantSplit/>
        <w:trHeight w:hRule="exact" w:val="850"/>
      </w:trPr>
      <w:tc>
        <w:tcPr>
          <w:tcW w:w="10318" w:type="dxa"/>
          <w:vAlign w:val="bottom"/>
        </w:tcPr>
        <w:p w14:paraId="4A099F45" w14:textId="77777777" w:rsidR="00347FDB" w:rsidRDefault="00347FDB" w:rsidP="00347FDB">
          <w:pPr>
            <w:spacing w:after="0"/>
            <w:rPr>
              <w:rStyle w:val="PageNumber"/>
              <w:b/>
            </w:rPr>
          </w:pPr>
          <w:r>
            <w:rPr>
              <w:rStyle w:val="PageNumber"/>
            </w:rPr>
            <w:t xml:space="preserve">Department of </w:t>
          </w:r>
          <w:r w:rsidRPr="00E16739">
            <w:rPr>
              <w:rStyle w:val="PageNumber"/>
              <w:b/>
            </w:rPr>
            <w:t>Education</w:t>
          </w:r>
          <w:r>
            <w:rPr>
              <w:rStyle w:val="PageNumber"/>
            </w:rPr>
            <w:t xml:space="preserve"> – Drugs in schools</w:t>
          </w:r>
        </w:p>
        <w:p w14:paraId="7533F83F" w14:textId="77777777" w:rsidR="00875141" w:rsidRPr="00CE6614" w:rsidRDefault="00875141" w:rsidP="00875141">
          <w:pPr>
            <w:spacing w:after="0"/>
            <w:rPr>
              <w:rStyle w:val="PageNumber"/>
            </w:rPr>
          </w:pPr>
          <w:r>
            <w:rPr>
              <w:rStyle w:val="PageNumber"/>
            </w:rPr>
            <w:t>Published July 2023</w:t>
          </w:r>
        </w:p>
        <w:p w14:paraId="41322244" w14:textId="77777777" w:rsidR="00CA36A0" w:rsidRPr="00AC4488" w:rsidRDefault="00D47DC7"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E75EA9">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E75EA9">
            <w:rPr>
              <w:rStyle w:val="PageNumber"/>
              <w:noProof/>
            </w:rPr>
            <w:t>2</w:t>
          </w:r>
          <w:r w:rsidRPr="00AC4488">
            <w:rPr>
              <w:rStyle w:val="PageNumber"/>
            </w:rPr>
            <w:fldChar w:fldCharType="end"/>
          </w:r>
        </w:p>
      </w:tc>
    </w:tr>
  </w:tbl>
  <w:p w14:paraId="6D81B08A" w14:textId="77777777" w:rsidR="00CA36A0" w:rsidRPr="00B11C67" w:rsidRDefault="00CA36A0" w:rsidP="00B11C67">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2E707" w14:textId="77777777" w:rsidR="00D15D88" w:rsidRDefault="00D15D88" w:rsidP="0071700C">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71700C" w:rsidRPr="00132658" w14:paraId="148F63B3" w14:textId="77777777" w:rsidTr="008921B4">
      <w:trPr>
        <w:cantSplit/>
        <w:trHeight w:hRule="exact" w:val="1134"/>
      </w:trPr>
      <w:tc>
        <w:tcPr>
          <w:tcW w:w="7767" w:type="dxa"/>
          <w:vAlign w:val="bottom"/>
        </w:tcPr>
        <w:p w14:paraId="1FACF285" w14:textId="77777777" w:rsidR="00B408C2" w:rsidRDefault="00B408C2" w:rsidP="00B408C2">
          <w:pPr>
            <w:spacing w:after="0"/>
            <w:rPr>
              <w:rStyle w:val="PageNumber"/>
              <w:b/>
            </w:rPr>
          </w:pPr>
          <w:r>
            <w:rPr>
              <w:rStyle w:val="PageNumber"/>
            </w:rPr>
            <w:t xml:space="preserve">Department of </w:t>
          </w:r>
          <w:r w:rsidRPr="00E16739">
            <w:rPr>
              <w:rStyle w:val="PageNumber"/>
              <w:b/>
            </w:rPr>
            <w:t>Education</w:t>
          </w:r>
          <w:r>
            <w:rPr>
              <w:rStyle w:val="PageNumber"/>
            </w:rPr>
            <w:t xml:space="preserve"> – Drugs in schools</w:t>
          </w:r>
        </w:p>
        <w:p w14:paraId="48E090F6" w14:textId="72AF09CC" w:rsidR="00B408C2" w:rsidRPr="00CE6614" w:rsidRDefault="00875141" w:rsidP="00B408C2">
          <w:pPr>
            <w:spacing w:after="0"/>
            <w:rPr>
              <w:rStyle w:val="PageNumber"/>
            </w:rPr>
          </w:pPr>
          <w:r>
            <w:rPr>
              <w:rStyle w:val="PageNumber"/>
            </w:rPr>
            <w:t>Published July 2023</w:t>
          </w:r>
        </w:p>
        <w:p w14:paraId="75830743" w14:textId="4017D271" w:rsidR="0071700C" w:rsidRPr="00CE30CF" w:rsidRDefault="00D47DC7" w:rsidP="00B408C2">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4D464A">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4D464A">
            <w:rPr>
              <w:rStyle w:val="PageNumber"/>
              <w:noProof/>
            </w:rPr>
            <w:t>1</w:t>
          </w:r>
          <w:r w:rsidRPr="00AC4488">
            <w:rPr>
              <w:rStyle w:val="PageNumber"/>
            </w:rPr>
            <w:fldChar w:fldCharType="end"/>
          </w:r>
        </w:p>
      </w:tc>
      <w:tc>
        <w:tcPr>
          <w:tcW w:w="2551" w:type="dxa"/>
          <w:vAlign w:val="bottom"/>
        </w:tcPr>
        <w:p w14:paraId="3EBA850F" w14:textId="77777777" w:rsidR="0071700C" w:rsidRPr="001E14EB" w:rsidRDefault="0071700C" w:rsidP="0071700C">
          <w:pPr>
            <w:spacing w:after="0"/>
            <w:jc w:val="right"/>
          </w:pPr>
          <w:r>
            <w:rPr>
              <w:noProof/>
              <w:lang w:eastAsia="en-AU"/>
            </w:rPr>
            <w:drawing>
              <wp:inline distT="0" distB="0" distL="0" distR="0" wp14:anchorId="3423D2A4" wp14:editId="5D54B3BF">
                <wp:extent cx="1572479" cy="561600"/>
                <wp:effectExtent l="0" t="0" r="8890" b="0"/>
                <wp:docPr id="9" name="Picture 9"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14:paraId="5BF075EF" w14:textId="77777777" w:rsidR="0089368E" w:rsidRPr="00661BE1" w:rsidRDefault="0089368E"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04D73B" w14:textId="77777777" w:rsidR="00E16B4B" w:rsidRDefault="00E16B4B" w:rsidP="007332FF">
      <w:r>
        <w:separator/>
      </w:r>
    </w:p>
  </w:footnote>
  <w:footnote w:type="continuationSeparator" w:id="0">
    <w:p w14:paraId="55D6A557" w14:textId="77777777" w:rsidR="00E16B4B" w:rsidRDefault="00E16B4B"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E1FBD" w14:textId="5D9ADBE4" w:rsidR="00983000" w:rsidRPr="00162207" w:rsidRDefault="00875141" w:rsidP="008C70BB">
    <w:pPr>
      <w:pStyle w:val="Header"/>
      <w:tabs>
        <w:tab w:val="clear" w:pos="9638"/>
        <w:tab w:val="right" w:pos="10318"/>
      </w:tabs>
    </w:pPr>
    <w:sdt>
      <w:sdtPr>
        <w:alias w:val="Title"/>
        <w:tag w:val="Title"/>
        <w:id w:val="-2113969407"/>
        <w:lock w:val="sdtLocked"/>
        <w:dataBinding w:prefixMappings="xmlns:ns0='http://purl.org/dc/elements/1.1/' xmlns:ns1='http://schemas.openxmlformats.org/package/2006/metadata/core-properties' " w:xpath="/ns1:coreProperties[1]/ns0:title[1]" w:storeItemID="{6C3C8BC8-F283-45AE-878A-BAB7291924A1}"/>
        <w:text/>
      </w:sdtPr>
      <w:sdtEndPr/>
      <w:sdtContent>
        <w:r w:rsidR="00FF0212">
          <w:t>&lt;Your school’s name&gt; drugs in school policy</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TitleChar"/>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p w14:paraId="7D77973C" w14:textId="31BB0ED9" w:rsidR="00E54F9E" w:rsidRDefault="00FF0212" w:rsidP="00435082">
        <w:pPr>
          <w:pStyle w:val="Title"/>
        </w:pPr>
        <w:r>
          <w:rPr>
            <w:rStyle w:val="TitleChar"/>
          </w:rPr>
          <w:t>&lt;Y</w:t>
        </w:r>
        <w:r w:rsidR="004916A8">
          <w:rPr>
            <w:rStyle w:val="TitleChar"/>
          </w:rPr>
          <w:t>our school’s name&gt;</w:t>
        </w:r>
        <w:r>
          <w:rPr>
            <w:rStyle w:val="TitleChar"/>
          </w:rPr>
          <w:t xml:space="preserve"> d</w:t>
        </w:r>
        <w:r w:rsidR="004916A8">
          <w:rPr>
            <w:rStyle w:val="TitleChar"/>
          </w:rPr>
          <w:t>rugs in</w:t>
        </w:r>
        <w:r>
          <w:rPr>
            <w:rStyle w:val="TitleChar"/>
          </w:rPr>
          <w:t xml:space="preserve"> s</w:t>
        </w:r>
        <w:r w:rsidR="004916A8">
          <w:rPr>
            <w:rStyle w:val="TitleChar"/>
          </w:rPr>
          <w:t>chool</w:t>
        </w:r>
        <w:r>
          <w:rPr>
            <w:rStyle w:val="TitleChar"/>
          </w:rPr>
          <w:t xml:space="preserve"> p</w:t>
        </w:r>
        <w:r w:rsidR="004916A8">
          <w:rPr>
            <w:rStyle w:val="TitleChar"/>
          </w:rPr>
          <w:t>olicy</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A31DB"/>
    <w:multiLevelType w:val="hybridMultilevel"/>
    <w:tmpl w:val="96187E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54540E"/>
    <w:multiLevelType w:val="hybridMultilevel"/>
    <w:tmpl w:val="E1727E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7245D0"/>
    <w:multiLevelType w:val="multilevel"/>
    <w:tmpl w:val="0C78A7AC"/>
    <w:name w:val="NTG Table Bullet List322"/>
    <w:numStyleLink w:val="Tablebulletlist"/>
  </w:abstractNum>
  <w:abstractNum w:abstractNumId="3" w15:restartNumberingAfterBreak="0">
    <w:nsid w:val="0D536DC3"/>
    <w:multiLevelType w:val="hybridMultilevel"/>
    <w:tmpl w:val="57B410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195B3C"/>
    <w:multiLevelType w:val="multilevel"/>
    <w:tmpl w:val="3928FD02"/>
    <w:name w:val="NTG Table Bullet List3322222"/>
    <w:numStyleLink w:val="Bulletlist"/>
  </w:abstractNum>
  <w:abstractNum w:abstractNumId="5" w15:restartNumberingAfterBreak="0">
    <w:nsid w:val="100244A1"/>
    <w:multiLevelType w:val="multilevel"/>
    <w:tmpl w:val="0C78A7AC"/>
    <w:name w:val="NTG Table Bullet List332"/>
    <w:numStyleLink w:val="Tablebulletlist"/>
  </w:abstractNum>
  <w:abstractNum w:abstractNumId="6" w15:restartNumberingAfterBreak="0">
    <w:nsid w:val="1012237B"/>
    <w:multiLevelType w:val="multilevel"/>
    <w:tmpl w:val="0C78A7AC"/>
    <w:name w:val="NTG Table Bullet List32"/>
    <w:numStyleLink w:val="Tablebulletlist"/>
  </w:abstractNum>
  <w:abstractNum w:abstractNumId="7" w15:restartNumberingAfterBreak="0">
    <w:nsid w:val="15E93577"/>
    <w:multiLevelType w:val="multilevel"/>
    <w:tmpl w:val="4E6AC8F6"/>
    <w:name w:val="NTG Table Bullet List33222222"/>
    <w:numStyleLink w:val="Numberlist"/>
  </w:abstractNum>
  <w:abstractNum w:abstractNumId="8" w15:restartNumberingAfterBreak="0">
    <w:nsid w:val="18D26C06"/>
    <w:multiLevelType w:val="multilevel"/>
    <w:tmpl w:val="3E5E177A"/>
    <w:name w:val="NTG Table Bullet List33222222222222222"/>
    <w:numStyleLink w:val="Tablenumberlist"/>
  </w:abstractNum>
  <w:abstractNum w:abstractNumId="9" w15:restartNumberingAfterBreak="0">
    <w:nsid w:val="194E7CFA"/>
    <w:multiLevelType w:val="hybridMultilevel"/>
    <w:tmpl w:val="3DCC42DC"/>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0" w15:restartNumberingAfterBreak="0">
    <w:nsid w:val="19533A06"/>
    <w:multiLevelType w:val="multilevel"/>
    <w:tmpl w:val="3928FD02"/>
    <w:name w:val="NTG Table Bullet List3222"/>
    <w:numStyleLink w:val="Bulletlist"/>
  </w:abstractNum>
  <w:abstractNum w:abstractNumId="11"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2" w15:restartNumberingAfterBreak="0">
    <w:nsid w:val="1B26429D"/>
    <w:multiLevelType w:val="multilevel"/>
    <w:tmpl w:val="3E5E177A"/>
    <w:name w:val="NTG Table Bullet List33222222222"/>
    <w:numStyleLink w:val="Tablenumberlist"/>
  </w:abstractNum>
  <w:abstractNum w:abstractNumId="13" w15:restartNumberingAfterBreak="0">
    <w:nsid w:val="1B86276C"/>
    <w:multiLevelType w:val="multilevel"/>
    <w:tmpl w:val="3928FD02"/>
    <w:name w:val="NTG Table Bullet List32223"/>
    <w:numStyleLink w:val="Bulletlist"/>
  </w:abstractNum>
  <w:abstractNum w:abstractNumId="14" w15:restartNumberingAfterBreak="0">
    <w:nsid w:val="1D0744AE"/>
    <w:multiLevelType w:val="multilevel"/>
    <w:tmpl w:val="3E5E177A"/>
    <w:name w:val="NTG Table Bullet List3222322"/>
    <w:numStyleLink w:val="Tablenumberlist"/>
  </w:abstractNum>
  <w:abstractNum w:abstractNumId="15"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6" w15:restartNumberingAfterBreak="0">
    <w:nsid w:val="272E3F76"/>
    <w:multiLevelType w:val="multilevel"/>
    <w:tmpl w:val="3E5E177A"/>
    <w:name w:val="NTG Table Bullet List3322"/>
    <w:numStyleLink w:val="Tablenumberlist"/>
  </w:abstractNum>
  <w:abstractNum w:abstractNumId="17" w15:restartNumberingAfterBreak="0">
    <w:nsid w:val="27C3188C"/>
    <w:multiLevelType w:val="hybridMultilevel"/>
    <w:tmpl w:val="734A7F4E"/>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8" w15:restartNumberingAfterBreak="0">
    <w:nsid w:val="27CE4608"/>
    <w:multiLevelType w:val="multilevel"/>
    <w:tmpl w:val="3E5E177A"/>
    <w:name w:val="NTG Table Bullet List33222"/>
    <w:numStyleLink w:val="Tablenumberlist"/>
  </w:abstractNum>
  <w:abstractNum w:abstractNumId="19" w15:restartNumberingAfterBreak="0">
    <w:nsid w:val="27D83E4D"/>
    <w:multiLevelType w:val="multilevel"/>
    <w:tmpl w:val="3928FD02"/>
    <w:numStyleLink w:val="Bulletlist"/>
  </w:abstractNum>
  <w:abstractNum w:abstractNumId="20"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1" w15:restartNumberingAfterBreak="0">
    <w:nsid w:val="2E693641"/>
    <w:multiLevelType w:val="multilevel"/>
    <w:tmpl w:val="3E5E177A"/>
    <w:name w:val="NTG Table Bullet List33"/>
    <w:numStyleLink w:val="Tablenumberlist"/>
  </w:abstractNum>
  <w:abstractNum w:abstractNumId="22" w15:restartNumberingAfterBreak="0">
    <w:nsid w:val="2EF077BC"/>
    <w:multiLevelType w:val="multilevel"/>
    <w:tmpl w:val="0C78A7AC"/>
    <w:name w:val="NTG Table Bullet List33222222222222222222"/>
    <w:numStyleLink w:val="Tablebulletlist"/>
  </w:abstractNum>
  <w:abstractNum w:abstractNumId="23" w15:restartNumberingAfterBreak="0">
    <w:nsid w:val="32DF44DA"/>
    <w:multiLevelType w:val="multilevel"/>
    <w:tmpl w:val="3E5E177A"/>
    <w:name w:val="NTG Table Bullet List3222323"/>
    <w:numStyleLink w:val="Tablenumberlist"/>
  </w:abstractNum>
  <w:abstractNum w:abstractNumId="24"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5" w15:restartNumberingAfterBreak="0">
    <w:nsid w:val="3BE61945"/>
    <w:multiLevelType w:val="multilevel"/>
    <w:tmpl w:val="3928FD02"/>
    <w:name w:val="NTG Table Bullet List332222222222222222"/>
    <w:numStyleLink w:val="Bulletlist"/>
  </w:abstractNum>
  <w:abstractNum w:abstractNumId="26" w15:restartNumberingAfterBreak="0">
    <w:nsid w:val="3C183542"/>
    <w:multiLevelType w:val="hybridMultilevel"/>
    <w:tmpl w:val="BFC8E816"/>
    <w:lvl w:ilvl="0" w:tplc="0C090001">
      <w:start w:val="1"/>
      <w:numFmt w:val="bullet"/>
      <w:lvlText w:val=""/>
      <w:lvlJc w:val="left"/>
      <w:pPr>
        <w:ind w:left="1200" w:hanging="360"/>
      </w:pPr>
      <w:rPr>
        <w:rFonts w:ascii="Symbol" w:hAnsi="Symbol" w:hint="default"/>
      </w:rPr>
    </w:lvl>
    <w:lvl w:ilvl="1" w:tplc="0C090003" w:tentative="1">
      <w:start w:val="1"/>
      <w:numFmt w:val="bullet"/>
      <w:lvlText w:val="o"/>
      <w:lvlJc w:val="left"/>
      <w:pPr>
        <w:ind w:left="1920" w:hanging="360"/>
      </w:pPr>
      <w:rPr>
        <w:rFonts w:ascii="Courier New" w:hAnsi="Courier New" w:cs="Courier New" w:hint="default"/>
      </w:rPr>
    </w:lvl>
    <w:lvl w:ilvl="2" w:tplc="0C090005" w:tentative="1">
      <w:start w:val="1"/>
      <w:numFmt w:val="bullet"/>
      <w:lvlText w:val=""/>
      <w:lvlJc w:val="left"/>
      <w:pPr>
        <w:ind w:left="2640" w:hanging="360"/>
      </w:pPr>
      <w:rPr>
        <w:rFonts w:ascii="Wingdings" w:hAnsi="Wingdings" w:hint="default"/>
      </w:rPr>
    </w:lvl>
    <w:lvl w:ilvl="3" w:tplc="0C090001" w:tentative="1">
      <w:start w:val="1"/>
      <w:numFmt w:val="bullet"/>
      <w:lvlText w:val=""/>
      <w:lvlJc w:val="left"/>
      <w:pPr>
        <w:ind w:left="3360" w:hanging="360"/>
      </w:pPr>
      <w:rPr>
        <w:rFonts w:ascii="Symbol" w:hAnsi="Symbol" w:hint="default"/>
      </w:rPr>
    </w:lvl>
    <w:lvl w:ilvl="4" w:tplc="0C090003" w:tentative="1">
      <w:start w:val="1"/>
      <w:numFmt w:val="bullet"/>
      <w:lvlText w:val="o"/>
      <w:lvlJc w:val="left"/>
      <w:pPr>
        <w:ind w:left="4080" w:hanging="360"/>
      </w:pPr>
      <w:rPr>
        <w:rFonts w:ascii="Courier New" w:hAnsi="Courier New" w:cs="Courier New" w:hint="default"/>
      </w:rPr>
    </w:lvl>
    <w:lvl w:ilvl="5" w:tplc="0C090005" w:tentative="1">
      <w:start w:val="1"/>
      <w:numFmt w:val="bullet"/>
      <w:lvlText w:val=""/>
      <w:lvlJc w:val="left"/>
      <w:pPr>
        <w:ind w:left="4800" w:hanging="360"/>
      </w:pPr>
      <w:rPr>
        <w:rFonts w:ascii="Wingdings" w:hAnsi="Wingdings" w:hint="default"/>
      </w:rPr>
    </w:lvl>
    <w:lvl w:ilvl="6" w:tplc="0C090001" w:tentative="1">
      <w:start w:val="1"/>
      <w:numFmt w:val="bullet"/>
      <w:lvlText w:val=""/>
      <w:lvlJc w:val="left"/>
      <w:pPr>
        <w:ind w:left="5520" w:hanging="360"/>
      </w:pPr>
      <w:rPr>
        <w:rFonts w:ascii="Symbol" w:hAnsi="Symbol" w:hint="default"/>
      </w:rPr>
    </w:lvl>
    <w:lvl w:ilvl="7" w:tplc="0C090003" w:tentative="1">
      <w:start w:val="1"/>
      <w:numFmt w:val="bullet"/>
      <w:lvlText w:val="o"/>
      <w:lvlJc w:val="left"/>
      <w:pPr>
        <w:ind w:left="6240" w:hanging="360"/>
      </w:pPr>
      <w:rPr>
        <w:rFonts w:ascii="Courier New" w:hAnsi="Courier New" w:cs="Courier New" w:hint="default"/>
      </w:rPr>
    </w:lvl>
    <w:lvl w:ilvl="8" w:tplc="0C090005" w:tentative="1">
      <w:start w:val="1"/>
      <w:numFmt w:val="bullet"/>
      <w:lvlText w:val=""/>
      <w:lvlJc w:val="left"/>
      <w:pPr>
        <w:ind w:left="6960" w:hanging="360"/>
      </w:pPr>
      <w:rPr>
        <w:rFonts w:ascii="Wingdings" w:hAnsi="Wingdings" w:hint="default"/>
      </w:rPr>
    </w:lvl>
  </w:abstractNum>
  <w:abstractNum w:abstractNumId="27" w15:restartNumberingAfterBreak="0">
    <w:nsid w:val="41EC2CAC"/>
    <w:multiLevelType w:val="hybridMultilevel"/>
    <w:tmpl w:val="E2BE58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5D82319"/>
    <w:multiLevelType w:val="hybridMultilevel"/>
    <w:tmpl w:val="3C5636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9FD3A20"/>
    <w:multiLevelType w:val="multilevel"/>
    <w:tmpl w:val="3E5E177A"/>
    <w:name w:val="NTG Table Bullet List3322222222222"/>
    <w:numStyleLink w:val="Tablenumberlist"/>
  </w:abstractNum>
  <w:abstractNum w:abstractNumId="30"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31"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2" w15:restartNumberingAfterBreak="0">
    <w:nsid w:val="4DCE2485"/>
    <w:multiLevelType w:val="hybridMultilevel"/>
    <w:tmpl w:val="6F441E4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3" w15:restartNumberingAfterBreak="0">
    <w:nsid w:val="53842BC6"/>
    <w:multiLevelType w:val="multilevel"/>
    <w:tmpl w:val="0C78A7AC"/>
    <w:numStyleLink w:val="Tablebulletlist"/>
  </w:abstractNum>
  <w:abstractNum w:abstractNumId="34" w15:restartNumberingAfterBreak="0">
    <w:nsid w:val="545D2DB7"/>
    <w:multiLevelType w:val="hybridMultilevel"/>
    <w:tmpl w:val="74848F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6" w15:restartNumberingAfterBreak="0">
    <w:nsid w:val="56DA2CAE"/>
    <w:multiLevelType w:val="multilevel"/>
    <w:tmpl w:val="3E5E177A"/>
    <w:name w:val="NTG Table Bullet List332222222222222"/>
    <w:numStyleLink w:val="Tablenumberlist"/>
  </w:abstractNum>
  <w:abstractNum w:abstractNumId="37" w15:restartNumberingAfterBreak="0">
    <w:nsid w:val="56FD6F7A"/>
    <w:multiLevelType w:val="hybridMultilevel"/>
    <w:tmpl w:val="D79CFF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83359D9"/>
    <w:multiLevelType w:val="multilevel"/>
    <w:tmpl w:val="3E5E177A"/>
    <w:name w:val="NTG Table Bullet List332222222"/>
    <w:numStyleLink w:val="Tablenumberlist"/>
  </w:abstractNum>
  <w:abstractNum w:abstractNumId="39" w15:restartNumberingAfterBreak="0">
    <w:nsid w:val="5A606F73"/>
    <w:multiLevelType w:val="hybridMultilevel"/>
    <w:tmpl w:val="BB82EE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B9A5FFE"/>
    <w:multiLevelType w:val="multilevel"/>
    <w:tmpl w:val="0C78A7AC"/>
    <w:name w:val="NTG Table Bullet List33222222222222"/>
    <w:numStyleLink w:val="Tablebulletlist"/>
  </w:abstractNum>
  <w:abstractNum w:abstractNumId="41" w15:restartNumberingAfterBreak="0">
    <w:nsid w:val="5D444259"/>
    <w:multiLevelType w:val="multilevel"/>
    <w:tmpl w:val="0C78A7AC"/>
    <w:name w:val="NTG Table Bullet List332222"/>
    <w:numStyleLink w:val="Tablebulletlist"/>
  </w:abstractNum>
  <w:abstractNum w:abstractNumId="42" w15:restartNumberingAfterBreak="0">
    <w:nsid w:val="64AA0829"/>
    <w:multiLevelType w:val="hybridMultilevel"/>
    <w:tmpl w:val="79EE15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54B4AA6"/>
    <w:multiLevelType w:val="hybridMultilevel"/>
    <w:tmpl w:val="EDDA7B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5C1610C"/>
    <w:multiLevelType w:val="hybridMultilevel"/>
    <w:tmpl w:val="CAA4AC36"/>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45" w15:restartNumberingAfterBreak="0">
    <w:nsid w:val="69262556"/>
    <w:multiLevelType w:val="multilevel"/>
    <w:tmpl w:val="3E5E177A"/>
    <w:name w:val="NTG Table Bullet List3322222222222222"/>
    <w:numStyleLink w:val="Tablenumberlist"/>
  </w:abstractNum>
  <w:abstractNum w:abstractNumId="46" w15:restartNumberingAfterBreak="0">
    <w:nsid w:val="69EB1BDD"/>
    <w:multiLevelType w:val="hybridMultilevel"/>
    <w:tmpl w:val="2FD69C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AF7463D"/>
    <w:multiLevelType w:val="hybridMultilevel"/>
    <w:tmpl w:val="C9FA14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03438FD"/>
    <w:multiLevelType w:val="hybridMultilevel"/>
    <w:tmpl w:val="36EA1D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7453664D"/>
    <w:multiLevelType w:val="multilevel"/>
    <w:tmpl w:val="0C78A7AC"/>
    <w:name w:val="NTG Table Bullet List3322222222222222222"/>
    <w:numStyleLink w:val="Tablebulletlist"/>
  </w:abstractNum>
  <w:abstractNum w:abstractNumId="50" w15:restartNumberingAfterBreak="0">
    <w:nsid w:val="74D30A4C"/>
    <w:multiLevelType w:val="hybridMultilevel"/>
    <w:tmpl w:val="6ABAD872"/>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51" w15:restartNumberingAfterBreak="0">
    <w:nsid w:val="76141D1E"/>
    <w:multiLevelType w:val="multilevel"/>
    <w:tmpl w:val="0C78A7AC"/>
    <w:name w:val="NTG Table Bullet List332222222222"/>
    <w:numStyleLink w:val="Tablebulletlist"/>
  </w:abstractNum>
  <w:abstractNum w:abstractNumId="52" w15:restartNumberingAfterBreak="0">
    <w:nsid w:val="785D4BDA"/>
    <w:multiLevelType w:val="hybridMultilevel"/>
    <w:tmpl w:val="50F0566C"/>
    <w:lvl w:ilvl="0" w:tplc="0C090001">
      <w:start w:val="1"/>
      <w:numFmt w:val="bullet"/>
      <w:lvlText w:val=""/>
      <w:lvlJc w:val="left"/>
      <w:pPr>
        <w:ind w:left="1146" w:hanging="360"/>
      </w:pPr>
      <w:rPr>
        <w:rFonts w:ascii="Symbol" w:hAnsi="Symbol" w:hint="default"/>
      </w:rPr>
    </w:lvl>
    <w:lvl w:ilvl="1" w:tplc="0C090003">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53"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4"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5" w15:restartNumberingAfterBreak="0">
    <w:nsid w:val="7F302B1B"/>
    <w:multiLevelType w:val="hybridMultilevel"/>
    <w:tmpl w:val="E81889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4"/>
  </w:num>
  <w:num w:numId="2">
    <w:abstractNumId w:val="15"/>
  </w:num>
  <w:num w:numId="3">
    <w:abstractNumId w:val="53"/>
  </w:num>
  <w:num w:numId="4">
    <w:abstractNumId w:val="30"/>
  </w:num>
  <w:num w:numId="5">
    <w:abstractNumId w:val="20"/>
  </w:num>
  <w:num w:numId="6">
    <w:abstractNumId w:val="11"/>
  </w:num>
  <w:num w:numId="7">
    <w:abstractNumId w:val="33"/>
  </w:num>
  <w:num w:numId="8">
    <w:abstractNumId w:val="19"/>
  </w:num>
  <w:num w:numId="9">
    <w:abstractNumId w:val="52"/>
  </w:num>
  <w:num w:numId="10">
    <w:abstractNumId w:val="17"/>
  </w:num>
  <w:num w:numId="11">
    <w:abstractNumId w:val="42"/>
  </w:num>
  <w:num w:numId="12">
    <w:abstractNumId w:val="9"/>
  </w:num>
  <w:num w:numId="13">
    <w:abstractNumId w:val="26"/>
  </w:num>
  <w:num w:numId="14">
    <w:abstractNumId w:val="44"/>
  </w:num>
  <w:num w:numId="15">
    <w:abstractNumId w:val="32"/>
  </w:num>
  <w:num w:numId="16">
    <w:abstractNumId w:val="50"/>
  </w:num>
  <w:num w:numId="17">
    <w:abstractNumId w:val="48"/>
  </w:num>
  <w:num w:numId="18">
    <w:abstractNumId w:val="34"/>
  </w:num>
  <w:num w:numId="19">
    <w:abstractNumId w:val="3"/>
  </w:num>
  <w:num w:numId="20">
    <w:abstractNumId w:val="1"/>
  </w:num>
  <w:num w:numId="21">
    <w:abstractNumId w:val="0"/>
  </w:num>
  <w:num w:numId="22">
    <w:abstractNumId w:val="47"/>
  </w:num>
  <w:num w:numId="23">
    <w:abstractNumId w:val="39"/>
  </w:num>
  <w:num w:numId="24">
    <w:abstractNumId w:val="37"/>
  </w:num>
  <w:num w:numId="25">
    <w:abstractNumId w:val="27"/>
  </w:num>
  <w:num w:numId="26">
    <w:abstractNumId w:val="28"/>
  </w:num>
  <w:num w:numId="27">
    <w:abstractNumId w:val="43"/>
  </w:num>
  <w:num w:numId="28">
    <w:abstractNumId w:val="46"/>
  </w:num>
  <w:num w:numId="29">
    <w:abstractNumId w:val="5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961"/>
    <w:rsid w:val="00001DDF"/>
    <w:rsid w:val="0000322D"/>
    <w:rsid w:val="00007670"/>
    <w:rsid w:val="00010665"/>
    <w:rsid w:val="0002393A"/>
    <w:rsid w:val="00027DB8"/>
    <w:rsid w:val="00031A96"/>
    <w:rsid w:val="00040BF3"/>
    <w:rsid w:val="00041EE9"/>
    <w:rsid w:val="0004211C"/>
    <w:rsid w:val="00046C59"/>
    <w:rsid w:val="00051362"/>
    <w:rsid w:val="00051F45"/>
    <w:rsid w:val="00052953"/>
    <w:rsid w:val="0005341A"/>
    <w:rsid w:val="00053CA5"/>
    <w:rsid w:val="00056DEF"/>
    <w:rsid w:val="00056EDC"/>
    <w:rsid w:val="0006635A"/>
    <w:rsid w:val="000720BE"/>
    <w:rsid w:val="0007259C"/>
    <w:rsid w:val="000801B3"/>
    <w:rsid w:val="00080202"/>
    <w:rsid w:val="00080DCD"/>
    <w:rsid w:val="00080E22"/>
    <w:rsid w:val="00082573"/>
    <w:rsid w:val="000840A3"/>
    <w:rsid w:val="00085062"/>
    <w:rsid w:val="00086A5F"/>
    <w:rsid w:val="00087590"/>
    <w:rsid w:val="000911EF"/>
    <w:rsid w:val="000962C5"/>
    <w:rsid w:val="00097865"/>
    <w:rsid w:val="000A4317"/>
    <w:rsid w:val="000A559C"/>
    <w:rsid w:val="000B2CA1"/>
    <w:rsid w:val="000D1F29"/>
    <w:rsid w:val="000D633D"/>
    <w:rsid w:val="000E342B"/>
    <w:rsid w:val="000E3ED2"/>
    <w:rsid w:val="000E5DD2"/>
    <w:rsid w:val="000F2958"/>
    <w:rsid w:val="000F3850"/>
    <w:rsid w:val="000F604F"/>
    <w:rsid w:val="00104E7F"/>
    <w:rsid w:val="001137EC"/>
    <w:rsid w:val="001152F5"/>
    <w:rsid w:val="00117743"/>
    <w:rsid w:val="00117F5B"/>
    <w:rsid w:val="00132658"/>
    <w:rsid w:val="00150DC0"/>
    <w:rsid w:val="0015394D"/>
    <w:rsid w:val="00156CD4"/>
    <w:rsid w:val="0016153B"/>
    <w:rsid w:val="00162207"/>
    <w:rsid w:val="001632CA"/>
    <w:rsid w:val="00164A3E"/>
    <w:rsid w:val="00166FF6"/>
    <w:rsid w:val="00176123"/>
    <w:rsid w:val="00181620"/>
    <w:rsid w:val="00187130"/>
    <w:rsid w:val="001957AD"/>
    <w:rsid w:val="00196F8E"/>
    <w:rsid w:val="001A2B7F"/>
    <w:rsid w:val="001A3AFD"/>
    <w:rsid w:val="001A496C"/>
    <w:rsid w:val="001A576A"/>
    <w:rsid w:val="001B28DA"/>
    <w:rsid w:val="001B2B6C"/>
    <w:rsid w:val="001D01C4"/>
    <w:rsid w:val="001D4F99"/>
    <w:rsid w:val="001D52B0"/>
    <w:rsid w:val="001D5A18"/>
    <w:rsid w:val="001D7CA4"/>
    <w:rsid w:val="001E057F"/>
    <w:rsid w:val="001E14EB"/>
    <w:rsid w:val="001E15A0"/>
    <w:rsid w:val="001F59E6"/>
    <w:rsid w:val="00203F1C"/>
    <w:rsid w:val="00206936"/>
    <w:rsid w:val="00206C6F"/>
    <w:rsid w:val="00206FBD"/>
    <w:rsid w:val="00207746"/>
    <w:rsid w:val="00215BA0"/>
    <w:rsid w:val="00224066"/>
    <w:rsid w:val="002257EF"/>
    <w:rsid w:val="00230031"/>
    <w:rsid w:val="00235C01"/>
    <w:rsid w:val="00247343"/>
    <w:rsid w:val="00265C56"/>
    <w:rsid w:val="002716CD"/>
    <w:rsid w:val="00274D4B"/>
    <w:rsid w:val="002806F5"/>
    <w:rsid w:val="00281577"/>
    <w:rsid w:val="00287D73"/>
    <w:rsid w:val="002926BC"/>
    <w:rsid w:val="00293A72"/>
    <w:rsid w:val="002A0160"/>
    <w:rsid w:val="002A30C3"/>
    <w:rsid w:val="002A6F6A"/>
    <w:rsid w:val="002A7712"/>
    <w:rsid w:val="002B38F7"/>
    <w:rsid w:val="002B4F50"/>
    <w:rsid w:val="002B5591"/>
    <w:rsid w:val="002B6AA4"/>
    <w:rsid w:val="002C1FE9"/>
    <w:rsid w:val="002D3A57"/>
    <w:rsid w:val="002D6524"/>
    <w:rsid w:val="002D7D05"/>
    <w:rsid w:val="002E20C8"/>
    <w:rsid w:val="002E4290"/>
    <w:rsid w:val="002E66A6"/>
    <w:rsid w:val="002F0DB1"/>
    <w:rsid w:val="002F2885"/>
    <w:rsid w:val="002F45A1"/>
    <w:rsid w:val="0030203D"/>
    <w:rsid w:val="003037F9"/>
    <w:rsid w:val="0030583E"/>
    <w:rsid w:val="00307FE1"/>
    <w:rsid w:val="00311B4D"/>
    <w:rsid w:val="0031340C"/>
    <w:rsid w:val="003164BA"/>
    <w:rsid w:val="003258E6"/>
    <w:rsid w:val="00342283"/>
    <w:rsid w:val="00343A87"/>
    <w:rsid w:val="00344A36"/>
    <w:rsid w:val="003456F4"/>
    <w:rsid w:val="00347FB6"/>
    <w:rsid w:val="00347FDB"/>
    <w:rsid w:val="003504FD"/>
    <w:rsid w:val="00350881"/>
    <w:rsid w:val="00356F27"/>
    <w:rsid w:val="00357D55"/>
    <w:rsid w:val="00363513"/>
    <w:rsid w:val="003657E5"/>
    <w:rsid w:val="0036589C"/>
    <w:rsid w:val="00371312"/>
    <w:rsid w:val="00371DC7"/>
    <w:rsid w:val="00377B21"/>
    <w:rsid w:val="003804BB"/>
    <w:rsid w:val="00382A7F"/>
    <w:rsid w:val="00390862"/>
    <w:rsid w:val="00390CE3"/>
    <w:rsid w:val="00394876"/>
    <w:rsid w:val="00394AAF"/>
    <w:rsid w:val="00394CE5"/>
    <w:rsid w:val="003A6341"/>
    <w:rsid w:val="003B67FD"/>
    <w:rsid w:val="003B6A61"/>
    <w:rsid w:val="003C2198"/>
    <w:rsid w:val="003C4941"/>
    <w:rsid w:val="003D0F63"/>
    <w:rsid w:val="003D42C0"/>
    <w:rsid w:val="003D4A8F"/>
    <w:rsid w:val="003D5B29"/>
    <w:rsid w:val="003D7818"/>
    <w:rsid w:val="003E2445"/>
    <w:rsid w:val="003E3BB2"/>
    <w:rsid w:val="003F5B58"/>
    <w:rsid w:val="0040222A"/>
    <w:rsid w:val="004047BC"/>
    <w:rsid w:val="004100F7"/>
    <w:rsid w:val="00414CB3"/>
    <w:rsid w:val="0041563D"/>
    <w:rsid w:val="00426E25"/>
    <w:rsid w:val="00427D9C"/>
    <w:rsid w:val="00427E7E"/>
    <w:rsid w:val="0043465D"/>
    <w:rsid w:val="00435082"/>
    <w:rsid w:val="00443B6E"/>
    <w:rsid w:val="00450636"/>
    <w:rsid w:val="0045420A"/>
    <w:rsid w:val="004554D4"/>
    <w:rsid w:val="00461744"/>
    <w:rsid w:val="00466185"/>
    <w:rsid w:val="00466303"/>
    <w:rsid w:val="004668A7"/>
    <w:rsid w:val="00466D96"/>
    <w:rsid w:val="00467747"/>
    <w:rsid w:val="00470017"/>
    <w:rsid w:val="0047105A"/>
    <w:rsid w:val="00473C98"/>
    <w:rsid w:val="00474965"/>
    <w:rsid w:val="00482DF8"/>
    <w:rsid w:val="004864DE"/>
    <w:rsid w:val="004916A8"/>
    <w:rsid w:val="00494BE5"/>
    <w:rsid w:val="004A0EBA"/>
    <w:rsid w:val="004A2538"/>
    <w:rsid w:val="004A331E"/>
    <w:rsid w:val="004B0C15"/>
    <w:rsid w:val="004B0C6B"/>
    <w:rsid w:val="004B35EA"/>
    <w:rsid w:val="004B69E4"/>
    <w:rsid w:val="004C6C39"/>
    <w:rsid w:val="004D075F"/>
    <w:rsid w:val="004D1B76"/>
    <w:rsid w:val="004D344E"/>
    <w:rsid w:val="004D464A"/>
    <w:rsid w:val="004E019E"/>
    <w:rsid w:val="004E06EC"/>
    <w:rsid w:val="004E0A3F"/>
    <w:rsid w:val="004E2CB7"/>
    <w:rsid w:val="004E57DE"/>
    <w:rsid w:val="004E65A2"/>
    <w:rsid w:val="004F016A"/>
    <w:rsid w:val="00500F94"/>
    <w:rsid w:val="00502FB3"/>
    <w:rsid w:val="00503DE9"/>
    <w:rsid w:val="0050530C"/>
    <w:rsid w:val="00505DEA"/>
    <w:rsid w:val="00507782"/>
    <w:rsid w:val="00512A04"/>
    <w:rsid w:val="00520499"/>
    <w:rsid w:val="005249F5"/>
    <w:rsid w:val="005260F7"/>
    <w:rsid w:val="005405C5"/>
    <w:rsid w:val="00543BD1"/>
    <w:rsid w:val="00546D57"/>
    <w:rsid w:val="00556113"/>
    <w:rsid w:val="00564C12"/>
    <w:rsid w:val="005654B8"/>
    <w:rsid w:val="00570D94"/>
    <w:rsid w:val="005762CC"/>
    <w:rsid w:val="00576C0D"/>
    <w:rsid w:val="00582D3D"/>
    <w:rsid w:val="00590040"/>
    <w:rsid w:val="00595386"/>
    <w:rsid w:val="005961A6"/>
    <w:rsid w:val="00597234"/>
    <w:rsid w:val="005A4AC0"/>
    <w:rsid w:val="005A539B"/>
    <w:rsid w:val="005A5FDF"/>
    <w:rsid w:val="005B0FB7"/>
    <w:rsid w:val="005B122A"/>
    <w:rsid w:val="005B1FCB"/>
    <w:rsid w:val="005B5AC2"/>
    <w:rsid w:val="005B5BB4"/>
    <w:rsid w:val="005C2833"/>
    <w:rsid w:val="005E144D"/>
    <w:rsid w:val="005E1500"/>
    <w:rsid w:val="005E3A43"/>
    <w:rsid w:val="005F0B17"/>
    <w:rsid w:val="005F6602"/>
    <w:rsid w:val="005F77C7"/>
    <w:rsid w:val="00620675"/>
    <w:rsid w:val="00622910"/>
    <w:rsid w:val="006254B6"/>
    <w:rsid w:val="00627FC8"/>
    <w:rsid w:val="006355CD"/>
    <w:rsid w:val="0063681A"/>
    <w:rsid w:val="006433C3"/>
    <w:rsid w:val="00650F5B"/>
    <w:rsid w:val="006670D7"/>
    <w:rsid w:val="006719EA"/>
    <w:rsid w:val="00671F13"/>
    <w:rsid w:val="0067400A"/>
    <w:rsid w:val="006847AD"/>
    <w:rsid w:val="0069114B"/>
    <w:rsid w:val="006944C1"/>
    <w:rsid w:val="006A756A"/>
    <w:rsid w:val="006C0EC2"/>
    <w:rsid w:val="006D66F7"/>
    <w:rsid w:val="00703EDF"/>
    <w:rsid w:val="00705C9D"/>
    <w:rsid w:val="00705F13"/>
    <w:rsid w:val="0070624C"/>
    <w:rsid w:val="00714F1D"/>
    <w:rsid w:val="00715225"/>
    <w:rsid w:val="0071700C"/>
    <w:rsid w:val="00720662"/>
    <w:rsid w:val="00720CC6"/>
    <w:rsid w:val="00720D3A"/>
    <w:rsid w:val="00722DDB"/>
    <w:rsid w:val="00724728"/>
    <w:rsid w:val="00724F98"/>
    <w:rsid w:val="00730B9B"/>
    <w:rsid w:val="0073182E"/>
    <w:rsid w:val="007332FF"/>
    <w:rsid w:val="007408F5"/>
    <w:rsid w:val="00741EAE"/>
    <w:rsid w:val="00755248"/>
    <w:rsid w:val="0076190B"/>
    <w:rsid w:val="0076355D"/>
    <w:rsid w:val="00763A2D"/>
    <w:rsid w:val="00767140"/>
    <w:rsid w:val="007676A4"/>
    <w:rsid w:val="00777795"/>
    <w:rsid w:val="00783A57"/>
    <w:rsid w:val="00784C92"/>
    <w:rsid w:val="007859CD"/>
    <w:rsid w:val="00785C24"/>
    <w:rsid w:val="007907E4"/>
    <w:rsid w:val="00796461"/>
    <w:rsid w:val="007A6A4F"/>
    <w:rsid w:val="007B03F5"/>
    <w:rsid w:val="007B1BCA"/>
    <w:rsid w:val="007B5C09"/>
    <w:rsid w:val="007B5DA2"/>
    <w:rsid w:val="007C0966"/>
    <w:rsid w:val="007C19E7"/>
    <w:rsid w:val="007C5CFD"/>
    <w:rsid w:val="007C6D9F"/>
    <w:rsid w:val="007D4893"/>
    <w:rsid w:val="007E70CF"/>
    <w:rsid w:val="007E74A4"/>
    <w:rsid w:val="007F1B6F"/>
    <w:rsid w:val="007F263F"/>
    <w:rsid w:val="008015A8"/>
    <w:rsid w:val="0080766E"/>
    <w:rsid w:val="00811169"/>
    <w:rsid w:val="00815297"/>
    <w:rsid w:val="008170DB"/>
    <w:rsid w:val="00817BA1"/>
    <w:rsid w:val="00823022"/>
    <w:rsid w:val="0082634E"/>
    <w:rsid w:val="00830040"/>
    <w:rsid w:val="008313C4"/>
    <w:rsid w:val="00835434"/>
    <w:rsid w:val="008358C0"/>
    <w:rsid w:val="00842838"/>
    <w:rsid w:val="008438F8"/>
    <w:rsid w:val="00854EC1"/>
    <w:rsid w:val="0085797F"/>
    <w:rsid w:val="00861DC3"/>
    <w:rsid w:val="00867019"/>
    <w:rsid w:val="00872EF1"/>
    <w:rsid w:val="008735A9"/>
    <w:rsid w:val="00875141"/>
    <w:rsid w:val="00877BC5"/>
    <w:rsid w:val="00877D20"/>
    <w:rsid w:val="00881C48"/>
    <w:rsid w:val="00885B80"/>
    <w:rsid w:val="00885C30"/>
    <w:rsid w:val="00885E9B"/>
    <w:rsid w:val="0089368E"/>
    <w:rsid w:val="00893C96"/>
    <w:rsid w:val="0089500A"/>
    <w:rsid w:val="00896475"/>
    <w:rsid w:val="00897C94"/>
    <w:rsid w:val="008A4B30"/>
    <w:rsid w:val="008A7C12"/>
    <w:rsid w:val="008B03CE"/>
    <w:rsid w:val="008B529E"/>
    <w:rsid w:val="008C17FB"/>
    <w:rsid w:val="008C70BB"/>
    <w:rsid w:val="008D1B00"/>
    <w:rsid w:val="008D57B8"/>
    <w:rsid w:val="008E03FC"/>
    <w:rsid w:val="008E1A32"/>
    <w:rsid w:val="008E510B"/>
    <w:rsid w:val="00902B13"/>
    <w:rsid w:val="00911941"/>
    <w:rsid w:val="0092024D"/>
    <w:rsid w:val="00925146"/>
    <w:rsid w:val="00925F0F"/>
    <w:rsid w:val="00932F6B"/>
    <w:rsid w:val="00936703"/>
    <w:rsid w:val="009444F0"/>
    <w:rsid w:val="009468BC"/>
    <w:rsid w:val="00947FAE"/>
    <w:rsid w:val="009616DF"/>
    <w:rsid w:val="0096542F"/>
    <w:rsid w:val="00967FA7"/>
    <w:rsid w:val="00971645"/>
    <w:rsid w:val="00977919"/>
    <w:rsid w:val="00983000"/>
    <w:rsid w:val="009870FA"/>
    <w:rsid w:val="009921C3"/>
    <w:rsid w:val="00994614"/>
    <w:rsid w:val="0099551D"/>
    <w:rsid w:val="009A5897"/>
    <w:rsid w:val="009A5F24"/>
    <w:rsid w:val="009B0B3E"/>
    <w:rsid w:val="009B1913"/>
    <w:rsid w:val="009B6657"/>
    <w:rsid w:val="009B6966"/>
    <w:rsid w:val="009D0EB5"/>
    <w:rsid w:val="009D14F9"/>
    <w:rsid w:val="009D2B74"/>
    <w:rsid w:val="009D63FF"/>
    <w:rsid w:val="009E175D"/>
    <w:rsid w:val="009E3CC2"/>
    <w:rsid w:val="009F06BD"/>
    <w:rsid w:val="009F2A4D"/>
    <w:rsid w:val="009F3412"/>
    <w:rsid w:val="00A00828"/>
    <w:rsid w:val="00A03290"/>
    <w:rsid w:val="00A0387E"/>
    <w:rsid w:val="00A03BA7"/>
    <w:rsid w:val="00A05BFD"/>
    <w:rsid w:val="00A07490"/>
    <w:rsid w:val="00A10655"/>
    <w:rsid w:val="00A12B64"/>
    <w:rsid w:val="00A22C38"/>
    <w:rsid w:val="00A25193"/>
    <w:rsid w:val="00A26E80"/>
    <w:rsid w:val="00A31AE8"/>
    <w:rsid w:val="00A3739D"/>
    <w:rsid w:val="00A37DDA"/>
    <w:rsid w:val="00A45005"/>
    <w:rsid w:val="00A567EE"/>
    <w:rsid w:val="00A70DD8"/>
    <w:rsid w:val="00A76790"/>
    <w:rsid w:val="00A85D0C"/>
    <w:rsid w:val="00A925EC"/>
    <w:rsid w:val="00A929AA"/>
    <w:rsid w:val="00A92B6B"/>
    <w:rsid w:val="00AA541E"/>
    <w:rsid w:val="00AD0DA4"/>
    <w:rsid w:val="00AD406E"/>
    <w:rsid w:val="00AD4169"/>
    <w:rsid w:val="00AE25C6"/>
    <w:rsid w:val="00AE306C"/>
    <w:rsid w:val="00AF28C1"/>
    <w:rsid w:val="00B02EF1"/>
    <w:rsid w:val="00B07C97"/>
    <w:rsid w:val="00B11C67"/>
    <w:rsid w:val="00B14257"/>
    <w:rsid w:val="00B15754"/>
    <w:rsid w:val="00B16002"/>
    <w:rsid w:val="00B2046E"/>
    <w:rsid w:val="00B20E8B"/>
    <w:rsid w:val="00B257E1"/>
    <w:rsid w:val="00B2599A"/>
    <w:rsid w:val="00B27AC4"/>
    <w:rsid w:val="00B343CC"/>
    <w:rsid w:val="00B408C2"/>
    <w:rsid w:val="00B5084A"/>
    <w:rsid w:val="00B606A1"/>
    <w:rsid w:val="00B614F7"/>
    <w:rsid w:val="00B61B26"/>
    <w:rsid w:val="00B65E6B"/>
    <w:rsid w:val="00B675B2"/>
    <w:rsid w:val="00B81261"/>
    <w:rsid w:val="00B8223E"/>
    <w:rsid w:val="00B832AE"/>
    <w:rsid w:val="00B86678"/>
    <w:rsid w:val="00B92F9B"/>
    <w:rsid w:val="00B941B3"/>
    <w:rsid w:val="00B96513"/>
    <w:rsid w:val="00BA1D47"/>
    <w:rsid w:val="00BA66F0"/>
    <w:rsid w:val="00BB2239"/>
    <w:rsid w:val="00BB2AE7"/>
    <w:rsid w:val="00BB6464"/>
    <w:rsid w:val="00BC1BB8"/>
    <w:rsid w:val="00BD7FE1"/>
    <w:rsid w:val="00BE37CA"/>
    <w:rsid w:val="00BE6144"/>
    <w:rsid w:val="00BE635A"/>
    <w:rsid w:val="00BF17E9"/>
    <w:rsid w:val="00BF2ABB"/>
    <w:rsid w:val="00BF5099"/>
    <w:rsid w:val="00C10B5E"/>
    <w:rsid w:val="00C10F10"/>
    <w:rsid w:val="00C15D4D"/>
    <w:rsid w:val="00C175DC"/>
    <w:rsid w:val="00C30171"/>
    <w:rsid w:val="00C309D8"/>
    <w:rsid w:val="00C43519"/>
    <w:rsid w:val="00C45263"/>
    <w:rsid w:val="00C51537"/>
    <w:rsid w:val="00C52BC3"/>
    <w:rsid w:val="00C61AFA"/>
    <w:rsid w:val="00C61D64"/>
    <w:rsid w:val="00C62099"/>
    <w:rsid w:val="00C62A34"/>
    <w:rsid w:val="00C64EA3"/>
    <w:rsid w:val="00C72867"/>
    <w:rsid w:val="00C75E81"/>
    <w:rsid w:val="00C83BB6"/>
    <w:rsid w:val="00C86609"/>
    <w:rsid w:val="00C8795C"/>
    <w:rsid w:val="00C92B4C"/>
    <w:rsid w:val="00C954F6"/>
    <w:rsid w:val="00CA36A0"/>
    <w:rsid w:val="00CA6BC5"/>
    <w:rsid w:val="00CB337A"/>
    <w:rsid w:val="00CC571B"/>
    <w:rsid w:val="00CC61CD"/>
    <w:rsid w:val="00CC6C02"/>
    <w:rsid w:val="00CC737B"/>
    <w:rsid w:val="00CD5011"/>
    <w:rsid w:val="00CE640F"/>
    <w:rsid w:val="00CE7207"/>
    <w:rsid w:val="00CE76BC"/>
    <w:rsid w:val="00CF540E"/>
    <w:rsid w:val="00D02F07"/>
    <w:rsid w:val="00D15D88"/>
    <w:rsid w:val="00D17561"/>
    <w:rsid w:val="00D27D49"/>
    <w:rsid w:val="00D27EBE"/>
    <w:rsid w:val="00D36A49"/>
    <w:rsid w:val="00D428EE"/>
    <w:rsid w:val="00D47DC7"/>
    <w:rsid w:val="00D517C6"/>
    <w:rsid w:val="00D71D84"/>
    <w:rsid w:val="00D72464"/>
    <w:rsid w:val="00D72A57"/>
    <w:rsid w:val="00D7551A"/>
    <w:rsid w:val="00D768EB"/>
    <w:rsid w:val="00D81E17"/>
    <w:rsid w:val="00D82D1E"/>
    <w:rsid w:val="00D832D9"/>
    <w:rsid w:val="00D90F00"/>
    <w:rsid w:val="00D96804"/>
    <w:rsid w:val="00D975C0"/>
    <w:rsid w:val="00DA5285"/>
    <w:rsid w:val="00DB191D"/>
    <w:rsid w:val="00DB4F91"/>
    <w:rsid w:val="00DB6D0A"/>
    <w:rsid w:val="00DC06BE"/>
    <w:rsid w:val="00DC1F0F"/>
    <w:rsid w:val="00DC3117"/>
    <w:rsid w:val="00DC4E2A"/>
    <w:rsid w:val="00DC5DD9"/>
    <w:rsid w:val="00DC6D2D"/>
    <w:rsid w:val="00DD4E59"/>
    <w:rsid w:val="00DE33B5"/>
    <w:rsid w:val="00DE5E18"/>
    <w:rsid w:val="00DF0487"/>
    <w:rsid w:val="00DF5EA4"/>
    <w:rsid w:val="00E02681"/>
    <w:rsid w:val="00E02792"/>
    <w:rsid w:val="00E034D8"/>
    <w:rsid w:val="00E04CC0"/>
    <w:rsid w:val="00E15816"/>
    <w:rsid w:val="00E160D5"/>
    <w:rsid w:val="00E16B4B"/>
    <w:rsid w:val="00E239FF"/>
    <w:rsid w:val="00E27D7B"/>
    <w:rsid w:val="00E30556"/>
    <w:rsid w:val="00E30981"/>
    <w:rsid w:val="00E33136"/>
    <w:rsid w:val="00E34D7C"/>
    <w:rsid w:val="00E3723D"/>
    <w:rsid w:val="00E44C89"/>
    <w:rsid w:val="00E457A6"/>
    <w:rsid w:val="00E54F9E"/>
    <w:rsid w:val="00E61BA2"/>
    <w:rsid w:val="00E63864"/>
    <w:rsid w:val="00E6403F"/>
    <w:rsid w:val="00E75451"/>
    <w:rsid w:val="00E75EA9"/>
    <w:rsid w:val="00E76AD6"/>
    <w:rsid w:val="00E770C4"/>
    <w:rsid w:val="00E84C5A"/>
    <w:rsid w:val="00E861DB"/>
    <w:rsid w:val="00E908F1"/>
    <w:rsid w:val="00E93406"/>
    <w:rsid w:val="00E956C5"/>
    <w:rsid w:val="00E95C39"/>
    <w:rsid w:val="00EA2C39"/>
    <w:rsid w:val="00EB0A3C"/>
    <w:rsid w:val="00EB0A96"/>
    <w:rsid w:val="00EB77F9"/>
    <w:rsid w:val="00EC5397"/>
    <w:rsid w:val="00EC5769"/>
    <w:rsid w:val="00EC7D00"/>
    <w:rsid w:val="00ED0304"/>
    <w:rsid w:val="00ED4FF7"/>
    <w:rsid w:val="00ED5B7B"/>
    <w:rsid w:val="00EE38FA"/>
    <w:rsid w:val="00EE3E2C"/>
    <w:rsid w:val="00EE5D23"/>
    <w:rsid w:val="00EE750D"/>
    <w:rsid w:val="00EF3CA4"/>
    <w:rsid w:val="00EF49A8"/>
    <w:rsid w:val="00EF7859"/>
    <w:rsid w:val="00F014DA"/>
    <w:rsid w:val="00F02591"/>
    <w:rsid w:val="00F10051"/>
    <w:rsid w:val="00F30AE1"/>
    <w:rsid w:val="00F5696E"/>
    <w:rsid w:val="00F60EFF"/>
    <w:rsid w:val="00F67D2D"/>
    <w:rsid w:val="00F858F2"/>
    <w:rsid w:val="00F860CC"/>
    <w:rsid w:val="00F94398"/>
    <w:rsid w:val="00FA1AD2"/>
    <w:rsid w:val="00FB2B56"/>
    <w:rsid w:val="00FB55D5"/>
    <w:rsid w:val="00FC12BF"/>
    <w:rsid w:val="00FC2C60"/>
    <w:rsid w:val="00FD3E6F"/>
    <w:rsid w:val="00FD51B9"/>
    <w:rsid w:val="00FD5849"/>
    <w:rsid w:val="00FE03E4"/>
    <w:rsid w:val="00FE2A39"/>
    <w:rsid w:val="00FE6961"/>
    <w:rsid w:val="00FF0212"/>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1D4A3D"/>
  <w15:docId w15:val="{EBC8147E-BD42-473C-8220-2D09E22EE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941"/>
    <w:rPr>
      <w:rFonts w:ascii="Lato" w:hAnsi="Lato"/>
    </w:rPr>
  </w:style>
  <w:style w:type="paragraph" w:styleId="Heading1">
    <w:name w:val="heading 1"/>
    <w:basedOn w:val="Normal"/>
    <w:next w:val="Normal"/>
    <w:link w:val="Heading1Char"/>
    <w:uiPriority w:val="2"/>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2"/>
    <w:qFormat/>
    <w:rsid w:val="00A567EE"/>
    <w:pPr>
      <w:keepNext/>
      <w:keepLines/>
      <w:spacing w:before="240"/>
      <w:outlineLvl w:val="1"/>
    </w:pPr>
    <w:rPr>
      <w:rFonts w:ascii="Lato SemiBold" w:eastAsia="Times New Roman" w:hAnsi="Lato SemiBold"/>
      <w:color w:val="454347"/>
      <w:sz w:val="32"/>
      <w:szCs w:val="28"/>
    </w:rPr>
  </w:style>
  <w:style w:type="paragraph" w:styleId="Heading3">
    <w:name w:val="heading 3"/>
    <w:basedOn w:val="Normal"/>
    <w:next w:val="Normal"/>
    <w:link w:val="Heading3Char"/>
    <w:uiPriority w:val="2"/>
    <w:qFormat/>
    <w:rsid w:val="00A567EE"/>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qFormat/>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15D88"/>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2"/>
    <w:rsid w:val="00A567EE"/>
    <w:rPr>
      <w:rFonts w:ascii="Lato SemiBold" w:eastAsia="Times New Roman" w:hAnsi="Lato SemiBold"/>
      <w:color w:val="454347"/>
      <w:sz w:val="32"/>
      <w:szCs w:val="28"/>
    </w:rPr>
  </w:style>
  <w:style w:type="paragraph" w:styleId="Title">
    <w:name w:val="Title"/>
    <w:basedOn w:val="Normal"/>
    <w:next w:val="Normal"/>
    <w:link w:val="TitleChar"/>
    <w:qFormat/>
    <w:rsid w:val="002D6524"/>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2D6524"/>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1F1F5F" w:themeColor="text1"/>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70624C"/>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rFonts w:ascii="Lato" w:hAnsi="Lato"/>
      <w:b/>
      <w:color w:val="1F1F5F" w:themeColor="text1"/>
    </w:rPr>
  </w:style>
  <w:style w:type="character" w:customStyle="1" w:styleId="Heading6Char">
    <w:name w:val="Heading 6 Char"/>
    <w:basedOn w:val="DefaultParagraphFont"/>
    <w:link w:val="Heading6"/>
    <w:uiPriority w:val="2"/>
    <w:semiHidden/>
    <w:rsid w:val="00EE750D"/>
    <w:rPr>
      <w:rFonts w:ascii="Lato" w:hAnsi="Lato"/>
      <w:b/>
      <w:color w:val="606060"/>
    </w:rPr>
  </w:style>
  <w:style w:type="character" w:customStyle="1" w:styleId="Heading7Char">
    <w:name w:val="Heading 7 Char"/>
    <w:basedOn w:val="DefaultParagraphFont"/>
    <w:link w:val="Heading7"/>
    <w:uiPriority w:val="2"/>
    <w:semiHidden/>
    <w:rsid w:val="00EE750D"/>
    <w:rPr>
      <w:rFonts w:ascii="Lato" w:hAnsi="Lato"/>
      <w:b/>
      <w:color w:val="1F1F5F" w:themeColor="text1"/>
    </w:rPr>
  </w:style>
  <w:style w:type="character" w:customStyle="1" w:styleId="Heading8Char">
    <w:name w:val="Heading 8 Char"/>
    <w:basedOn w:val="DefaultParagraphFont"/>
    <w:link w:val="Heading8"/>
    <w:uiPriority w:val="2"/>
    <w:semiHidden/>
    <w:rsid w:val="00EE750D"/>
    <w:rPr>
      <w:rFonts w:ascii="Lato" w:hAnsi="Lato"/>
      <w:b/>
      <w:color w:val="606060"/>
    </w:rPr>
  </w:style>
  <w:style w:type="character" w:customStyle="1" w:styleId="Heading9Char">
    <w:name w:val="Heading 9 Char"/>
    <w:basedOn w:val="DefaultParagraphFont"/>
    <w:link w:val="Heading9"/>
    <w:uiPriority w:val="2"/>
    <w:semiHidden/>
    <w:rsid w:val="00EE750D"/>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 1"/>
    <w:basedOn w:val="TableNormal"/>
    <w:uiPriority w:val="99"/>
    <w:rsid w:val="00FE6961"/>
    <w:pPr>
      <w:spacing w:before="40" w:after="40"/>
    </w:pPr>
    <w:rPr>
      <w:rFonts w:ascii="Lato" w:hAnsi="Lato"/>
    </w:rPr>
    <w:tblPr>
      <w:tblStyleRowBandSize w:val="1"/>
      <w:tblBorders>
        <w:top w:val="single" w:sz="4" w:space="0" w:color="1F1F5F" w:themeColor="text1"/>
        <w:left w:val="single" w:sz="4" w:space="0" w:color="1F1F5F" w:themeColor="text1"/>
        <w:bottom w:val="single" w:sz="4" w:space="0" w:color="1F1F5F" w:themeColor="text1"/>
        <w:right w:val="single" w:sz="4" w:space="0" w:color="1F1F5F" w:themeColor="text1"/>
        <w:insideV w:val="single" w:sz="4" w:space="0" w:color="1F1F5F" w:themeColor="text1"/>
      </w:tblBorders>
    </w:tblPr>
    <w:tcPr>
      <w:vAlign w:val="center"/>
    </w:tcPr>
    <w:tblStylePr w:type="firstRow">
      <w:rPr>
        <w:b/>
      </w:rPr>
      <w:tblPr/>
      <w:trPr>
        <w:tblHeader/>
      </w:trPr>
      <w:tcPr>
        <w:shd w:val="clear" w:color="auto" w:fill="1F1F5F" w:themeFill="text1"/>
      </w:tcPr>
    </w:tblStylePr>
    <w:tblStylePr w:type="lastRow">
      <w:rPr>
        <w:b/>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tcPr>
    </w:tblStylePr>
    <w:tblStylePr w:type="firstCol">
      <w:rPr>
        <w:b w:val="0"/>
      </w:rPr>
    </w:tblStylePr>
    <w:tblStylePr w:type="band2Horz">
      <w:tblPr/>
      <w:tcPr>
        <w:shd w:val="clear" w:color="auto" w:fill="D9D9D9" w:themeFill="background1" w:themeFillShade="D9"/>
      </w:tcPr>
    </w:tblStylePr>
  </w:style>
  <w:style w:type="character" w:styleId="FollowedHyperlink">
    <w:name w:val="FollowedHyperlink"/>
    <w:basedOn w:val="DefaultParagraphFont"/>
    <w:uiPriority w:val="99"/>
    <w:semiHidden/>
    <w:unhideWhenUsed/>
    <w:rsid w:val="00830040"/>
    <w:rPr>
      <w:color w:val="8C4799" w:themeColor="followedHyperlink"/>
      <w:u w:val="single"/>
    </w:rPr>
  </w:style>
  <w:style w:type="character" w:styleId="CommentReference">
    <w:name w:val="annotation reference"/>
    <w:semiHidden/>
    <w:rsid w:val="005961A6"/>
    <w:rPr>
      <w:sz w:val="16"/>
      <w:szCs w:val="16"/>
    </w:rPr>
  </w:style>
  <w:style w:type="paragraph" w:styleId="CommentText">
    <w:name w:val="annotation text"/>
    <w:basedOn w:val="Normal"/>
    <w:link w:val="CommentTextChar"/>
    <w:uiPriority w:val="99"/>
    <w:semiHidden/>
    <w:unhideWhenUsed/>
    <w:rsid w:val="002257EF"/>
    <w:rPr>
      <w:sz w:val="20"/>
      <w:szCs w:val="20"/>
    </w:rPr>
  </w:style>
  <w:style w:type="character" w:customStyle="1" w:styleId="CommentTextChar">
    <w:name w:val="Comment Text Char"/>
    <w:basedOn w:val="DefaultParagraphFont"/>
    <w:link w:val="CommentText"/>
    <w:uiPriority w:val="99"/>
    <w:semiHidden/>
    <w:rsid w:val="002257EF"/>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2257EF"/>
    <w:rPr>
      <w:b/>
      <w:bCs/>
    </w:rPr>
  </w:style>
  <w:style w:type="character" w:customStyle="1" w:styleId="CommentSubjectChar">
    <w:name w:val="Comment Subject Char"/>
    <w:basedOn w:val="CommentTextChar"/>
    <w:link w:val="CommentSubject"/>
    <w:uiPriority w:val="99"/>
    <w:semiHidden/>
    <w:rsid w:val="002257EF"/>
    <w:rPr>
      <w:rFonts w:ascii="Lato" w:hAnsi="Lato"/>
      <w:b/>
      <w:bCs/>
      <w:sz w:val="20"/>
      <w:szCs w:val="20"/>
    </w:rPr>
  </w:style>
  <w:style w:type="paragraph" w:styleId="Revision">
    <w:name w:val="Revision"/>
    <w:hidden/>
    <w:uiPriority w:val="99"/>
    <w:semiHidden/>
    <w:rsid w:val="002257EF"/>
    <w:pPr>
      <w:spacing w:after="0"/>
    </w:pPr>
    <w:rPr>
      <w:rFonts w:ascii="Lato" w:hAnsi="Lato"/>
    </w:rPr>
  </w:style>
  <w:style w:type="character" w:styleId="UnresolvedMention">
    <w:name w:val="Unresolved Mention"/>
    <w:basedOn w:val="DefaultParagraphFont"/>
    <w:uiPriority w:val="99"/>
    <w:semiHidden/>
    <w:unhideWhenUsed/>
    <w:rsid w:val="00347F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education.nt.gov.au/policies/health-safety/behaviour-and-wellbein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ducation.nt.gov.au/policies/health-safety/drugs-in-schools"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education.nt.gov.au/policies/health-safety/drugs-in-school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education.nt.gov.au/policies/health-safety/drugs-in-schools"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mie.devine\Downloads\ntg-short-portrait-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0FD128FE394BF49084A20D3B17530B"/>
        <w:category>
          <w:name w:val="General"/>
          <w:gallery w:val="placeholder"/>
        </w:category>
        <w:types>
          <w:type w:val="bbPlcHdr"/>
        </w:types>
        <w:behaviors>
          <w:behavior w:val="content"/>
        </w:behaviors>
        <w:guid w:val="{C1042DC3-ADC5-4D6E-9631-83DB0DC4D385}"/>
      </w:docPartPr>
      <w:docPartBody>
        <w:p w:rsidR="00695AF6" w:rsidRDefault="00F870CB" w:rsidP="00F870CB">
          <w:pPr>
            <w:pStyle w:val="C80FD128FE394BF49084A20D3B17530B"/>
          </w:pPr>
          <w:r w:rsidRPr="00741874">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altName w:val="Segoe UI"/>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0CB"/>
    <w:rsid w:val="00172B52"/>
    <w:rsid w:val="001939CF"/>
    <w:rsid w:val="002A6A5D"/>
    <w:rsid w:val="00417B04"/>
    <w:rsid w:val="004A2623"/>
    <w:rsid w:val="005C1A22"/>
    <w:rsid w:val="005F3398"/>
    <w:rsid w:val="00695AF6"/>
    <w:rsid w:val="0072615E"/>
    <w:rsid w:val="007D39F3"/>
    <w:rsid w:val="008008EE"/>
    <w:rsid w:val="009223A3"/>
    <w:rsid w:val="00D11688"/>
    <w:rsid w:val="00D70A44"/>
    <w:rsid w:val="00E34B9E"/>
    <w:rsid w:val="00F870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70CB"/>
    <w:rPr>
      <w:color w:val="808080"/>
    </w:rPr>
  </w:style>
  <w:style w:type="paragraph" w:customStyle="1" w:styleId="C80FD128FE394BF49084A20D3B17530B">
    <w:name w:val="C80FD128FE394BF49084A20D3B17530B"/>
    <w:rsid w:val="00F870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2022-12-01T00:00:00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1D2FE6C-00B8-48DA-8139-5D011A340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ntg-short-portrait-template.dotx</Template>
  <TotalTime>1</TotalTime>
  <Pages>5</Pages>
  <Words>1382</Words>
  <Characters>7881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&lt;Your school’s name&gt; drugs in school policy</vt:lpstr>
    </vt:vector>
  </TitlesOfParts>
  <Company>Education</Company>
  <LinksUpToDate>false</LinksUpToDate>
  <CharactersWithSpaces>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&lt;Your school’s name&gt; drugs in school policy</dc:title>
  <dc:creator>Northern Territory Government</dc:creator>
  <cp:lastModifiedBy>Jessica Lai</cp:lastModifiedBy>
  <cp:revision>2</cp:revision>
  <cp:lastPrinted>2019-07-29T01:45:00Z</cp:lastPrinted>
  <dcterms:created xsi:type="dcterms:W3CDTF">2023-07-05T01:28:00Z</dcterms:created>
  <dcterms:modified xsi:type="dcterms:W3CDTF">2023-07-05T01:28:00Z</dcterms:modified>
</cp:coreProperties>
</file>