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Title"/>
        <w:id w:val="-509987125"/>
        <w:lock w:val="sdtLocked"/>
        <w:placeholder>
          <w:docPart w:val="D08C95842F7E49DC90C916378C63A554"/>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49FD44AA" w14:textId="0DDC85B0" w:rsidR="00886C9D" w:rsidRPr="00886C9D" w:rsidRDefault="000B0AB6" w:rsidP="00886C9D">
          <w:pPr>
            <w:pStyle w:val="Title"/>
          </w:pPr>
          <w:r w:rsidRPr="000B0AB6">
            <w:t>Families as First Teachers attendance recording – procedures</w:t>
          </w:r>
        </w:p>
      </w:sdtContent>
    </w:sdt>
    <w:p w14:paraId="77C6865F" w14:textId="5AE90ECD" w:rsidR="00964B22" w:rsidRDefault="000B0AB6" w:rsidP="000B0AB6">
      <w:pPr>
        <w:pStyle w:val="Subtitle0"/>
      </w:pPr>
      <w:r>
        <w:t>Teaching and Learning Services</w:t>
      </w:r>
    </w:p>
    <w:p w14:paraId="161DE1BA" w14:textId="77777777" w:rsidR="007761D8" w:rsidRPr="00DD64C2" w:rsidRDefault="007761D8" w:rsidP="00885590">
      <w:pPr>
        <w:sectPr w:rsidR="007761D8" w:rsidRPr="00DD64C2"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B7EA1E7" w14:textId="77777777" w:rsidR="00964B22" w:rsidRPr="00422874" w:rsidRDefault="00964B22" w:rsidP="00074573">
          <w:pPr>
            <w:pStyle w:val="TOCHeading"/>
            <w:tabs>
              <w:tab w:val="left" w:pos="9444"/>
            </w:tabs>
            <w:rPr>
              <w:lang w:eastAsia="ja-JP"/>
            </w:rPr>
          </w:pPr>
          <w:r w:rsidRPr="00422874">
            <w:t>Contents</w:t>
          </w:r>
        </w:p>
        <w:p w14:paraId="406C9369" w14:textId="7A1BA104" w:rsidR="00D10EA5" w:rsidRDefault="006747E0">
          <w:pPr>
            <w:pStyle w:val="TOC1"/>
            <w:rPr>
              <w:rFonts w:asciiTheme="minorHAnsi" w:eastAsiaTheme="minorEastAsia" w:hAnsiTheme="minorHAnsi" w:cstheme="minorBidi"/>
              <w:b w:val="0"/>
              <w:noProof/>
              <w:kern w:val="2"/>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40475128" w:history="1">
            <w:r w:rsidR="00D10EA5" w:rsidRPr="00A818B6">
              <w:rPr>
                <w:rStyle w:val="Hyperlink"/>
                <w:noProof/>
                <w:lang w:eastAsia="en-AU"/>
              </w:rPr>
              <w:t>1. Introduction</w:t>
            </w:r>
            <w:r w:rsidR="00D10EA5">
              <w:rPr>
                <w:noProof/>
                <w:webHidden/>
              </w:rPr>
              <w:tab/>
            </w:r>
            <w:r w:rsidR="00D10EA5">
              <w:rPr>
                <w:noProof/>
                <w:webHidden/>
              </w:rPr>
              <w:fldChar w:fldCharType="begin"/>
            </w:r>
            <w:r w:rsidR="00D10EA5">
              <w:rPr>
                <w:noProof/>
                <w:webHidden/>
              </w:rPr>
              <w:instrText xml:space="preserve"> PAGEREF _Toc140475128 \h </w:instrText>
            </w:r>
            <w:r w:rsidR="00D10EA5">
              <w:rPr>
                <w:noProof/>
                <w:webHidden/>
              </w:rPr>
            </w:r>
            <w:r w:rsidR="00D10EA5">
              <w:rPr>
                <w:noProof/>
                <w:webHidden/>
              </w:rPr>
              <w:fldChar w:fldCharType="separate"/>
            </w:r>
            <w:r w:rsidR="00D10EA5">
              <w:rPr>
                <w:noProof/>
                <w:webHidden/>
              </w:rPr>
              <w:t>3</w:t>
            </w:r>
            <w:r w:rsidR="00D10EA5">
              <w:rPr>
                <w:noProof/>
                <w:webHidden/>
              </w:rPr>
              <w:fldChar w:fldCharType="end"/>
            </w:r>
          </w:hyperlink>
        </w:p>
        <w:p w14:paraId="205FF6C4" w14:textId="06857FD7" w:rsidR="00D10EA5" w:rsidRDefault="00DF6CDC">
          <w:pPr>
            <w:pStyle w:val="TOC1"/>
            <w:rPr>
              <w:rFonts w:asciiTheme="minorHAnsi" w:eastAsiaTheme="minorEastAsia" w:hAnsiTheme="minorHAnsi" w:cstheme="minorBidi"/>
              <w:b w:val="0"/>
              <w:noProof/>
              <w:kern w:val="2"/>
              <w:lang w:eastAsia="en-AU"/>
              <w14:ligatures w14:val="standardContextual"/>
            </w:rPr>
          </w:pPr>
          <w:hyperlink w:anchor="_Toc140475129" w:history="1">
            <w:r w:rsidR="00D10EA5" w:rsidRPr="00A818B6">
              <w:rPr>
                <w:rStyle w:val="Hyperlink"/>
                <w:noProof/>
                <w:lang w:eastAsia="en-AU"/>
              </w:rPr>
              <w:t>2. Procedures</w:t>
            </w:r>
            <w:r w:rsidR="00D10EA5">
              <w:rPr>
                <w:noProof/>
                <w:webHidden/>
              </w:rPr>
              <w:tab/>
            </w:r>
            <w:r w:rsidR="00D10EA5">
              <w:rPr>
                <w:noProof/>
                <w:webHidden/>
              </w:rPr>
              <w:fldChar w:fldCharType="begin"/>
            </w:r>
            <w:r w:rsidR="00D10EA5">
              <w:rPr>
                <w:noProof/>
                <w:webHidden/>
              </w:rPr>
              <w:instrText xml:space="preserve"> PAGEREF _Toc140475129 \h </w:instrText>
            </w:r>
            <w:r w:rsidR="00D10EA5">
              <w:rPr>
                <w:noProof/>
                <w:webHidden/>
              </w:rPr>
            </w:r>
            <w:r w:rsidR="00D10EA5">
              <w:rPr>
                <w:noProof/>
                <w:webHidden/>
              </w:rPr>
              <w:fldChar w:fldCharType="separate"/>
            </w:r>
            <w:r w:rsidR="00D10EA5">
              <w:rPr>
                <w:noProof/>
                <w:webHidden/>
              </w:rPr>
              <w:t>3</w:t>
            </w:r>
            <w:r w:rsidR="00D10EA5">
              <w:rPr>
                <w:noProof/>
                <w:webHidden/>
              </w:rPr>
              <w:fldChar w:fldCharType="end"/>
            </w:r>
          </w:hyperlink>
        </w:p>
        <w:p w14:paraId="1C8A8BF5" w14:textId="479031C4" w:rsidR="00D10EA5" w:rsidRDefault="00DF6CDC">
          <w:pPr>
            <w:pStyle w:val="TOC2"/>
            <w:rPr>
              <w:rFonts w:asciiTheme="minorHAnsi" w:eastAsiaTheme="minorEastAsia" w:hAnsiTheme="minorHAnsi" w:cstheme="minorBidi"/>
              <w:noProof/>
              <w:kern w:val="2"/>
              <w:lang w:eastAsia="en-AU"/>
              <w14:ligatures w14:val="standardContextual"/>
            </w:rPr>
          </w:pPr>
          <w:hyperlink w:anchor="_Toc140475130" w:history="1">
            <w:r w:rsidR="00D10EA5" w:rsidRPr="00A818B6">
              <w:rPr>
                <w:rStyle w:val="Hyperlink"/>
                <w:noProof/>
              </w:rPr>
              <w:t>2.1. Enrolment</w:t>
            </w:r>
            <w:r w:rsidR="00D10EA5">
              <w:rPr>
                <w:noProof/>
                <w:webHidden/>
              </w:rPr>
              <w:tab/>
            </w:r>
            <w:r w:rsidR="00D10EA5">
              <w:rPr>
                <w:noProof/>
                <w:webHidden/>
              </w:rPr>
              <w:fldChar w:fldCharType="begin"/>
            </w:r>
            <w:r w:rsidR="00D10EA5">
              <w:rPr>
                <w:noProof/>
                <w:webHidden/>
              </w:rPr>
              <w:instrText xml:space="preserve"> PAGEREF _Toc140475130 \h </w:instrText>
            </w:r>
            <w:r w:rsidR="00D10EA5">
              <w:rPr>
                <w:noProof/>
                <w:webHidden/>
              </w:rPr>
            </w:r>
            <w:r w:rsidR="00D10EA5">
              <w:rPr>
                <w:noProof/>
                <w:webHidden/>
              </w:rPr>
              <w:fldChar w:fldCharType="separate"/>
            </w:r>
            <w:r w:rsidR="00D10EA5">
              <w:rPr>
                <w:noProof/>
                <w:webHidden/>
              </w:rPr>
              <w:t>3</w:t>
            </w:r>
            <w:r w:rsidR="00D10EA5">
              <w:rPr>
                <w:noProof/>
                <w:webHidden/>
              </w:rPr>
              <w:fldChar w:fldCharType="end"/>
            </w:r>
          </w:hyperlink>
        </w:p>
        <w:p w14:paraId="0A27E5D0" w14:textId="2D5009FD" w:rsidR="00D10EA5" w:rsidRDefault="00DF6CDC">
          <w:pPr>
            <w:pStyle w:val="TOC2"/>
            <w:rPr>
              <w:rFonts w:asciiTheme="minorHAnsi" w:eastAsiaTheme="minorEastAsia" w:hAnsiTheme="minorHAnsi" w:cstheme="minorBidi"/>
              <w:noProof/>
              <w:kern w:val="2"/>
              <w:lang w:eastAsia="en-AU"/>
              <w14:ligatures w14:val="standardContextual"/>
            </w:rPr>
          </w:pPr>
          <w:hyperlink w:anchor="_Toc140475131" w:history="1">
            <w:r w:rsidR="00D10EA5" w:rsidRPr="00A818B6">
              <w:rPr>
                <w:rStyle w:val="Hyperlink"/>
                <w:noProof/>
              </w:rPr>
              <w:t>2.2. Recording attendance and participation</w:t>
            </w:r>
            <w:r w:rsidR="00D10EA5">
              <w:rPr>
                <w:noProof/>
                <w:webHidden/>
              </w:rPr>
              <w:tab/>
            </w:r>
            <w:r w:rsidR="00D10EA5">
              <w:rPr>
                <w:noProof/>
                <w:webHidden/>
              </w:rPr>
              <w:fldChar w:fldCharType="begin"/>
            </w:r>
            <w:r w:rsidR="00D10EA5">
              <w:rPr>
                <w:noProof/>
                <w:webHidden/>
              </w:rPr>
              <w:instrText xml:space="preserve"> PAGEREF _Toc140475131 \h </w:instrText>
            </w:r>
            <w:r w:rsidR="00D10EA5">
              <w:rPr>
                <w:noProof/>
                <w:webHidden/>
              </w:rPr>
            </w:r>
            <w:r w:rsidR="00D10EA5">
              <w:rPr>
                <w:noProof/>
                <w:webHidden/>
              </w:rPr>
              <w:fldChar w:fldCharType="separate"/>
            </w:r>
            <w:r w:rsidR="00D10EA5">
              <w:rPr>
                <w:noProof/>
                <w:webHidden/>
              </w:rPr>
              <w:t>4</w:t>
            </w:r>
            <w:r w:rsidR="00D10EA5">
              <w:rPr>
                <w:noProof/>
                <w:webHidden/>
              </w:rPr>
              <w:fldChar w:fldCharType="end"/>
            </w:r>
          </w:hyperlink>
        </w:p>
        <w:p w14:paraId="37A80BB1" w14:textId="775A2275" w:rsidR="00D10EA5" w:rsidRDefault="00DF6CDC">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40475132" w:history="1">
            <w:r w:rsidR="00D10EA5" w:rsidRPr="00A818B6">
              <w:rPr>
                <w:rStyle w:val="Hyperlink"/>
                <w:noProof/>
              </w:rPr>
              <w:t>2.2.1. Early Childhood Programs Attendance System</w:t>
            </w:r>
            <w:r w:rsidR="00D10EA5">
              <w:rPr>
                <w:noProof/>
                <w:webHidden/>
              </w:rPr>
              <w:tab/>
            </w:r>
            <w:r w:rsidR="00D10EA5">
              <w:rPr>
                <w:noProof/>
                <w:webHidden/>
              </w:rPr>
              <w:fldChar w:fldCharType="begin"/>
            </w:r>
            <w:r w:rsidR="00D10EA5">
              <w:rPr>
                <w:noProof/>
                <w:webHidden/>
              </w:rPr>
              <w:instrText xml:space="preserve"> PAGEREF _Toc140475132 \h </w:instrText>
            </w:r>
            <w:r w:rsidR="00D10EA5">
              <w:rPr>
                <w:noProof/>
                <w:webHidden/>
              </w:rPr>
            </w:r>
            <w:r w:rsidR="00D10EA5">
              <w:rPr>
                <w:noProof/>
                <w:webHidden/>
              </w:rPr>
              <w:fldChar w:fldCharType="separate"/>
            </w:r>
            <w:r w:rsidR="00D10EA5">
              <w:rPr>
                <w:noProof/>
                <w:webHidden/>
              </w:rPr>
              <w:t>4</w:t>
            </w:r>
            <w:r w:rsidR="00D10EA5">
              <w:rPr>
                <w:noProof/>
                <w:webHidden/>
              </w:rPr>
              <w:fldChar w:fldCharType="end"/>
            </w:r>
          </w:hyperlink>
        </w:p>
        <w:p w14:paraId="44D568CE" w14:textId="2C2691C8" w:rsidR="00D10EA5" w:rsidRDefault="00DF6CDC">
          <w:pPr>
            <w:pStyle w:val="TOC4"/>
            <w:tabs>
              <w:tab w:val="right" w:leader="dot" w:pos="10308"/>
            </w:tabs>
            <w:rPr>
              <w:rFonts w:asciiTheme="minorHAnsi" w:eastAsiaTheme="minorEastAsia" w:hAnsiTheme="minorHAnsi" w:cstheme="minorBidi"/>
              <w:noProof/>
              <w:kern w:val="2"/>
              <w:lang w:eastAsia="en-AU"/>
              <w14:ligatures w14:val="standardContextual"/>
            </w:rPr>
          </w:pPr>
          <w:hyperlink w:anchor="_Toc140475133" w:history="1">
            <w:r w:rsidR="00D10EA5" w:rsidRPr="00A818B6">
              <w:rPr>
                <w:rStyle w:val="Hyperlink"/>
                <w:noProof/>
              </w:rPr>
              <w:t>2.2.1.1. Modes</w:t>
            </w:r>
            <w:r w:rsidR="00D10EA5">
              <w:rPr>
                <w:noProof/>
                <w:webHidden/>
              </w:rPr>
              <w:tab/>
            </w:r>
            <w:r w:rsidR="00D10EA5">
              <w:rPr>
                <w:noProof/>
                <w:webHidden/>
              </w:rPr>
              <w:fldChar w:fldCharType="begin"/>
            </w:r>
            <w:r w:rsidR="00D10EA5">
              <w:rPr>
                <w:noProof/>
                <w:webHidden/>
              </w:rPr>
              <w:instrText xml:space="preserve"> PAGEREF _Toc140475133 \h </w:instrText>
            </w:r>
            <w:r w:rsidR="00D10EA5">
              <w:rPr>
                <w:noProof/>
                <w:webHidden/>
              </w:rPr>
            </w:r>
            <w:r w:rsidR="00D10EA5">
              <w:rPr>
                <w:noProof/>
                <w:webHidden/>
              </w:rPr>
              <w:fldChar w:fldCharType="separate"/>
            </w:r>
            <w:r w:rsidR="00D10EA5">
              <w:rPr>
                <w:noProof/>
                <w:webHidden/>
              </w:rPr>
              <w:t>4</w:t>
            </w:r>
            <w:r w:rsidR="00D10EA5">
              <w:rPr>
                <w:noProof/>
                <w:webHidden/>
              </w:rPr>
              <w:fldChar w:fldCharType="end"/>
            </w:r>
          </w:hyperlink>
        </w:p>
        <w:p w14:paraId="4A228911" w14:textId="1C1439CC" w:rsidR="00D10EA5" w:rsidRDefault="00DF6CDC">
          <w:pPr>
            <w:pStyle w:val="TOC4"/>
            <w:tabs>
              <w:tab w:val="right" w:leader="dot" w:pos="10308"/>
            </w:tabs>
            <w:rPr>
              <w:rFonts w:asciiTheme="minorHAnsi" w:eastAsiaTheme="minorEastAsia" w:hAnsiTheme="minorHAnsi" w:cstheme="minorBidi"/>
              <w:noProof/>
              <w:kern w:val="2"/>
              <w:lang w:eastAsia="en-AU"/>
              <w14:ligatures w14:val="standardContextual"/>
            </w:rPr>
          </w:pPr>
          <w:hyperlink w:anchor="_Toc140475134" w:history="1">
            <w:r w:rsidR="00D10EA5" w:rsidRPr="00A818B6">
              <w:rPr>
                <w:rStyle w:val="Hyperlink"/>
                <w:noProof/>
              </w:rPr>
              <w:t>2.2.1.2. Activities</w:t>
            </w:r>
            <w:r w:rsidR="00D10EA5">
              <w:rPr>
                <w:noProof/>
                <w:webHidden/>
              </w:rPr>
              <w:tab/>
            </w:r>
            <w:r w:rsidR="00D10EA5">
              <w:rPr>
                <w:noProof/>
                <w:webHidden/>
              </w:rPr>
              <w:fldChar w:fldCharType="begin"/>
            </w:r>
            <w:r w:rsidR="00D10EA5">
              <w:rPr>
                <w:noProof/>
                <w:webHidden/>
              </w:rPr>
              <w:instrText xml:space="preserve"> PAGEREF _Toc140475134 \h </w:instrText>
            </w:r>
            <w:r w:rsidR="00D10EA5">
              <w:rPr>
                <w:noProof/>
                <w:webHidden/>
              </w:rPr>
            </w:r>
            <w:r w:rsidR="00D10EA5">
              <w:rPr>
                <w:noProof/>
                <w:webHidden/>
              </w:rPr>
              <w:fldChar w:fldCharType="separate"/>
            </w:r>
            <w:r w:rsidR="00D10EA5">
              <w:rPr>
                <w:noProof/>
                <w:webHidden/>
              </w:rPr>
              <w:t>4</w:t>
            </w:r>
            <w:r w:rsidR="00D10EA5">
              <w:rPr>
                <w:noProof/>
                <w:webHidden/>
              </w:rPr>
              <w:fldChar w:fldCharType="end"/>
            </w:r>
          </w:hyperlink>
        </w:p>
        <w:p w14:paraId="29F13009" w14:textId="31DC19B5" w:rsidR="00D10EA5" w:rsidRDefault="00DF6CDC">
          <w:pPr>
            <w:pStyle w:val="TOC4"/>
            <w:tabs>
              <w:tab w:val="right" w:leader="dot" w:pos="10308"/>
            </w:tabs>
            <w:rPr>
              <w:rFonts w:asciiTheme="minorHAnsi" w:eastAsiaTheme="minorEastAsia" w:hAnsiTheme="minorHAnsi" w:cstheme="minorBidi"/>
              <w:noProof/>
              <w:kern w:val="2"/>
              <w:lang w:eastAsia="en-AU"/>
              <w14:ligatures w14:val="standardContextual"/>
            </w:rPr>
          </w:pPr>
          <w:hyperlink w:anchor="_Toc140475135" w:history="1">
            <w:r w:rsidR="00D10EA5" w:rsidRPr="00A818B6">
              <w:rPr>
                <w:rStyle w:val="Hyperlink"/>
                <w:noProof/>
              </w:rPr>
              <w:t>2.2.1.3. Approaches</w:t>
            </w:r>
            <w:r w:rsidR="00D10EA5">
              <w:rPr>
                <w:noProof/>
                <w:webHidden/>
              </w:rPr>
              <w:tab/>
            </w:r>
            <w:r w:rsidR="00D10EA5">
              <w:rPr>
                <w:noProof/>
                <w:webHidden/>
              </w:rPr>
              <w:fldChar w:fldCharType="begin"/>
            </w:r>
            <w:r w:rsidR="00D10EA5">
              <w:rPr>
                <w:noProof/>
                <w:webHidden/>
              </w:rPr>
              <w:instrText xml:space="preserve"> PAGEREF _Toc140475135 \h </w:instrText>
            </w:r>
            <w:r w:rsidR="00D10EA5">
              <w:rPr>
                <w:noProof/>
                <w:webHidden/>
              </w:rPr>
            </w:r>
            <w:r w:rsidR="00D10EA5">
              <w:rPr>
                <w:noProof/>
                <w:webHidden/>
              </w:rPr>
              <w:fldChar w:fldCharType="separate"/>
            </w:r>
            <w:r w:rsidR="00D10EA5">
              <w:rPr>
                <w:noProof/>
                <w:webHidden/>
              </w:rPr>
              <w:t>5</w:t>
            </w:r>
            <w:r w:rsidR="00D10EA5">
              <w:rPr>
                <w:noProof/>
                <w:webHidden/>
              </w:rPr>
              <w:fldChar w:fldCharType="end"/>
            </w:r>
          </w:hyperlink>
        </w:p>
        <w:p w14:paraId="24CCA176" w14:textId="7FCF1064" w:rsidR="00D10EA5" w:rsidRDefault="00DF6CDC">
          <w:pPr>
            <w:pStyle w:val="TOC4"/>
            <w:tabs>
              <w:tab w:val="right" w:leader="dot" w:pos="10308"/>
            </w:tabs>
            <w:rPr>
              <w:rFonts w:asciiTheme="minorHAnsi" w:eastAsiaTheme="minorEastAsia" w:hAnsiTheme="minorHAnsi" w:cstheme="minorBidi"/>
              <w:noProof/>
              <w:kern w:val="2"/>
              <w:lang w:eastAsia="en-AU"/>
              <w14:ligatures w14:val="standardContextual"/>
            </w:rPr>
          </w:pPr>
          <w:hyperlink w:anchor="_Toc140475136" w:history="1">
            <w:r w:rsidR="00D10EA5" w:rsidRPr="00A818B6">
              <w:rPr>
                <w:rStyle w:val="Hyperlink"/>
                <w:noProof/>
              </w:rPr>
              <w:t>2.2.1.4. Services</w:t>
            </w:r>
            <w:r w:rsidR="00D10EA5">
              <w:rPr>
                <w:noProof/>
                <w:webHidden/>
              </w:rPr>
              <w:tab/>
            </w:r>
            <w:r w:rsidR="00D10EA5">
              <w:rPr>
                <w:noProof/>
                <w:webHidden/>
              </w:rPr>
              <w:fldChar w:fldCharType="begin"/>
            </w:r>
            <w:r w:rsidR="00D10EA5">
              <w:rPr>
                <w:noProof/>
                <w:webHidden/>
              </w:rPr>
              <w:instrText xml:space="preserve"> PAGEREF _Toc140475136 \h </w:instrText>
            </w:r>
            <w:r w:rsidR="00D10EA5">
              <w:rPr>
                <w:noProof/>
                <w:webHidden/>
              </w:rPr>
            </w:r>
            <w:r w:rsidR="00D10EA5">
              <w:rPr>
                <w:noProof/>
                <w:webHidden/>
              </w:rPr>
              <w:fldChar w:fldCharType="separate"/>
            </w:r>
            <w:r w:rsidR="00D10EA5">
              <w:rPr>
                <w:noProof/>
                <w:webHidden/>
              </w:rPr>
              <w:t>5</w:t>
            </w:r>
            <w:r w:rsidR="00D10EA5">
              <w:rPr>
                <w:noProof/>
                <w:webHidden/>
              </w:rPr>
              <w:fldChar w:fldCharType="end"/>
            </w:r>
          </w:hyperlink>
        </w:p>
        <w:p w14:paraId="595AFDB0" w14:textId="3B87F58C" w:rsidR="00D10EA5" w:rsidRDefault="00DF6CDC">
          <w:pPr>
            <w:pStyle w:val="TOC4"/>
            <w:tabs>
              <w:tab w:val="right" w:leader="dot" w:pos="10308"/>
            </w:tabs>
            <w:rPr>
              <w:rFonts w:asciiTheme="minorHAnsi" w:eastAsiaTheme="minorEastAsia" w:hAnsiTheme="minorHAnsi" w:cstheme="minorBidi"/>
              <w:noProof/>
              <w:kern w:val="2"/>
              <w:lang w:eastAsia="en-AU"/>
              <w14:ligatures w14:val="standardContextual"/>
            </w:rPr>
          </w:pPr>
          <w:hyperlink w:anchor="_Toc140475137" w:history="1">
            <w:r w:rsidR="00D10EA5" w:rsidRPr="00A818B6">
              <w:rPr>
                <w:rStyle w:val="Hyperlink"/>
                <w:noProof/>
              </w:rPr>
              <w:t>2.2.1.5. Partnerships</w:t>
            </w:r>
            <w:r w:rsidR="00D10EA5">
              <w:rPr>
                <w:noProof/>
                <w:webHidden/>
              </w:rPr>
              <w:tab/>
            </w:r>
            <w:r w:rsidR="00D10EA5">
              <w:rPr>
                <w:noProof/>
                <w:webHidden/>
              </w:rPr>
              <w:fldChar w:fldCharType="begin"/>
            </w:r>
            <w:r w:rsidR="00D10EA5">
              <w:rPr>
                <w:noProof/>
                <w:webHidden/>
              </w:rPr>
              <w:instrText xml:space="preserve"> PAGEREF _Toc140475137 \h </w:instrText>
            </w:r>
            <w:r w:rsidR="00D10EA5">
              <w:rPr>
                <w:noProof/>
                <w:webHidden/>
              </w:rPr>
            </w:r>
            <w:r w:rsidR="00D10EA5">
              <w:rPr>
                <w:noProof/>
                <w:webHidden/>
              </w:rPr>
              <w:fldChar w:fldCharType="separate"/>
            </w:r>
            <w:r w:rsidR="00D10EA5">
              <w:rPr>
                <w:noProof/>
                <w:webHidden/>
              </w:rPr>
              <w:t>5</w:t>
            </w:r>
            <w:r w:rsidR="00D10EA5">
              <w:rPr>
                <w:noProof/>
                <w:webHidden/>
              </w:rPr>
              <w:fldChar w:fldCharType="end"/>
            </w:r>
          </w:hyperlink>
        </w:p>
        <w:p w14:paraId="12C33044" w14:textId="00C771D2" w:rsidR="00D10EA5" w:rsidRDefault="00DF6CDC">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40475138" w:history="1">
            <w:r w:rsidR="00D10EA5" w:rsidRPr="00A818B6">
              <w:rPr>
                <w:rStyle w:val="Hyperlink"/>
                <w:noProof/>
              </w:rPr>
              <w:t>2.2.2. ECPAS recording responsibilities and frequency</w:t>
            </w:r>
            <w:r w:rsidR="00D10EA5">
              <w:rPr>
                <w:noProof/>
                <w:webHidden/>
              </w:rPr>
              <w:tab/>
            </w:r>
            <w:r w:rsidR="00D10EA5">
              <w:rPr>
                <w:noProof/>
                <w:webHidden/>
              </w:rPr>
              <w:fldChar w:fldCharType="begin"/>
            </w:r>
            <w:r w:rsidR="00D10EA5">
              <w:rPr>
                <w:noProof/>
                <w:webHidden/>
              </w:rPr>
              <w:instrText xml:space="preserve"> PAGEREF _Toc140475138 \h </w:instrText>
            </w:r>
            <w:r w:rsidR="00D10EA5">
              <w:rPr>
                <w:noProof/>
                <w:webHidden/>
              </w:rPr>
            </w:r>
            <w:r w:rsidR="00D10EA5">
              <w:rPr>
                <w:noProof/>
                <w:webHidden/>
              </w:rPr>
              <w:fldChar w:fldCharType="separate"/>
            </w:r>
            <w:r w:rsidR="00D10EA5">
              <w:rPr>
                <w:noProof/>
                <w:webHidden/>
              </w:rPr>
              <w:t>5</w:t>
            </w:r>
            <w:r w:rsidR="00D10EA5">
              <w:rPr>
                <w:noProof/>
                <w:webHidden/>
              </w:rPr>
              <w:fldChar w:fldCharType="end"/>
            </w:r>
          </w:hyperlink>
        </w:p>
        <w:p w14:paraId="651F66AF" w14:textId="7CF7175D" w:rsidR="00D10EA5" w:rsidRDefault="00DF6CDC">
          <w:pPr>
            <w:pStyle w:val="TOC4"/>
            <w:tabs>
              <w:tab w:val="right" w:leader="dot" w:pos="10308"/>
            </w:tabs>
            <w:rPr>
              <w:rFonts w:asciiTheme="minorHAnsi" w:eastAsiaTheme="minorEastAsia" w:hAnsiTheme="minorHAnsi" w:cstheme="minorBidi"/>
              <w:noProof/>
              <w:kern w:val="2"/>
              <w:lang w:eastAsia="en-AU"/>
              <w14:ligatures w14:val="standardContextual"/>
            </w:rPr>
          </w:pPr>
          <w:hyperlink w:anchor="_Toc140475139" w:history="1">
            <w:r w:rsidR="00D10EA5" w:rsidRPr="00A818B6">
              <w:rPr>
                <w:rStyle w:val="Hyperlink"/>
                <w:noProof/>
              </w:rPr>
              <w:t>2.2.2.1. Late recording due to factors beyond staff control</w:t>
            </w:r>
            <w:r w:rsidR="00D10EA5">
              <w:rPr>
                <w:noProof/>
                <w:webHidden/>
              </w:rPr>
              <w:tab/>
            </w:r>
            <w:r w:rsidR="00D10EA5">
              <w:rPr>
                <w:noProof/>
                <w:webHidden/>
              </w:rPr>
              <w:fldChar w:fldCharType="begin"/>
            </w:r>
            <w:r w:rsidR="00D10EA5">
              <w:rPr>
                <w:noProof/>
                <w:webHidden/>
              </w:rPr>
              <w:instrText xml:space="preserve"> PAGEREF _Toc140475139 \h </w:instrText>
            </w:r>
            <w:r w:rsidR="00D10EA5">
              <w:rPr>
                <w:noProof/>
                <w:webHidden/>
              </w:rPr>
            </w:r>
            <w:r w:rsidR="00D10EA5">
              <w:rPr>
                <w:noProof/>
                <w:webHidden/>
              </w:rPr>
              <w:fldChar w:fldCharType="separate"/>
            </w:r>
            <w:r w:rsidR="00D10EA5">
              <w:rPr>
                <w:noProof/>
                <w:webHidden/>
              </w:rPr>
              <w:t>5</w:t>
            </w:r>
            <w:r w:rsidR="00D10EA5">
              <w:rPr>
                <w:noProof/>
                <w:webHidden/>
              </w:rPr>
              <w:fldChar w:fldCharType="end"/>
            </w:r>
          </w:hyperlink>
        </w:p>
        <w:p w14:paraId="00B33A72" w14:textId="73A9DB7E" w:rsidR="00D10EA5" w:rsidRDefault="00DF6CDC">
          <w:pPr>
            <w:pStyle w:val="TOC4"/>
            <w:tabs>
              <w:tab w:val="right" w:leader="dot" w:pos="10308"/>
            </w:tabs>
            <w:rPr>
              <w:rFonts w:asciiTheme="minorHAnsi" w:eastAsiaTheme="minorEastAsia" w:hAnsiTheme="minorHAnsi" w:cstheme="minorBidi"/>
              <w:noProof/>
              <w:kern w:val="2"/>
              <w:lang w:eastAsia="en-AU"/>
              <w14:ligatures w14:val="standardContextual"/>
            </w:rPr>
          </w:pPr>
          <w:hyperlink w:anchor="_Toc140475140" w:history="1">
            <w:r w:rsidR="00D10EA5" w:rsidRPr="00A818B6">
              <w:rPr>
                <w:rStyle w:val="Hyperlink"/>
                <w:noProof/>
              </w:rPr>
              <w:t>2.2.2.2. Attendance at multiple FaFT sites</w:t>
            </w:r>
            <w:r w:rsidR="00D10EA5">
              <w:rPr>
                <w:noProof/>
                <w:webHidden/>
              </w:rPr>
              <w:tab/>
            </w:r>
            <w:r w:rsidR="00D10EA5">
              <w:rPr>
                <w:noProof/>
                <w:webHidden/>
              </w:rPr>
              <w:fldChar w:fldCharType="begin"/>
            </w:r>
            <w:r w:rsidR="00D10EA5">
              <w:rPr>
                <w:noProof/>
                <w:webHidden/>
              </w:rPr>
              <w:instrText xml:space="preserve"> PAGEREF _Toc140475140 \h </w:instrText>
            </w:r>
            <w:r w:rsidR="00D10EA5">
              <w:rPr>
                <w:noProof/>
                <w:webHidden/>
              </w:rPr>
            </w:r>
            <w:r w:rsidR="00D10EA5">
              <w:rPr>
                <w:noProof/>
                <w:webHidden/>
              </w:rPr>
              <w:fldChar w:fldCharType="separate"/>
            </w:r>
            <w:r w:rsidR="00D10EA5">
              <w:rPr>
                <w:noProof/>
                <w:webHidden/>
              </w:rPr>
              <w:t>6</w:t>
            </w:r>
            <w:r w:rsidR="00D10EA5">
              <w:rPr>
                <w:noProof/>
                <w:webHidden/>
              </w:rPr>
              <w:fldChar w:fldCharType="end"/>
            </w:r>
          </w:hyperlink>
        </w:p>
        <w:p w14:paraId="76D5C5FB" w14:textId="0A61902F" w:rsidR="00D10EA5" w:rsidRDefault="00DF6CDC">
          <w:pPr>
            <w:pStyle w:val="TOC4"/>
            <w:tabs>
              <w:tab w:val="right" w:leader="dot" w:pos="10308"/>
            </w:tabs>
            <w:rPr>
              <w:rFonts w:asciiTheme="minorHAnsi" w:eastAsiaTheme="minorEastAsia" w:hAnsiTheme="minorHAnsi" w:cstheme="minorBidi"/>
              <w:noProof/>
              <w:kern w:val="2"/>
              <w:lang w:eastAsia="en-AU"/>
              <w14:ligatures w14:val="standardContextual"/>
            </w:rPr>
          </w:pPr>
          <w:hyperlink w:anchor="_Toc140475141" w:history="1">
            <w:r w:rsidR="00D10EA5" w:rsidRPr="00A818B6">
              <w:rPr>
                <w:rStyle w:val="Hyperlink"/>
                <w:noProof/>
              </w:rPr>
              <w:t>2.2.2.3. Separate recording for child and parent and parent-only</w:t>
            </w:r>
            <w:r w:rsidR="00D10EA5">
              <w:rPr>
                <w:noProof/>
                <w:webHidden/>
              </w:rPr>
              <w:tab/>
            </w:r>
            <w:r w:rsidR="00D10EA5">
              <w:rPr>
                <w:noProof/>
                <w:webHidden/>
              </w:rPr>
              <w:fldChar w:fldCharType="begin"/>
            </w:r>
            <w:r w:rsidR="00D10EA5">
              <w:rPr>
                <w:noProof/>
                <w:webHidden/>
              </w:rPr>
              <w:instrText xml:space="preserve"> PAGEREF _Toc140475141 \h </w:instrText>
            </w:r>
            <w:r w:rsidR="00D10EA5">
              <w:rPr>
                <w:noProof/>
                <w:webHidden/>
              </w:rPr>
            </w:r>
            <w:r w:rsidR="00D10EA5">
              <w:rPr>
                <w:noProof/>
                <w:webHidden/>
              </w:rPr>
              <w:fldChar w:fldCharType="separate"/>
            </w:r>
            <w:r w:rsidR="00D10EA5">
              <w:rPr>
                <w:noProof/>
                <w:webHidden/>
              </w:rPr>
              <w:t>6</w:t>
            </w:r>
            <w:r w:rsidR="00D10EA5">
              <w:rPr>
                <w:noProof/>
                <w:webHidden/>
              </w:rPr>
              <w:fldChar w:fldCharType="end"/>
            </w:r>
          </w:hyperlink>
        </w:p>
        <w:p w14:paraId="02193296" w14:textId="0506DF57" w:rsidR="00D10EA5" w:rsidRDefault="00DF6CDC">
          <w:pPr>
            <w:pStyle w:val="TOC4"/>
            <w:tabs>
              <w:tab w:val="right" w:leader="dot" w:pos="10308"/>
            </w:tabs>
            <w:rPr>
              <w:rFonts w:asciiTheme="minorHAnsi" w:eastAsiaTheme="minorEastAsia" w:hAnsiTheme="minorHAnsi" w:cstheme="minorBidi"/>
              <w:noProof/>
              <w:kern w:val="2"/>
              <w:lang w:eastAsia="en-AU"/>
              <w14:ligatures w14:val="standardContextual"/>
            </w:rPr>
          </w:pPr>
          <w:hyperlink w:anchor="_Toc140475142" w:history="1">
            <w:r w:rsidR="00D10EA5" w:rsidRPr="00A818B6">
              <w:rPr>
                <w:rStyle w:val="Hyperlink"/>
                <w:noProof/>
              </w:rPr>
              <w:t>2.2.2.4. Recording preschool and FaFT attendance</w:t>
            </w:r>
            <w:r w:rsidR="00D10EA5">
              <w:rPr>
                <w:noProof/>
                <w:webHidden/>
              </w:rPr>
              <w:tab/>
            </w:r>
            <w:r w:rsidR="00D10EA5">
              <w:rPr>
                <w:noProof/>
                <w:webHidden/>
              </w:rPr>
              <w:fldChar w:fldCharType="begin"/>
            </w:r>
            <w:r w:rsidR="00D10EA5">
              <w:rPr>
                <w:noProof/>
                <w:webHidden/>
              </w:rPr>
              <w:instrText xml:space="preserve"> PAGEREF _Toc140475142 \h </w:instrText>
            </w:r>
            <w:r w:rsidR="00D10EA5">
              <w:rPr>
                <w:noProof/>
                <w:webHidden/>
              </w:rPr>
            </w:r>
            <w:r w:rsidR="00D10EA5">
              <w:rPr>
                <w:noProof/>
                <w:webHidden/>
              </w:rPr>
              <w:fldChar w:fldCharType="separate"/>
            </w:r>
            <w:r w:rsidR="00D10EA5">
              <w:rPr>
                <w:noProof/>
                <w:webHidden/>
              </w:rPr>
              <w:t>6</w:t>
            </w:r>
            <w:r w:rsidR="00D10EA5">
              <w:rPr>
                <w:noProof/>
                <w:webHidden/>
              </w:rPr>
              <w:fldChar w:fldCharType="end"/>
            </w:r>
          </w:hyperlink>
        </w:p>
        <w:p w14:paraId="1BB66203" w14:textId="0C8462F8" w:rsidR="00D10EA5" w:rsidRDefault="00DF6CDC">
          <w:pPr>
            <w:pStyle w:val="TOC4"/>
            <w:tabs>
              <w:tab w:val="right" w:leader="dot" w:pos="10308"/>
            </w:tabs>
            <w:rPr>
              <w:rFonts w:asciiTheme="minorHAnsi" w:eastAsiaTheme="minorEastAsia" w:hAnsiTheme="minorHAnsi" w:cstheme="minorBidi"/>
              <w:noProof/>
              <w:kern w:val="2"/>
              <w:lang w:eastAsia="en-AU"/>
              <w14:ligatures w14:val="standardContextual"/>
            </w:rPr>
          </w:pPr>
          <w:hyperlink w:anchor="_Toc140475143" w:history="1">
            <w:r w:rsidR="00D10EA5" w:rsidRPr="00A818B6">
              <w:rPr>
                <w:rStyle w:val="Hyperlink"/>
                <w:noProof/>
              </w:rPr>
              <w:t>2.2.2.5. Recording preschool-aged Stay Play Learn children</w:t>
            </w:r>
            <w:r w:rsidR="00D10EA5">
              <w:rPr>
                <w:noProof/>
                <w:webHidden/>
              </w:rPr>
              <w:tab/>
            </w:r>
            <w:r w:rsidR="00D10EA5">
              <w:rPr>
                <w:noProof/>
                <w:webHidden/>
              </w:rPr>
              <w:fldChar w:fldCharType="begin"/>
            </w:r>
            <w:r w:rsidR="00D10EA5">
              <w:rPr>
                <w:noProof/>
                <w:webHidden/>
              </w:rPr>
              <w:instrText xml:space="preserve"> PAGEREF _Toc140475143 \h </w:instrText>
            </w:r>
            <w:r w:rsidR="00D10EA5">
              <w:rPr>
                <w:noProof/>
                <w:webHidden/>
              </w:rPr>
            </w:r>
            <w:r w:rsidR="00D10EA5">
              <w:rPr>
                <w:noProof/>
                <w:webHidden/>
              </w:rPr>
              <w:fldChar w:fldCharType="separate"/>
            </w:r>
            <w:r w:rsidR="00D10EA5">
              <w:rPr>
                <w:noProof/>
                <w:webHidden/>
              </w:rPr>
              <w:t>6</w:t>
            </w:r>
            <w:r w:rsidR="00D10EA5">
              <w:rPr>
                <w:noProof/>
                <w:webHidden/>
              </w:rPr>
              <w:fldChar w:fldCharType="end"/>
            </w:r>
          </w:hyperlink>
        </w:p>
        <w:p w14:paraId="3EDAC570" w14:textId="27A9226D" w:rsidR="00D10EA5" w:rsidRDefault="00DF6CDC">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40475144" w:history="1">
            <w:r w:rsidR="00D10EA5" w:rsidRPr="00A818B6">
              <w:rPr>
                <w:rStyle w:val="Hyperlink"/>
                <w:noProof/>
              </w:rPr>
              <w:t>2.2.3. Getting help with ECPAS and SAMS</w:t>
            </w:r>
            <w:r w:rsidR="00D10EA5">
              <w:rPr>
                <w:noProof/>
                <w:webHidden/>
              </w:rPr>
              <w:tab/>
            </w:r>
            <w:r w:rsidR="00D10EA5">
              <w:rPr>
                <w:noProof/>
                <w:webHidden/>
              </w:rPr>
              <w:fldChar w:fldCharType="begin"/>
            </w:r>
            <w:r w:rsidR="00D10EA5">
              <w:rPr>
                <w:noProof/>
                <w:webHidden/>
              </w:rPr>
              <w:instrText xml:space="preserve"> PAGEREF _Toc140475144 \h </w:instrText>
            </w:r>
            <w:r w:rsidR="00D10EA5">
              <w:rPr>
                <w:noProof/>
                <w:webHidden/>
              </w:rPr>
            </w:r>
            <w:r w:rsidR="00D10EA5">
              <w:rPr>
                <w:noProof/>
                <w:webHidden/>
              </w:rPr>
              <w:fldChar w:fldCharType="separate"/>
            </w:r>
            <w:r w:rsidR="00D10EA5">
              <w:rPr>
                <w:noProof/>
                <w:webHidden/>
              </w:rPr>
              <w:t>6</w:t>
            </w:r>
            <w:r w:rsidR="00D10EA5">
              <w:rPr>
                <w:noProof/>
                <w:webHidden/>
              </w:rPr>
              <w:fldChar w:fldCharType="end"/>
            </w:r>
          </w:hyperlink>
        </w:p>
        <w:p w14:paraId="69D53AF1" w14:textId="337C625E" w:rsidR="00D10EA5" w:rsidRDefault="00DF6CDC">
          <w:pPr>
            <w:pStyle w:val="TOC1"/>
            <w:rPr>
              <w:rFonts w:asciiTheme="minorHAnsi" w:eastAsiaTheme="minorEastAsia" w:hAnsiTheme="minorHAnsi" w:cstheme="minorBidi"/>
              <w:b w:val="0"/>
              <w:noProof/>
              <w:kern w:val="2"/>
              <w:lang w:eastAsia="en-AU"/>
              <w14:ligatures w14:val="standardContextual"/>
            </w:rPr>
          </w:pPr>
          <w:hyperlink w:anchor="_Toc140475145" w:history="1">
            <w:r w:rsidR="00D10EA5" w:rsidRPr="00A818B6">
              <w:rPr>
                <w:rStyle w:val="Hyperlink"/>
                <w:noProof/>
                <w:lang w:eastAsia="en-AU"/>
              </w:rPr>
              <w:t>3. Privacy, record keeping and information sharing</w:t>
            </w:r>
            <w:r w:rsidR="00D10EA5">
              <w:rPr>
                <w:noProof/>
                <w:webHidden/>
              </w:rPr>
              <w:tab/>
            </w:r>
            <w:r w:rsidR="00D10EA5">
              <w:rPr>
                <w:noProof/>
                <w:webHidden/>
              </w:rPr>
              <w:fldChar w:fldCharType="begin"/>
            </w:r>
            <w:r w:rsidR="00D10EA5">
              <w:rPr>
                <w:noProof/>
                <w:webHidden/>
              </w:rPr>
              <w:instrText xml:space="preserve"> PAGEREF _Toc140475145 \h </w:instrText>
            </w:r>
            <w:r w:rsidR="00D10EA5">
              <w:rPr>
                <w:noProof/>
                <w:webHidden/>
              </w:rPr>
            </w:r>
            <w:r w:rsidR="00D10EA5">
              <w:rPr>
                <w:noProof/>
                <w:webHidden/>
              </w:rPr>
              <w:fldChar w:fldCharType="separate"/>
            </w:r>
            <w:r w:rsidR="00D10EA5">
              <w:rPr>
                <w:noProof/>
                <w:webHidden/>
              </w:rPr>
              <w:t>6</w:t>
            </w:r>
            <w:r w:rsidR="00D10EA5">
              <w:rPr>
                <w:noProof/>
                <w:webHidden/>
              </w:rPr>
              <w:fldChar w:fldCharType="end"/>
            </w:r>
          </w:hyperlink>
        </w:p>
        <w:p w14:paraId="344326EA" w14:textId="5E624F48" w:rsidR="00D10EA5" w:rsidRDefault="00DF6CDC">
          <w:pPr>
            <w:pStyle w:val="TOC1"/>
            <w:rPr>
              <w:rFonts w:asciiTheme="minorHAnsi" w:eastAsiaTheme="minorEastAsia" w:hAnsiTheme="minorHAnsi" w:cstheme="minorBidi"/>
              <w:b w:val="0"/>
              <w:noProof/>
              <w:kern w:val="2"/>
              <w:lang w:eastAsia="en-AU"/>
              <w14:ligatures w14:val="standardContextual"/>
            </w:rPr>
          </w:pPr>
          <w:hyperlink w:anchor="_Toc140475146" w:history="1">
            <w:r w:rsidR="00D10EA5" w:rsidRPr="00A818B6">
              <w:rPr>
                <w:rStyle w:val="Hyperlink"/>
                <w:noProof/>
                <w:lang w:eastAsia="en-AU"/>
              </w:rPr>
              <w:t>4. Roles and responsibilities</w:t>
            </w:r>
            <w:r w:rsidR="00D10EA5">
              <w:rPr>
                <w:noProof/>
                <w:webHidden/>
              </w:rPr>
              <w:tab/>
            </w:r>
            <w:r w:rsidR="00D10EA5">
              <w:rPr>
                <w:noProof/>
                <w:webHidden/>
              </w:rPr>
              <w:fldChar w:fldCharType="begin"/>
            </w:r>
            <w:r w:rsidR="00D10EA5">
              <w:rPr>
                <w:noProof/>
                <w:webHidden/>
              </w:rPr>
              <w:instrText xml:space="preserve"> PAGEREF _Toc140475146 \h </w:instrText>
            </w:r>
            <w:r w:rsidR="00D10EA5">
              <w:rPr>
                <w:noProof/>
                <w:webHidden/>
              </w:rPr>
            </w:r>
            <w:r w:rsidR="00D10EA5">
              <w:rPr>
                <w:noProof/>
                <w:webHidden/>
              </w:rPr>
              <w:fldChar w:fldCharType="separate"/>
            </w:r>
            <w:r w:rsidR="00D10EA5">
              <w:rPr>
                <w:noProof/>
                <w:webHidden/>
              </w:rPr>
              <w:t>7</w:t>
            </w:r>
            <w:r w:rsidR="00D10EA5">
              <w:rPr>
                <w:noProof/>
                <w:webHidden/>
              </w:rPr>
              <w:fldChar w:fldCharType="end"/>
            </w:r>
          </w:hyperlink>
        </w:p>
        <w:p w14:paraId="0F38A00D" w14:textId="04E8F1E0" w:rsidR="00D10EA5" w:rsidRDefault="00DF6CDC">
          <w:pPr>
            <w:pStyle w:val="TOC2"/>
            <w:rPr>
              <w:rFonts w:asciiTheme="minorHAnsi" w:eastAsiaTheme="minorEastAsia" w:hAnsiTheme="minorHAnsi" w:cstheme="minorBidi"/>
              <w:noProof/>
              <w:kern w:val="2"/>
              <w:lang w:eastAsia="en-AU"/>
              <w14:ligatures w14:val="standardContextual"/>
            </w:rPr>
          </w:pPr>
          <w:hyperlink w:anchor="_Toc140475147" w:history="1">
            <w:r w:rsidR="00D10EA5" w:rsidRPr="00A818B6">
              <w:rPr>
                <w:rStyle w:val="Hyperlink"/>
                <w:noProof/>
              </w:rPr>
              <w:t>4.1. Teaching and Learning Services</w:t>
            </w:r>
            <w:r w:rsidR="00D10EA5">
              <w:rPr>
                <w:noProof/>
                <w:webHidden/>
              </w:rPr>
              <w:tab/>
            </w:r>
            <w:r w:rsidR="00D10EA5">
              <w:rPr>
                <w:noProof/>
                <w:webHidden/>
              </w:rPr>
              <w:fldChar w:fldCharType="begin"/>
            </w:r>
            <w:r w:rsidR="00D10EA5">
              <w:rPr>
                <w:noProof/>
                <w:webHidden/>
              </w:rPr>
              <w:instrText xml:space="preserve"> PAGEREF _Toc140475147 \h </w:instrText>
            </w:r>
            <w:r w:rsidR="00D10EA5">
              <w:rPr>
                <w:noProof/>
                <w:webHidden/>
              </w:rPr>
            </w:r>
            <w:r w:rsidR="00D10EA5">
              <w:rPr>
                <w:noProof/>
                <w:webHidden/>
              </w:rPr>
              <w:fldChar w:fldCharType="separate"/>
            </w:r>
            <w:r w:rsidR="00D10EA5">
              <w:rPr>
                <w:noProof/>
                <w:webHidden/>
              </w:rPr>
              <w:t>7</w:t>
            </w:r>
            <w:r w:rsidR="00D10EA5">
              <w:rPr>
                <w:noProof/>
                <w:webHidden/>
              </w:rPr>
              <w:fldChar w:fldCharType="end"/>
            </w:r>
          </w:hyperlink>
        </w:p>
        <w:p w14:paraId="0A60B950" w14:textId="389648F8" w:rsidR="00D10EA5" w:rsidRDefault="00DF6CDC">
          <w:pPr>
            <w:pStyle w:val="TOC2"/>
            <w:rPr>
              <w:rFonts w:asciiTheme="minorHAnsi" w:eastAsiaTheme="minorEastAsia" w:hAnsiTheme="minorHAnsi" w:cstheme="minorBidi"/>
              <w:noProof/>
              <w:kern w:val="2"/>
              <w:lang w:eastAsia="en-AU"/>
              <w14:ligatures w14:val="standardContextual"/>
            </w:rPr>
          </w:pPr>
          <w:hyperlink w:anchor="_Toc140475148" w:history="1">
            <w:r w:rsidR="00D10EA5" w:rsidRPr="00A818B6">
              <w:rPr>
                <w:rStyle w:val="Hyperlink"/>
                <w:noProof/>
              </w:rPr>
              <w:t>4.2. FaFT corporate team</w:t>
            </w:r>
            <w:r w:rsidR="00D10EA5">
              <w:rPr>
                <w:noProof/>
                <w:webHidden/>
              </w:rPr>
              <w:tab/>
            </w:r>
            <w:r w:rsidR="00D10EA5">
              <w:rPr>
                <w:noProof/>
                <w:webHidden/>
              </w:rPr>
              <w:fldChar w:fldCharType="begin"/>
            </w:r>
            <w:r w:rsidR="00D10EA5">
              <w:rPr>
                <w:noProof/>
                <w:webHidden/>
              </w:rPr>
              <w:instrText xml:space="preserve"> PAGEREF _Toc140475148 \h </w:instrText>
            </w:r>
            <w:r w:rsidR="00D10EA5">
              <w:rPr>
                <w:noProof/>
                <w:webHidden/>
              </w:rPr>
            </w:r>
            <w:r w:rsidR="00D10EA5">
              <w:rPr>
                <w:noProof/>
                <w:webHidden/>
              </w:rPr>
              <w:fldChar w:fldCharType="separate"/>
            </w:r>
            <w:r w:rsidR="00D10EA5">
              <w:rPr>
                <w:noProof/>
                <w:webHidden/>
              </w:rPr>
              <w:t>7</w:t>
            </w:r>
            <w:r w:rsidR="00D10EA5">
              <w:rPr>
                <w:noProof/>
                <w:webHidden/>
              </w:rPr>
              <w:fldChar w:fldCharType="end"/>
            </w:r>
          </w:hyperlink>
        </w:p>
        <w:p w14:paraId="3BB1FA72" w14:textId="0B24287D" w:rsidR="00D10EA5" w:rsidRDefault="00DF6CDC">
          <w:pPr>
            <w:pStyle w:val="TOC2"/>
            <w:rPr>
              <w:rFonts w:asciiTheme="minorHAnsi" w:eastAsiaTheme="minorEastAsia" w:hAnsiTheme="minorHAnsi" w:cstheme="minorBidi"/>
              <w:noProof/>
              <w:kern w:val="2"/>
              <w:lang w:eastAsia="en-AU"/>
              <w14:ligatures w14:val="standardContextual"/>
            </w:rPr>
          </w:pPr>
          <w:hyperlink w:anchor="_Toc140475149" w:history="1">
            <w:r w:rsidR="00D10EA5" w:rsidRPr="00A818B6">
              <w:rPr>
                <w:rStyle w:val="Hyperlink"/>
                <w:noProof/>
              </w:rPr>
              <w:t>4.3. Director FaFT</w:t>
            </w:r>
            <w:r w:rsidR="00D10EA5">
              <w:rPr>
                <w:noProof/>
                <w:webHidden/>
              </w:rPr>
              <w:tab/>
            </w:r>
            <w:r w:rsidR="00D10EA5">
              <w:rPr>
                <w:noProof/>
                <w:webHidden/>
              </w:rPr>
              <w:fldChar w:fldCharType="begin"/>
            </w:r>
            <w:r w:rsidR="00D10EA5">
              <w:rPr>
                <w:noProof/>
                <w:webHidden/>
              </w:rPr>
              <w:instrText xml:space="preserve"> PAGEREF _Toc140475149 \h </w:instrText>
            </w:r>
            <w:r w:rsidR="00D10EA5">
              <w:rPr>
                <w:noProof/>
                <w:webHidden/>
              </w:rPr>
            </w:r>
            <w:r w:rsidR="00D10EA5">
              <w:rPr>
                <w:noProof/>
                <w:webHidden/>
              </w:rPr>
              <w:fldChar w:fldCharType="separate"/>
            </w:r>
            <w:r w:rsidR="00D10EA5">
              <w:rPr>
                <w:noProof/>
                <w:webHidden/>
              </w:rPr>
              <w:t>7</w:t>
            </w:r>
            <w:r w:rsidR="00D10EA5">
              <w:rPr>
                <w:noProof/>
                <w:webHidden/>
              </w:rPr>
              <w:fldChar w:fldCharType="end"/>
            </w:r>
          </w:hyperlink>
        </w:p>
        <w:p w14:paraId="35E1ACB9" w14:textId="1AFEF2CB" w:rsidR="00D10EA5" w:rsidRDefault="00DF6CDC">
          <w:pPr>
            <w:pStyle w:val="TOC2"/>
            <w:rPr>
              <w:rFonts w:asciiTheme="minorHAnsi" w:eastAsiaTheme="minorEastAsia" w:hAnsiTheme="minorHAnsi" w:cstheme="minorBidi"/>
              <w:noProof/>
              <w:kern w:val="2"/>
              <w:lang w:eastAsia="en-AU"/>
              <w14:ligatures w14:val="standardContextual"/>
            </w:rPr>
          </w:pPr>
          <w:hyperlink w:anchor="_Toc140475150" w:history="1">
            <w:r w:rsidR="00D10EA5" w:rsidRPr="00A818B6">
              <w:rPr>
                <w:rStyle w:val="Hyperlink"/>
                <w:noProof/>
              </w:rPr>
              <w:t>4.4. FaFT program leaders</w:t>
            </w:r>
            <w:r w:rsidR="00D10EA5">
              <w:rPr>
                <w:noProof/>
                <w:webHidden/>
              </w:rPr>
              <w:tab/>
            </w:r>
            <w:r w:rsidR="00D10EA5">
              <w:rPr>
                <w:noProof/>
                <w:webHidden/>
              </w:rPr>
              <w:fldChar w:fldCharType="begin"/>
            </w:r>
            <w:r w:rsidR="00D10EA5">
              <w:rPr>
                <w:noProof/>
                <w:webHidden/>
              </w:rPr>
              <w:instrText xml:space="preserve"> PAGEREF _Toc140475150 \h </w:instrText>
            </w:r>
            <w:r w:rsidR="00D10EA5">
              <w:rPr>
                <w:noProof/>
                <w:webHidden/>
              </w:rPr>
            </w:r>
            <w:r w:rsidR="00D10EA5">
              <w:rPr>
                <w:noProof/>
                <w:webHidden/>
              </w:rPr>
              <w:fldChar w:fldCharType="separate"/>
            </w:r>
            <w:r w:rsidR="00D10EA5">
              <w:rPr>
                <w:noProof/>
                <w:webHidden/>
              </w:rPr>
              <w:t>8</w:t>
            </w:r>
            <w:r w:rsidR="00D10EA5">
              <w:rPr>
                <w:noProof/>
                <w:webHidden/>
              </w:rPr>
              <w:fldChar w:fldCharType="end"/>
            </w:r>
          </w:hyperlink>
        </w:p>
        <w:p w14:paraId="2DAC0FB9" w14:textId="34015C09" w:rsidR="00D10EA5" w:rsidRDefault="00DF6CDC">
          <w:pPr>
            <w:pStyle w:val="TOC2"/>
            <w:rPr>
              <w:rFonts w:asciiTheme="minorHAnsi" w:eastAsiaTheme="minorEastAsia" w:hAnsiTheme="minorHAnsi" w:cstheme="minorBidi"/>
              <w:noProof/>
              <w:kern w:val="2"/>
              <w:lang w:eastAsia="en-AU"/>
              <w14:ligatures w14:val="standardContextual"/>
            </w:rPr>
          </w:pPr>
          <w:hyperlink w:anchor="_Toc140475151" w:history="1">
            <w:r w:rsidR="00D10EA5" w:rsidRPr="00A818B6">
              <w:rPr>
                <w:rStyle w:val="Hyperlink"/>
                <w:noProof/>
              </w:rPr>
              <w:t>4.5. School principals</w:t>
            </w:r>
            <w:r w:rsidR="00D10EA5">
              <w:rPr>
                <w:noProof/>
                <w:webHidden/>
              </w:rPr>
              <w:tab/>
            </w:r>
            <w:r w:rsidR="00D10EA5">
              <w:rPr>
                <w:noProof/>
                <w:webHidden/>
              </w:rPr>
              <w:fldChar w:fldCharType="begin"/>
            </w:r>
            <w:r w:rsidR="00D10EA5">
              <w:rPr>
                <w:noProof/>
                <w:webHidden/>
              </w:rPr>
              <w:instrText xml:space="preserve"> PAGEREF _Toc140475151 \h </w:instrText>
            </w:r>
            <w:r w:rsidR="00D10EA5">
              <w:rPr>
                <w:noProof/>
                <w:webHidden/>
              </w:rPr>
            </w:r>
            <w:r w:rsidR="00D10EA5">
              <w:rPr>
                <w:noProof/>
                <w:webHidden/>
              </w:rPr>
              <w:fldChar w:fldCharType="separate"/>
            </w:r>
            <w:r w:rsidR="00D10EA5">
              <w:rPr>
                <w:noProof/>
                <w:webHidden/>
              </w:rPr>
              <w:t>8</w:t>
            </w:r>
            <w:r w:rsidR="00D10EA5">
              <w:rPr>
                <w:noProof/>
                <w:webHidden/>
              </w:rPr>
              <w:fldChar w:fldCharType="end"/>
            </w:r>
          </w:hyperlink>
        </w:p>
        <w:p w14:paraId="3CE3EFDE" w14:textId="510C56C2" w:rsidR="00D10EA5" w:rsidRDefault="00DF6CDC">
          <w:pPr>
            <w:pStyle w:val="TOC2"/>
            <w:rPr>
              <w:rFonts w:asciiTheme="minorHAnsi" w:eastAsiaTheme="minorEastAsia" w:hAnsiTheme="minorHAnsi" w:cstheme="minorBidi"/>
              <w:noProof/>
              <w:kern w:val="2"/>
              <w:lang w:eastAsia="en-AU"/>
              <w14:ligatures w14:val="standardContextual"/>
            </w:rPr>
          </w:pPr>
          <w:hyperlink w:anchor="_Toc140475152" w:history="1">
            <w:r w:rsidR="00D10EA5" w:rsidRPr="00A818B6">
              <w:rPr>
                <w:rStyle w:val="Hyperlink"/>
                <w:noProof/>
              </w:rPr>
              <w:t>4.6. Family educators</w:t>
            </w:r>
            <w:r w:rsidR="00D10EA5">
              <w:rPr>
                <w:noProof/>
                <w:webHidden/>
              </w:rPr>
              <w:tab/>
            </w:r>
            <w:r w:rsidR="00D10EA5">
              <w:rPr>
                <w:noProof/>
                <w:webHidden/>
              </w:rPr>
              <w:fldChar w:fldCharType="begin"/>
            </w:r>
            <w:r w:rsidR="00D10EA5">
              <w:rPr>
                <w:noProof/>
                <w:webHidden/>
              </w:rPr>
              <w:instrText xml:space="preserve"> PAGEREF _Toc140475152 \h </w:instrText>
            </w:r>
            <w:r w:rsidR="00D10EA5">
              <w:rPr>
                <w:noProof/>
                <w:webHidden/>
              </w:rPr>
            </w:r>
            <w:r w:rsidR="00D10EA5">
              <w:rPr>
                <w:noProof/>
                <w:webHidden/>
              </w:rPr>
              <w:fldChar w:fldCharType="separate"/>
            </w:r>
            <w:r w:rsidR="00D10EA5">
              <w:rPr>
                <w:noProof/>
                <w:webHidden/>
              </w:rPr>
              <w:t>8</w:t>
            </w:r>
            <w:r w:rsidR="00D10EA5">
              <w:rPr>
                <w:noProof/>
                <w:webHidden/>
              </w:rPr>
              <w:fldChar w:fldCharType="end"/>
            </w:r>
          </w:hyperlink>
        </w:p>
        <w:p w14:paraId="0F75F251" w14:textId="4BD0FAF7" w:rsidR="00D10EA5" w:rsidRDefault="00DF6CDC">
          <w:pPr>
            <w:pStyle w:val="TOC2"/>
            <w:rPr>
              <w:rFonts w:asciiTheme="minorHAnsi" w:eastAsiaTheme="minorEastAsia" w:hAnsiTheme="minorHAnsi" w:cstheme="minorBidi"/>
              <w:noProof/>
              <w:kern w:val="2"/>
              <w:lang w:eastAsia="en-AU"/>
              <w14:ligatures w14:val="standardContextual"/>
            </w:rPr>
          </w:pPr>
          <w:hyperlink w:anchor="_Toc140475153" w:history="1">
            <w:r w:rsidR="00D10EA5" w:rsidRPr="00A818B6">
              <w:rPr>
                <w:rStyle w:val="Hyperlink"/>
                <w:noProof/>
              </w:rPr>
              <w:t>4.7. School SAMS operators</w:t>
            </w:r>
            <w:r w:rsidR="00D10EA5">
              <w:rPr>
                <w:noProof/>
                <w:webHidden/>
              </w:rPr>
              <w:tab/>
            </w:r>
            <w:r w:rsidR="00D10EA5">
              <w:rPr>
                <w:noProof/>
                <w:webHidden/>
              </w:rPr>
              <w:fldChar w:fldCharType="begin"/>
            </w:r>
            <w:r w:rsidR="00D10EA5">
              <w:rPr>
                <w:noProof/>
                <w:webHidden/>
              </w:rPr>
              <w:instrText xml:space="preserve"> PAGEREF _Toc140475153 \h </w:instrText>
            </w:r>
            <w:r w:rsidR="00D10EA5">
              <w:rPr>
                <w:noProof/>
                <w:webHidden/>
              </w:rPr>
            </w:r>
            <w:r w:rsidR="00D10EA5">
              <w:rPr>
                <w:noProof/>
                <w:webHidden/>
              </w:rPr>
              <w:fldChar w:fldCharType="separate"/>
            </w:r>
            <w:r w:rsidR="00D10EA5">
              <w:rPr>
                <w:noProof/>
                <w:webHidden/>
              </w:rPr>
              <w:t>8</w:t>
            </w:r>
            <w:r w:rsidR="00D10EA5">
              <w:rPr>
                <w:noProof/>
                <w:webHidden/>
              </w:rPr>
              <w:fldChar w:fldCharType="end"/>
            </w:r>
          </w:hyperlink>
        </w:p>
        <w:p w14:paraId="3ADDB8A9" w14:textId="024C88E5" w:rsidR="00D10EA5" w:rsidRDefault="00DF6CDC">
          <w:pPr>
            <w:pStyle w:val="TOC1"/>
            <w:rPr>
              <w:rFonts w:asciiTheme="minorHAnsi" w:eastAsiaTheme="minorEastAsia" w:hAnsiTheme="minorHAnsi" w:cstheme="minorBidi"/>
              <w:b w:val="0"/>
              <w:noProof/>
              <w:kern w:val="2"/>
              <w:lang w:eastAsia="en-AU"/>
              <w14:ligatures w14:val="standardContextual"/>
            </w:rPr>
          </w:pPr>
          <w:hyperlink w:anchor="_Toc140475154" w:history="1">
            <w:r w:rsidR="00D10EA5" w:rsidRPr="00A818B6">
              <w:rPr>
                <w:rStyle w:val="Hyperlink"/>
                <w:noProof/>
                <w:lang w:eastAsia="en-AU"/>
              </w:rPr>
              <w:t>5. Definitions</w:t>
            </w:r>
            <w:r w:rsidR="00D10EA5">
              <w:rPr>
                <w:noProof/>
                <w:webHidden/>
              </w:rPr>
              <w:tab/>
            </w:r>
            <w:r w:rsidR="00D10EA5">
              <w:rPr>
                <w:noProof/>
                <w:webHidden/>
              </w:rPr>
              <w:fldChar w:fldCharType="begin"/>
            </w:r>
            <w:r w:rsidR="00D10EA5">
              <w:rPr>
                <w:noProof/>
                <w:webHidden/>
              </w:rPr>
              <w:instrText xml:space="preserve"> PAGEREF _Toc140475154 \h </w:instrText>
            </w:r>
            <w:r w:rsidR="00D10EA5">
              <w:rPr>
                <w:noProof/>
                <w:webHidden/>
              </w:rPr>
            </w:r>
            <w:r w:rsidR="00D10EA5">
              <w:rPr>
                <w:noProof/>
                <w:webHidden/>
              </w:rPr>
              <w:fldChar w:fldCharType="separate"/>
            </w:r>
            <w:r w:rsidR="00D10EA5">
              <w:rPr>
                <w:noProof/>
                <w:webHidden/>
              </w:rPr>
              <w:t>9</w:t>
            </w:r>
            <w:r w:rsidR="00D10EA5">
              <w:rPr>
                <w:noProof/>
                <w:webHidden/>
              </w:rPr>
              <w:fldChar w:fldCharType="end"/>
            </w:r>
          </w:hyperlink>
        </w:p>
        <w:p w14:paraId="6701FDD0" w14:textId="7F4A41F6" w:rsidR="00D10EA5" w:rsidRDefault="00DF6CDC">
          <w:pPr>
            <w:pStyle w:val="TOC1"/>
            <w:rPr>
              <w:rFonts w:asciiTheme="minorHAnsi" w:eastAsiaTheme="minorEastAsia" w:hAnsiTheme="minorHAnsi" w:cstheme="minorBidi"/>
              <w:b w:val="0"/>
              <w:noProof/>
              <w:kern w:val="2"/>
              <w:lang w:eastAsia="en-AU"/>
              <w14:ligatures w14:val="standardContextual"/>
            </w:rPr>
          </w:pPr>
          <w:hyperlink w:anchor="_Toc140475155" w:history="1">
            <w:r w:rsidR="00D10EA5" w:rsidRPr="00A818B6">
              <w:rPr>
                <w:rStyle w:val="Hyperlink"/>
                <w:noProof/>
                <w:lang w:eastAsia="en-AU"/>
              </w:rPr>
              <w:t>6. Related policy, legislation and documents</w:t>
            </w:r>
            <w:r w:rsidR="00D10EA5">
              <w:rPr>
                <w:noProof/>
                <w:webHidden/>
              </w:rPr>
              <w:tab/>
            </w:r>
            <w:r w:rsidR="00D10EA5">
              <w:rPr>
                <w:noProof/>
                <w:webHidden/>
              </w:rPr>
              <w:fldChar w:fldCharType="begin"/>
            </w:r>
            <w:r w:rsidR="00D10EA5">
              <w:rPr>
                <w:noProof/>
                <w:webHidden/>
              </w:rPr>
              <w:instrText xml:space="preserve"> PAGEREF _Toc140475155 \h </w:instrText>
            </w:r>
            <w:r w:rsidR="00D10EA5">
              <w:rPr>
                <w:noProof/>
                <w:webHidden/>
              </w:rPr>
            </w:r>
            <w:r w:rsidR="00D10EA5">
              <w:rPr>
                <w:noProof/>
                <w:webHidden/>
              </w:rPr>
              <w:fldChar w:fldCharType="separate"/>
            </w:r>
            <w:r w:rsidR="00D10EA5">
              <w:rPr>
                <w:noProof/>
                <w:webHidden/>
              </w:rPr>
              <w:t>9</w:t>
            </w:r>
            <w:r w:rsidR="00D10EA5">
              <w:rPr>
                <w:noProof/>
                <w:webHidden/>
              </w:rPr>
              <w:fldChar w:fldCharType="end"/>
            </w:r>
          </w:hyperlink>
        </w:p>
        <w:p w14:paraId="52730D45" w14:textId="2B7C71D4" w:rsidR="00D10EA5" w:rsidRDefault="00DF6CDC">
          <w:pPr>
            <w:pStyle w:val="TOC2"/>
            <w:rPr>
              <w:rFonts w:asciiTheme="minorHAnsi" w:eastAsiaTheme="minorEastAsia" w:hAnsiTheme="minorHAnsi" w:cstheme="minorBidi"/>
              <w:noProof/>
              <w:kern w:val="2"/>
              <w:lang w:eastAsia="en-AU"/>
              <w14:ligatures w14:val="standardContextual"/>
            </w:rPr>
          </w:pPr>
          <w:hyperlink w:anchor="_Toc140475156" w:history="1">
            <w:r w:rsidR="00D10EA5" w:rsidRPr="00A818B6">
              <w:rPr>
                <w:rStyle w:val="Hyperlink"/>
                <w:noProof/>
              </w:rPr>
              <w:t>6.1. Policy</w:t>
            </w:r>
            <w:r w:rsidR="00D10EA5">
              <w:rPr>
                <w:noProof/>
                <w:webHidden/>
              </w:rPr>
              <w:tab/>
            </w:r>
            <w:r w:rsidR="00D10EA5">
              <w:rPr>
                <w:noProof/>
                <w:webHidden/>
              </w:rPr>
              <w:fldChar w:fldCharType="begin"/>
            </w:r>
            <w:r w:rsidR="00D10EA5">
              <w:rPr>
                <w:noProof/>
                <w:webHidden/>
              </w:rPr>
              <w:instrText xml:space="preserve"> PAGEREF _Toc140475156 \h </w:instrText>
            </w:r>
            <w:r w:rsidR="00D10EA5">
              <w:rPr>
                <w:noProof/>
                <w:webHidden/>
              </w:rPr>
            </w:r>
            <w:r w:rsidR="00D10EA5">
              <w:rPr>
                <w:noProof/>
                <w:webHidden/>
              </w:rPr>
              <w:fldChar w:fldCharType="separate"/>
            </w:r>
            <w:r w:rsidR="00D10EA5">
              <w:rPr>
                <w:noProof/>
                <w:webHidden/>
              </w:rPr>
              <w:t>9</w:t>
            </w:r>
            <w:r w:rsidR="00D10EA5">
              <w:rPr>
                <w:noProof/>
                <w:webHidden/>
              </w:rPr>
              <w:fldChar w:fldCharType="end"/>
            </w:r>
          </w:hyperlink>
        </w:p>
        <w:p w14:paraId="22D101CF" w14:textId="1D13F567" w:rsidR="00D10EA5" w:rsidRDefault="00DF6CDC">
          <w:pPr>
            <w:pStyle w:val="TOC2"/>
            <w:rPr>
              <w:rFonts w:asciiTheme="minorHAnsi" w:eastAsiaTheme="minorEastAsia" w:hAnsiTheme="minorHAnsi" w:cstheme="minorBidi"/>
              <w:noProof/>
              <w:kern w:val="2"/>
              <w:lang w:eastAsia="en-AU"/>
              <w14:ligatures w14:val="standardContextual"/>
            </w:rPr>
          </w:pPr>
          <w:hyperlink w:anchor="_Toc140475157" w:history="1">
            <w:r w:rsidR="00D10EA5" w:rsidRPr="00A818B6">
              <w:rPr>
                <w:rStyle w:val="Hyperlink"/>
                <w:noProof/>
              </w:rPr>
              <w:t>6.2. Legislation</w:t>
            </w:r>
            <w:r w:rsidR="00D10EA5">
              <w:rPr>
                <w:noProof/>
                <w:webHidden/>
              </w:rPr>
              <w:tab/>
            </w:r>
            <w:r w:rsidR="00D10EA5">
              <w:rPr>
                <w:noProof/>
                <w:webHidden/>
              </w:rPr>
              <w:fldChar w:fldCharType="begin"/>
            </w:r>
            <w:r w:rsidR="00D10EA5">
              <w:rPr>
                <w:noProof/>
                <w:webHidden/>
              </w:rPr>
              <w:instrText xml:space="preserve"> PAGEREF _Toc140475157 \h </w:instrText>
            </w:r>
            <w:r w:rsidR="00D10EA5">
              <w:rPr>
                <w:noProof/>
                <w:webHidden/>
              </w:rPr>
            </w:r>
            <w:r w:rsidR="00D10EA5">
              <w:rPr>
                <w:noProof/>
                <w:webHidden/>
              </w:rPr>
              <w:fldChar w:fldCharType="separate"/>
            </w:r>
            <w:r w:rsidR="00D10EA5">
              <w:rPr>
                <w:noProof/>
                <w:webHidden/>
              </w:rPr>
              <w:t>9</w:t>
            </w:r>
            <w:r w:rsidR="00D10EA5">
              <w:rPr>
                <w:noProof/>
                <w:webHidden/>
              </w:rPr>
              <w:fldChar w:fldCharType="end"/>
            </w:r>
          </w:hyperlink>
        </w:p>
        <w:p w14:paraId="473F31B3" w14:textId="73F98C9B" w:rsidR="00D10EA5" w:rsidRDefault="00DF6CDC">
          <w:pPr>
            <w:pStyle w:val="TOC2"/>
            <w:rPr>
              <w:rFonts w:asciiTheme="minorHAnsi" w:eastAsiaTheme="minorEastAsia" w:hAnsiTheme="minorHAnsi" w:cstheme="minorBidi"/>
              <w:noProof/>
              <w:kern w:val="2"/>
              <w:lang w:eastAsia="en-AU"/>
              <w14:ligatures w14:val="standardContextual"/>
            </w:rPr>
          </w:pPr>
          <w:hyperlink w:anchor="_Toc140475158" w:history="1">
            <w:r w:rsidR="00D10EA5" w:rsidRPr="00A818B6">
              <w:rPr>
                <w:rStyle w:val="Hyperlink"/>
                <w:noProof/>
              </w:rPr>
              <w:t>6.3. Documents</w:t>
            </w:r>
            <w:r w:rsidR="00D10EA5">
              <w:rPr>
                <w:noProof/>
                <w:webHidden/>
              </w:rPr>
              <w:tab/>
            </w:r>
            <w:r w:rsidR="00D10EA5">
              <w:rPr>
                <w:noProof/>
                <w:webHidden/>
              </w:rPr>
              <w:fldChar w:fldCharType="begin"/>
            </w:r>
            <w:r w:rsidR="00D10EA5">
              <w:rPr>
                <w:noProof/>
                <w:webHidden/>
              </w:rPr>
              <w:instrText xml:space="preserve"> PAGEREF _Toc140475158 \h </w:instrText>
            </w:r>
            <w:r w:rsidR="00D10EA5">
              <w:rPr>
                <w:noProof/>
                <w:webHidden/>
              </w:rPr>
            </w:r>
            <w:r w:rsidR="00D10EA5">
              <w:rPr>
                <w:noProof/>
                <w:webHidden/>
              </w:rPr>
              <w:fldChar w:fldCharType="separate"/>
            </w:r>
            <w:r w:rsidR="00D10EA5">
              <w:rPr>
                <w:noProof/>
                <w:webHidden/>
              </w:rPr>
              <w:t>9</w:t>
            </w:r>
            <w:r w:rsidR="00D10EA5">
              <w:rPr>
                <w:noProof/>
                <w:webHidden/>
              </w:rPr>
              <w:fldChar w:fldCharType="end"/>
            </w:r>
          </w:hyperlink>
        </w:p>
        <w:p w14:paraId="71AF4E6D" w14:textId="5E626F26"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6D60AAF9" w14:textId="77777777" w:rsidR="00964B22" w:rsidRPr="002F2780" w:rsidRDefault="00964B22" w:rsidP="00964B22">
      <w:pPr>
        <w:sectPr w:rsidR="00964B22" w:rsidRPr="002F2780" w:rsidSect="00C800F1">
          <w:headerReference w:type="first" r:id="rId12"/>
          <w:footerReference w:type="first" r:id="rId13"/>
          <w:pgSz w:w="11906" w:h="16838" w:code="9"/>
          <w:pgMar w:top="794" w:right="794" w:bottom="794" w:left="794" w:header="794" w:footer="794" w:gutter="0"/>
          <w:cols w:space="708"/>
          <w:titlePg/>
          <w:docGrid w:linePitch="360"/>
        </w:sectPr>
      </w:pPr>
    </w:p>
    <w:p w14:paraId="5ABBBA23" w14:textId="0520EE45" w:rsidR="000B0AB6" w:rsidRDefault="000B0AB6" w:rsidP="000B0AB6">
      <w:r>
        <w:lastRenderedPageBreak/>
        <w:t>These procedures are</w:t>
      </w:r>
      <w:r w:rsidRPr="00DC1EC0">
        <w:t xml:space="preserve"> part of the </w:t>
      </w:r>
      <w:r w:rsidRPr="00191A32">
        <w:t>Families as First Teachers (FaFT) information</w:t>
      </w:r>
      <w:r w:rsidRPr="00DC1EC0">
        <w:t xml:space="preserve"> available on the Department of Education </w:t>
      </w:r>
      <w:r>
        <w:t xml:space="preserve">(the department) </w:t>
      </w:r>
      <w:r w:rsidRPr="00DC1EC0">
        <w:t>School polic</w:t>
      </w:r>
      <w:r>
        <w:t>ies</w:t>
      </w:r>
      <w:r w:rsidRPr="00DC1EC0">
        <w:t xml:space="preserve"> webpage.</w:t>
      </w:r>
      <w:r w:rsidR="00191A32" w:rsidRPr="00191A32">
        <w:rPr>
          <w:rStyle w:val="FootnoteReference"/>
        </w:rPr>
        <w:t xml:space="preserve"> </w:t>
      </w:r>
      <w:r w:rsidR="00191A32" w:rsidRPr="00191A32">
        <w:rPr>
          <w:rStyle w:val="FootnoteReference"/>
        </w:rPr>
        <w:footnoteReference w:id="2"/>
      </w:r>
      <w:r w:rsidRPr="00DC1EC0">
        <w:t xml:space="preserve"> Read this document with the FaFT </w:t>
      </w:r>
      <w:r>
        <w:t xml:space="preserve">policy, the FaFT </w:t>
      </w:r>
      <w:r w:rsidRPr="00DC1EC0">
        <w:t>guidelines and the FaFT Book. The FaFT Book is a resource that provides information about FaFT and the theory that underpins the program.</w:t>
      </w:r>
    </w:p>
    <w:p w14:paraId="6EE0C513" w14:textId="77777777" w:rsidR="000B0AB6" w:rsidRDefault="000B0AB6" w:rsidP="000B0AB6">
      <w:pPr>
        <w:pStyle w:val="Heading1"/>
        <w:ind w:left="432" w:hanging="432"/>
        <w:rPr>
          <w:noProof/>
          <w:lang w:eastAsia="en-AU"/>
        </w:rPr>
      </w:pPr>
      <w:bookmarkStart w:id="0" w:name="_Toc86139418"/>
      <w:bookmarkStart w:id="1" w:name="_Toc140475128"/>
      <w:r>
        <w:rPr>
          <w:noProof/>
          <w:lang w:eastAsia="en-AU"/>
        </w:rPr>
        <w:t>Introduction</w:t>
      </w:r>
      <w:bookmarkEnd w:id="0"/>
      <w:bookmarkEnd w:id="1"/>
    </w:p>
    <w:p w14:paraId="3FF56D7A" w14:textId="2A550332" w:rsidR="000B0AB6" w:rsidRDefault="000B0AB6" w:rsidP="000B0AB6">
      <w:pPr>
        <w:rPr>
          <w:lang w:eastAsia="en-AU"/>
        </w:rPr>
      </w:pPr>
      <w:r>
        <w:rPr>
          <w:lang w:eastAsia="en-AU"/>
        </w:rPr>
        <w:t xml:space="preserve">Timely and accurate attendance and participation recording is critical to the FaFT reporting process and the success of the program. The FaFT program is </w:t>
      </w:r>
      <w:r w:rsidR="00F13125">
        <w:rPr>
          <w:lang w:eastAsia="en-AU"/>
        </w:rPr>
        <w:t>jointly funded</w:t>
      </w:r>
      <w:r>
        <w:rPr>
          <w:lang w:eastAsia="en-AU"/>
        </w:rPr>
        <w:t xml:space="preserve"> by the Australian and NT governments and requires a high level of accountability, data integrity and visibility of qualitative information in real</w:t>
      </w:r>
      <w:r>
        <w:rPr>
          <w:lang w:eastAsia="en-AU"/>
        </w:rPr>
        <w:noBreakHyphen/>
        <w:t xml:space="preserve">time. </w:t>
      </w:r>
      <w:r>
        <w:t>Early Childhood Programs Attendance System</w:t>
      </w:r>
      <w:r>
        <w:rPr>
          <w:lang w:eastAsia="en-AU"/>
        </w:rPr>
        <w:t xml:space="preserve"> (ECPAS) recording at the site level is captured by the Business Intelligence System and eDash to enable FaFT schools to identify trends, risks and areas of growth and improvement.</w:t>
      </w:r>
    </w:p>
    <w:p w14:paraId="4575B9A9" w14:textId="77777777" w:rsidR="000B0AB6" w:rsidRDefault="000B0AB6" w:rsidP="000B0AB6">
      <w:pPr>
        <w:rPr>
          <w:lang w:eastAsia="en-AU"/>
        </w:rPr>
      </w:pPr>
      <w:r>
        <w:rPr>
          <w:lang w:eastAsia="en-AU"/>
        </w:rPr>
        <w:t>FaFT attendance and participation data is important for the developmental and care needs of children by helping FaFT educators and other FaFT staff to:</w:t>
      </w:r>
    </w:p>
    <w:p w14:paraId="50606827" w14:textId="77777777" w:rsidR="000B0AB6" w:rsidRDefault="000B0AB6" w:rsidP="00C7426C">
      <w:pPr>
        <w:pStyle w:val="ListParagraph"/>
        <w:numPr>
          <w:ilvl w:val="0"/>
          <w:numId w:val="10"/>
        </w:numPr>
        <w:rPr>
          <w:lang w:eastAsia="en-AU"/>
        </w:rPr>
      </w:pPr>
      <w:r>
        <w:rPr>
          <w:lang w:eastAsia="en-AU"/>
        </w:rPr>
        <w:t>track the growth and needs of each child and parent</w:t>
      </w:r>
    </w:p>
    <w:p w14:paraId="1D887F41" w14:textId="77777777" w:rsidR="000B0AB6" w:rsidRDefault="000B0AB6" w:rsidP="00C7426C">
      <w:pPr>
        <w:pStyle w:val="ListParagraph"/>
        <w:numPr>
          <w:ilvl w:val="0"/>
          <w:numId w:val="10"/>
        </w:numPr>
        <w:rPr>
          <w:lang w:eastAsia="en-AU"/>
        </w:rPr>
      </w:pPr>
      <w:r>
        <w:rPr>
          <w:lang w:eastAsia="en-AU"/>
        </w:rPr>
        <w:t>maintain accountability for the safety and wellbeing of each child and parent while attending</w:t>
      </w:r>
    </w:p>
    <w:p w14:paraId="1886A759" w14:textId="77777777" w:rsidR="000B0AB6" w:rsidRDefault="000B0AB6" w:rsidP="00C7426C">
      <w:pPr>
        <w:pStyle w:val="ListParagraph"/>
        <w:numPr>
          <w:ilvl w:val="0"/>
          <w:numId w:val="10"/>
        </w:numPr>
        <w:spacing w:after="200"/>
        <w:ind w:left="714" w:hanging="357"/>
        <w:rPr>
          <w:lang w:eastAsia="en-AU"/>
        </w:rPr>
      </w:pPr>
      <w:r>
        <w:rPr>
          <w:lang w:eastAsia="en-AU"/>
        </w:rPr>
        <w:t xml:space="preserve">identify children and families in need of re-engagement and </w:t>
      </w:r>
      <w:r>
        <w:t>establishing early intervention strategies.</w:t>
      </w:r>
    </w:p>
    <w:p w14:paraId="00CEC6CB" w14:textId="77777777" w:rsidR="000B0AB6" w:rsidRDefault="000B0AB6" w:rsidP="000B0AB6">
      <w:pPr>
        <w:spacing w:before="200"/>
      </w:pPr>
      <w:r>
        <w:t>While participation in a FaFT program is not compulsory, accurate and timely attendance recording and reporting is important for program integrity and performance reasons including:</w:t>
      </w:r>
    </w:p>
    <w:p w14:paraId="17AD1BD6" w14:textId="77777777" w:rsidR="000B0AB6" w:rsidRDefault="000B0AB6" w:rsidP="00C7426C">
      <w:pPr>
        <w:pStyle w:val="ListParagraph"/>
        <w:numPr>
          <w:ilvl w:val="0"/>
          <w:numId w:val="11"/>
        </w:numPr>
      </w:pPr>
      <w:r>
        <w:t>assessing overall participation in the program and understanding trends in attendance and engagement</w:t>
      </w:r>
    </w:p>
    <w:p w14:paraId="67119C29" w14:textId="77777777" w:rsidR="000B0AB6" w:rsidRDefault="000B0AB6" w:rsidP="00C7426C">
      <w:pPr>
        <w:pStyle w:val="ListParagraph"/>
        <w:numPr>
          <w:ilvl w:val="0"/>
          <w:numId w:val="11"/>
        </w:numPr>
      </w:pPr>
      <w:r>
        <w:t>maintaining accountability of the program against the department’s aims and objectives</w:t>
      </w:r>
    </w:p>
    <w:p w14:paraId="29A0B7CF" w14:textId="77777777" w:rsidR="000B0AB6" w:rsidRDefault="000B0AB6" w:rsidP="00C7426C">
      <w:pPr>
        <w:pStyle w:val="ListParagraph"/>
        <w:numPr>
          <w:ilvl w:val="0"/>
          <w:numId w:val="11"/>
        </w:numPr>
      </w:pPr>
      <w:r>
        <w:t>informing budget planning and allocation</w:t>
      </w:r>
    </w:p>
    <w:p w14:paraId="15B8595E" w14:textId="77777777" w:rsidR="000B0AB6" w:rsidRDefault="000B0AB6" w:rsidP="00C7426C">
      <w:pPr>
        <w:pStyle w:val="ListParagraph"/>
        <w:numPr>
          <w:ilvl w:val="0"/>
          <w:numId w:val="11"/>
        </w:numPr>
        <w:spacing w:after="200"/>
        <w:ind w:left="714" w:hanging="357"/>
      </w:pPr>
      <w:r>
        <w:t>supporting duty of care obligations of the school principal as manager of the program.</w:t>
      </w:r>
    </w:p>
    <w:p w14:paraId="431F08F7" w14:textId="77777777" w:rsidR="000B0AB6" w:rsidRDefault="000B0AB6" w:rsidP="000B0AB6">
      <w:pPr>
        <w:pStyle w:val="Heading1"/>
        <w:ind w:left="432" w:hanging="432"/>
        <w:rPr>
          <w:lang w:eastAsia="en-AU"/>
        </w:rPr>
      </w:pPr>
      <w:bookmarkStart w:id="2" w:name="_Toc86139428"/>
      <w:bookmarkStart w:id="3" w:name="_Toc140475129"/>
      <w:r>
        <w:rPr>
          <w:lang w:eastAsia="en-AU"/>
        </w:rPr>
        <w:t>Procedures</w:t>
      </w:r>
      <w:bookmarkEnd w:id="2"/>
      <w:bookmarkEnd w:id="3"/>
    </w:p>
    <w:p w14:paraId="18A7D3BC" w14:textId="77777777" w:rsidR="000B0AB6" w:rsidRDefault="000B0AB6" w:rsidP="000B0AB6">
      <w:pPr>
        <w:pStyle w:val="Heading2"/>
      </w:pPr>
      <w:bookmarkStart w:id="4" w:name="_Toc86139429"/>
      <w:bookmarkStart w:id="5" w:name="_Toc140475130"/>
      <w:r>
        <w:t>Enrolment</w:t>
      </w:r>
      <w:bookmarkEnd w:id="4"/>
      <w:bookmarkEnd w:id="5"/>
    </w:p>
    <w:p w14:paraId="79728B44" w14:textId="77777777" w:rsidR="000B0AB6" w:rsidRDefault="000B0AB6" w:rsidP="000B0AB6">
      <w:pPr>
        <w:rPr>
          <w:lang w:eastAsia="en-AU"/>
        </w:rPr>
      </w:pPr>
      <w:r>
        <w:rPr>
          <w:lang w:eastAsia="en-AU"/>
        </w:rPr>
        <w:t xml:space="preserve">Before children and families can participate in a FaFT program and for attendance and participation recording to begin, children should be enrolled in line with the Enrolment policy and guidelines. Parents must submit a Student enrolment form and a Supplementary preschool enrolment form. </w:t>
      </w:r>
    </w:p>
    <w:p w14:paraId="3A55A3D8" w14:textId="4A14228C" w:rsidR="000B0AB6" w:rsidRDefault="000B0AB6" w:rsidP="000B0AB6">
      <w:pPr>
        <w:rPr>
          <w:lang w:eastAsia="en-AU"/>
        </w:rPr>
      </w:pPr>
      <w:r>
        <w:rPr>
          <w:lang w:eastAsia="en-AU"/>
        </w:rPr>
        <w:t xml:space="preserve">Find more information about Enrolment policy on the department’s School policies webpage in the </w:t>
      </w:r>
      <w:r w:rsidRPr="00191A32">
        <w:rPr>
          <w:lang w:eastAsia="en-AU"/>
        </w:rPr>
        <w:t>Enrolment section</w:t>
      </w:r>
      <w:r w:rsidR="00191A32" w:rsidRPr="00191A32">
        <w:rPr>
          <w:rStyle w:val="FootnoteReference"/>
          <w:lang w:eastAsia="en-AU"/>
        </w:rPr>
        <w:footnoteReference w:id="3"/>
      </w:r>
      <w:r w:rsidRPr="00191A32">
        <w:rPr>
          <w:lang w:eastAsia="en-AU"/>
        </w:rPr>
        <w:t xml:space="preserve"> </w:t>
      </w:r>
      <w:r>
        <w:rPr>
          <w:lang w:eastAsia="en-AU"/>
        </w:rPr>
        <w:t>and in the Enrol your child at school section.</w:t>
      </w:r>
      <w:r w:rsidDel="008511EC">
        <w:rPr>
          <w:lang w:eastAsia="en-AU"/>
        </w:rPr>
        <w:t xml:space="preserve"> </w:t>
      </w:r>
    </w:p>
    <w:p w14:paraId="027B5DEE" w14:textId="77777777" w:rsidR="000B0AB6" w:rsidRDefault="000B0AB6" w:rsidP="000B0AB6">
      <w:pPr>
        <w:rPr>
          <w:lang w:eastAsia="en-AU"/>
        </w:rPr>
      </w:pPr>
      <w:r>
        <w:rPr>
          <w:lang w:eastAsia="en-AU"/>
        </w:rPr>
        <w:t>There may be occasions when a parent commences an unenrolled child in the program. Those children should be enrolled immediately.</w:t>
      </w:r>
    </w:p>
    <w:p w14:paraId="51CF1960" w14:textId="3868E599" w:rsidR="000B0AB6" w:rsidRDefault="000B0AB6" w:rsidP="000B0AB6">
      <w:pPr>
        <w:rPr>
          <w:lang w:eastAsia="en-AU"/>
        </w:rPr>
      </w:pPr>
      <w:r>
        <w:rPr>
          <w:lang w:eastAsia="en-AU"/>
        </w:rPr>
        <w:lastRenderedPageBreak/>
        <w:t xml:space="preserve">Once enrolled, a child’s information will be recorded in SAMS by the school’s SAMS </w:t>
      </w:r>
      <w:r w:rsidR="001E30AE">
        <w:rPr>
          <w:lang w:eastAsia="en-AU"/>
        </w:rPr>
        <w:t>operator,</w:t>
      </w:r>
      <w:r>
        <w:rPr>
          <w:lang w:eastAsia="en-AU"/>
        </w:rPr>
        <w:t xml:space="preserve"> and this information will then upload into ECPAS automatically in the next scheduled data transfer. Information about recording a child’s enrolment in SAMS is available to internal department staff on the department’s intranet.</w:t>
      </w:r>
    </w:p>
    <w:p w14:paraId="110D4E46" w14:textId="77777777" w:rsidR="000B0AB6" w:rsidRDefault="000B0AB6" w:rsidP="000B0AB6">
      <w:pPr>
        <w:pStyle w:val="Heading2"/>
      </w:pPr>
      <w:bookmarkStart w:id="6" w:name="_Toc86139430"/>
      <w:bookmarkStart w:id="7" w:name="_Toc140475131"/>
      <w:r>
        <w:t>Recording attendance and participation</w:t>
      </w:r>
      <w:bookmarkEnd w:id="6"/>
      <w:bookmarkEnd w:id="7"/>
    </w:p>
    <w:p w14:paraId="4680881B" w14:textId="77777777" w:rsidR="000B0AB6" w:rsidRDefault="000B0AB6" w:rsidP="000B0AB6">
      <w:pPr>
        <w:pStyle w:val="Heading3"/>
      </w:pPr>
      <w:bookmarkStart w:id="8" w:name="_Toc86139431"/>
      <w:bookmarkStart w:id="9" w:name="_Toc140475132"/>
      <w:r>
        <w:t>Early Childhood Programs Attendance System</w:t>
      </w:r>
      <w:bookmarkEnd w:id="8"/>
      <w:bookmarkEnd w:id="9"/>
    </w:p>
    <w:p w14:paraId="4BF241E2" w14:textId="77777777" w:rsidR="000B0AB6" w:rsidRDefault="000B0AB6" w:rsidP="000B0AB6">
      <w:pPr>
        <w:rPr>
          <w:lang w:eastAsia="en-AU"/>
        </w:rPr>
      </w:pPr>
      <w:r>
        <w:rPr>
          <w:lang w:eastAsia="en-AU"/>
        </w:rPr>
        <w:t>When a child is successfully enrolled in SAMS with a FaFT enrolment status, their details are uploaded into ECPAS. A FaFT enrolment status is created in SAMS as per the SAMS G2 fact sheet, which is available to staff on the department’s intranet. FaFT educators can check the Student Master Index to confirm if a child is enrolled in SAMS.</w:t>
      </w:r>
    </w:p>
    <w:p w14:paraId="27D65F48" w14:textId="77777777" w:rsidR="000B0AB6" w:rsidRDefault="000B0AB6" w:rsidP="000B0AB6">
      <w:pPr>
        <w:rPr>
          <w:lang w:eastAsia="en-AU"/>
        </w:rPr>
      </w:pPr>
      <w:r>
        <w:rPr>
          <w:lang w:eastAsia="en-AU"/>
        </w:rPr>
        <w:t>ECPAS is a web-based application used in all NT Government schools to record attendance and participation information for children enrolled in FaFT and SPL programs. FaFT educators record attendance and participation information in ECPAS each day. Access to ECPAS is authorised by the Director FaFT following access requests submitted by the school principal or FaFT Program Leader.</w:t>
      </w:r>
    </w:p>
    <w:p w14:paraId="66122160" w14:textId="77777777" w:rsidR="000B0AB6" w:rsidRDefault="000B0AB6" w:rsidP="000B0AB6">
      <w:pPr>
        <w:rPr>
          <w:lang w:eastAsia="en-AU"/>
        </w:rPr>
      </w:pPr>
      <w:r>
        <w:rPr>
          <w:lang w:eastAsia="en-AU"/>
        </w:rPr>
        <w:t>New FaFT educators will receive ECPAS training during their induction and refresher training is available when required for staff who have been off-site.</w:t>
      </w:r>
    </w:p>
    <w:p w14:paraId="60974002" w14:textId="77777777" w:rsidR="000B0AB6" w:rsidRDefault="000B0AB6" w:rsidP="000B0AB6">
      <w:pPr>
        <w:rPr>
          <w:lang w:eastAsia="en-AU"/>
        </w:rPr>
      </w:pPr>
      <w:r>
        <w:rPr>
          <w:lang w:eastAsia="en-AU"/>
        </w:rPr>
        <w:t>Unlike a school roll, ECPAS links attendance with the type of participation involved and whether the focus of the activity is the child, parent or both. ECPAS records mode of delivery, activity type, approach used, services engaged and external partnerships, where appropriate. ECPAS recording allows for differentiation of data to better inform the reporting process.</w:t>
      </w:r>
    </w:p>
    <w:p w14:paraId="257F684A" w14:textId="77777777" w:rsidR="000B0AB6" w:rsidRDefault="000B0AB6" w:rsidP="000B0AB6">
      <w:pPr>
        <w:rPr>
          <w:lang w:eastAsia="en-AU"/>
        </w:rPr>
      </w:pPr>
      <w:r>
        <w:rPr>
          <w:lang w:eastAsia="en-AU"/>
        </w:rPr>
        <w:t>The following sections describe the different record types.</w:t>
      </w:r>
    </w:p>
    <w:p w14:paraId="23D0B760" w14:textId="77777777" w:rsidR="000B0AB6" w:rsidRDefault="000B0AB6" w:rsidP="000B0AB6">
      <w:pPr>
        <w:pStyle w:val="Heading4"/>
      </w:pPr>
      <w:bookmarkStart w:id="10" w:name="_Toc86139432"/>
      <w:bookmarkStart w:id="11" w:name="_Toc140475133"/>
      <w:r>
        <w:t>Modes</w:t>
      </w:r>
      <w:bookmarkEnd w:id="10"/>
      <w:bookmarkEnd w:id="11"/>
    </w:p>
    <w:p w14:paraId="1917A536" w14:textId="77777777" w:rsidR="000B0AB6" w:rsidRDefault="000B0AB6" w:rsidP="000B0AB6">
      <w:pPr>
        <w:rPr>
          <w:lang w:eastAsia="en-AU"/>
        </w:rPr>
      </w:pPr>
      <w:r>
        <w:rPr>
          <w:lang w:eastAsia="en-AU"/>
        </w:rPr>
        <w:t>Modes are how an educator delivers their FaFT program and includes on-site and off-site delivery. There are six modes of FaFT program delivery that can be entered into ECPAS:</w:t>
      </w:r>
    </w:p>
    <w:p w14:paraId="3B29B919" w14:textId="77777777" w:rsidR="000B0AB6" w:rsidRDefault="000B0AB6" w:rsidP="00C7426C">
      <w:pPr>
        <w:pStyle w:val="ListParagraph"/>
        <w:numPr>
          <w:ilvl w:val="0"/>
          <w:numId w:val="18"/>
        </w:numPr>
        <w:ind w:left="714" w:hanging="357"/>
        <w:rPr>
          <w:lang w:eastAsia="en-AU"/>
        </w:rPr>
      </w:pPr>
      <w:r>
        <w:rPr>
          <w:lang w:eastAsia="en-AU"/>
        </w:rPr>
        <w:t>FaFT Primary Site – when delivered at the main FaFT location</w:t>
      </w:r>
    </w:p>
    <w:p w14:paraId="4AAEBB90" w14:textId="77777777" w:rsidR="000B0AB6" w:rsidRDefault="000B0AB6" w:rsidP="00C7426C">
      <w:pPr>
        <w:pStyle w:val="ListParagraph"/>
        <w:numPr>
          <w:ilvl w:val="0"/>
          <w:numId w:val="18"/>
        </w:numPr>
        <w:ind w:left="714" w:hanging="357"/>
        <w:rPr>
          <w:lang w:eastAsia="en-AU"/>
        </w:rPr>
      </w:pPr>
      <w:r>
        <w:rPr>
          <w:lang w:eastAsia="en-AU"/>
        </w:rPr>
        <w:t>Home Visit – intentional home visit to implement 3</w:t>
      </w:r>
      <w:r>
        <w:rPr>
          <w:i/>
          <w:lang w:eastAsia="en-AU"/>
        </w:rPr>
        <w:t>a</w:t>
      </w:r>
      <w:r>
        <w:rPr>
          <w:lang w:eastAsia="en-AU"/>
        </w:rPr>
        <w:t xml:space="preserve"> strategies and family engagement</w:t>
      </w:r>
    </w:p>
    <w:p w14:paraId="2C5E6818" w14:textId="77777777" w:rsidR="000B0AB6" w:rsidRDefault="000B0AB6" w:rsidP="00C7426C">
      <w:pPr>
        <w:pStyle w:val="ListParagraph"/>
        <w:numPr>
          <w:ilvl w:val="0"/>
          <w:numId w:val="18"/>
        </w:numPr>
        <w:ind w:left="714" w:hanging="357"/>
        <w:rPr>
          <w:lang w:eastAsia="en-AU"/>
        </w:rPr>
      </w:pPr>
      <w:r>
        <w:rPr>
          <w:lang w:eastAsia="en-AU"/>
        </w:rPr>
        <w:t>Outreach Playgroup – when delivered in the community, away from the main FaFT site</w:t>
      </w:r>
    </w:p>
    <w:p w14:paraId="3CCC1FF5" w14:textId="77777777" w:rsidR="000B0AB6" w:rsidRDefault="000B0AB6" w:rsidP="00C7426C">
      <w:pPr>
        <w:pStyle w:val="ListParagraph"/>
        <w:numPr>
          <w:ilvl w:val="0"/>
          <w:numId w:val="18"/>
        </w:numPr>
        <w:ind w:left="714" w:hanging="357"/>
        <w:rPr>
          <w:lang w:eastAsia="en-AU"/>
        </w:rPr>
      </w:pPr>
      <w:r>
        <w:rPr>
          <w:lang w:eastAsia="en-AU"/>
        </w:rPr>
        <w:t>Supported Playgroup – when supported by another early childhood program</w:t>
      </w:r>
    </w:p>
    <w:p w14:paraId="7DF2DF87" w14:textId="77777777" w:rsidR="000B0AB6" w:rsidRDefault="000B0AB6" w:rsidP="00C7426C">
      <w:pPr>
        <w:pStyle w:val="ListParagraph"/>
        <w:numPr>
          <w:ilvl w:val="0"/>
          <w:numId w:val="18"/>
        </w:numPr>
        <w:ind w:left="714" w:hanging="357"/>
        <w:rPr>
          <w:lang w:eastAsia="en-AU"/>
        </w:rPr>
      </w:pPr>
      <w:r>
        <w:rPr>
          <w:lang w:eastAsia="en-AU"/>
        </w:rPr>
        <w:t>Mobile Playgroup – when delivered at another service location</w:t>
      </w:r>
    </w:p>
    <w:p w14:paraId="697642F7" w14:textId="77777777" w:rsidR="000B0AB6" w:rsidRDefault="000B0AB6" w:rsidP="00C7426C">
      <w:pPr>
        <w:pStyle w:val="ListParagraph"/>
        <w:numPr>
          <w:ilvl w:val="0"/>
          <w:numId w:val="18"/>
        </w:numPr>
        <w:spacing w:after="200"/>
        <w:ind w:left="714" w:hanging="357"/>
        <w:rPr>
          <w:lang w:eastAsia="en-AU"/>
        </w:rPr>
      </w:pPr>
      <w:r>
        <w:rPr>
          <w:lang w:eastAsia="en-AU"/>
        </w:rPr>
        <w:t>Excursion – FaFT playgroup goes off-site to visit a place or participate in an activity.</w:t>
      </w:r>
    </w:p>
    <w:p w14:paraId="78F3E08F" w14:textId="77777777" w:rsidR="000B0AB6" w:rsidRDefault="000B0AB6" w:rsidP="000B0AB6">
      <w:pPr>
        <w:pStyle w:val="Heading4"/>
      </w:pPr>
      <w:bookmarkStart w:id="12" w:name="_Toc86139433"/>
      <w:bookmarkStart w:id="13" w:name="_Toc140475134"/>
      <w:r>
        <w:t>Activities</w:t>
      </w:r>
      <w:bookmarkEnd w:id="12"/>
      <w:bookmarkEnd w:id="13"/>
    </w:p>
    <w:p w14:paraId="3EFABE31" w14:textId="77777777" w:rsidR="000B0AB6" w:rsidRDefault="000B0AB6" w:rsidP="000B0AB6">
      <w:pPr>
        <w:rPr>
          <w:lang w:eastAsia="en-AU"/>
        </w:rPr>
      </w:pPr>
      <w:r>
        <w:rPr>
          <w:lang w:eastAsia="en-AU"/>
        </w:rPr>
        <w:t>Activities are the intentional child learning activities FaFT educators do with children during the FaFT program. There are 5 activities that can be entered into ECPAS:</w:t>
      </w:r>
    </w:p>
    <w:p w14:paraId="345F3B8A" w14:textId="77777777" w:rsidR="000B0AB6" w:rsidRDefault="000B0AB6" w:rsidP="00C7426C">
      <w:pPr>
        <w:pStyle w:val="ListParagraph"/>
        <w:numPr>
          <w:ilvl w:val="0"/>
          <w:numId w:val="19"/>
        </w:numPr>
        <w:rPr>
          <w:lang w:eastAsia="en-AU"/>
        </w:rPr>
      </w:pPr>
      <w:r>
        <w:rPr>
          <w:lang w:eastAsia="en-AU"/>
        </w:rPr>
        <w:t>3</w:t>
      </w:r>
      <w:r>
        <w:rPr>
          <w:i/>
          <w:lang w:eastAsia="en-AU"/>
        </w:rPr>
        <w:t>a</w:t>
      </w:r>
      <w:r>
        <w:rPr>
          <w:lang w:eastAsia="en-AU"/>
        </w:rPr>
        <w:t>: Conversational Reading – the number of cycles of four back-and-forth exchanges is recorded from a drop-down list</w:t>
      </w:r>
    </w:p>
    <w:p w14:paraId="447BD986" w14:textId="77777777" w:rsidR="000B0AB6" w:rsidRDefault="000B0AB6" w:rsidP="00C7426C">
      <w:pPr>
        <w:pStyle w:val="ListParagraph"/>
        <w:numPr>
          <w:ilvl w:val="0"/>
          <w:numId w:val="19"/>
        </w:numPr>
        <w:rPr>
          <w:lang w:eastAsia="en-AU"/>
        </w:rPr>
      </w:pPr>
      <w:r>
        <w:rPr>
          <w:lang w:eastAsia="en-AU"/>
        </w:rPr>
        <w:t>3</w:t>
      </w:r>
      <w:r>
        <w:rPr>
          <w:i/>
          <w:lang w:eastAsia="en-AU"/>
        </w:rPr>
        <w:t>a</w:t>
      </w:r>
      <w:r>
        <w:rPr>
          <w:lang w:eastAsia="en-AU"/>
        </w:rPr>
        <w:t>: NT LearningGames®</w:t>
      </w:r>
      <w:r>
        <w:rPr>
          <w:lang w:eastAsia="en-AU"/>
        </w:rPr>
        <w:softHyphen/>
        <w:t xml:space="preserve"> – the number of LearningGames® cycles between adult and child is recorded from a drop-down list</w:t>
      </w:r>
    </w:p>
    <w:p w14:paraId="5E54D2F4" w14:textId="77777777" w:rsidR="000B0AB6" w:rsidRDefault="000B0AB6" w:rsidP="00C7426C">
      <w:pPr>
        <w:pStyle w:val="ListParagraph"/>
        <w:numPr>
          <w:ilvl w:val="0"/>
          <w:numId w:val="19"/>
        </w:numPr>
        <w:rPr>
          <w:lang w:eastAsia="en-AU"/>
        </w:rPr>
      </w:pPr>
      <w:r>
        <w:rPr>
          <w:lang w:eastAsia="en-AU"/>
        </w:rPr>
        <w:lastRenderedPageBreak/>
        <w:t>ASQ-TRAK – A screening tool for monitoring the developmental progress of children</w:t>
      </w:r>
    </w:p>
    <w:p w14:paraId="772DBC58" w14:textId="77777777" w:rsidR="000B0AB6" w:rsidRDefault="000B0AB6" w:rsidP="00C7426C">
      <w:pPr>
        <w:pStyle w:val="ListParagraph"/>
        <w:numPr>
          <w:ilvl w:val="0"/>
          <w:numId w:val="19"/>
        </w:numPr>
        <w:rPr>
          <w:lang w:eastAsia="en-AU"/>
        </w:rPr>
      </w:pPr>
      <w:r>
        <w:rPr>
          <w:lang w:eastAsia="en-AU"/>
        </w:rPr>
        <w:t>Attendance Recorded – Other – this activity is only selected if no 3</w:t>
      </w:r>
      <w:r>
        <w:rPr>
          <w:i/>
          <w:lang w:eastAsia="en-AU"/>
        </w:rPr>
        <w:t xml:space="preserve">a </w:t>
      </w:r>
      <w:r>
        <w:rPr>
          <w:lang w:eastAsia="en-AU"/>
        </w:rPr>
        <w:t>activities or ASQ-TRAK occurred during the attendance and a child engaged in other activities such as sensory play or play</w:t>
      </w:r>
      <w:r>
        <w:rPr>
          <w:lang w:eastAsia="en-AU"/>
        </w:rPr>
        <w:noBreakHyphen/>
        <w:t>based activity</w:t>
      </w:r>
    </w:p>
    <w:p w14:paraId="309F76C7" w14:textId="77777777" w:rsidR="000B0AB6" w:rsidRDefault="000B0AB6" w:rsidP="00C7426C">
      <w:pPr>
        <w:pStyle w:val="ListParagraph"/>
        <w:numPr>
          <w:ilvl w:val="0"/>
          <w:numId w:val="19"/>
        </w:numPr>
        <w:spacing w:after="200"/>
        <w:ind w:left="714" w:hanging="357"/>
        <w:rPr>
          <w:lang w:eastAsia="en-AU"/>
        </w:rPr>
      </w:pPr>
      <w:r>
        <w:rPr>
          <w:lang w:eastAsia="en-AU"/>
        </w:rPr>
        <w:t>SPL program – currently this activity applies to selected FaFT sites only.</w:t>
      </w:r>
    </w:p>
    <w:p w14:paraId="709C7F0A" w14:textId="77777777" w:rsidR="000B0AB6" w:rsidRDefault="000B0AB6" w:rsidP="000B0AB6">
      <w:pPr>
        <w:pStyle w:val="Heading4"/>
      </w:pPr>
      <w:bookmarkStart w:id="14" w:name="_Toc86139434"/>
      <w:bookmarkStart w:id="15" w:name="_Toc140475135"/>
      <w:r>
        <w:t>Approaches</w:t>
      </w:r>
      <w:bookmarkEnd w:id="14"/>
      <w:bookmarkEnd w:id="15"/>
    </w:p>
    <w:p w14:paraId="3EC29F2A" w14:textId="77777777" w:rsidR="000B0AB6" w:rsidRDefault="000B0AB6" w:rsidP="000B0AB6">
      <w:pPr>
        <w:rPr>
          <w:lang w:eastAsia="en-AU"/>
        </w:rPr>
      </w:pPr>
      <w:r>
        <w:rPr>
          <w:lang w:eastAsia="en-AU"/>
        </w:rPr>
        <w:t>Approaches are intentional capacity building activities conducted with parents. There are 5 approaches that can be entered into ECPAS:</w:t>
      </w:r>
    </w:p>
    <w:p w14:paraId="4B60E3E7" w14:textId="77777777" w:rsidR="000B0AB6" w:rsidRDefault="000B0AB6" w:rsidP="00C7426C">
      <w:pPr>
        <w:pStyle w:val="ListParagraph"/>
        <w:numPr>
          <w:ilvl w:val="0"/>
          <w:numId w:val="20"/>
        </w:numPr>
        <w:rPr>
          <w:lang w:eastAsia="en-AU"/>
        </w:rPr>
      </w:pPr>
      <w:r>
        <w:rPr>
          <w:lang w:eastAsia="en-AU"/>
        </w:rPr>
        <w:t>3</w:t>
      </w:r>
      <w:r w:rsidRPr="00D46EFA">
        <w:rPr>
          <w:i/>
          <w:lang w:eastAsia="en-AU"/>
        </w:rPr>
        <w:t>a</w:t>
      </w:r>
      <w:r>
        <w:rPr>
          <w:lang w:eastAsia="en-AU"/>
        </w:rPr>
        <w:t xml:space="preserve"> workshop – specific group workshops aimed at developing families’ understanding and implementation of 3</w:t>
      </w:r>
      <w:r w:rsidRPr="00D46EFA">
        <w:rPr>
          <w:i/>
          <w:lang w:eastAsia="en-AU"/>
        </w:rPr>
        <w:t>a</w:t>
      </w:r>
    </w:p>
    <w:p w14:paraId="5F13DFFF" w14:textId="77777777" w:rsidR="000B0AB6" w:rsidRDefault="000B0AB6" w:rsidP="00C7426C">
      <w:pPr>
        <w:pStyle w:val="ListParagraph"/>
        <w:numPr>
          <w:ilvl w:val="0"/>
          <w:numId w:val="20"/>
        </w:numPr>
        <w:rPr>
          <w:lang w:eastAsia="en-AU"/>
        </w:rPr>
      </w:pPr>
      <w:r>
        <w:rPr>
          <w:lang w:eastAsia="en-AU"/>
        </w:rPr>
        <w:t>Parent Coaching – intentionally planned, one-on-one coaching for parents under the direction of the family educator or family liaison officer, which can be done on-site or by home visits</w:t>
      </w:r>
    </w:p>
    <w:p w14:paraId="188513A1" w14:textId="77777777" w:rsidR="000B0AB6" w:rsidRDefault="000B0AB6" w:rsidP="00C7426C">
      <w:pPr>
        <w:pStyle w:val="ListParagraph"/>
        <w:numPr>
          <w:ilvl w:val="0"/>
          <w:numId w:val="20"/>
        </w:numPr>
        <w:rPr>
          <w:lang w:eastAsia="en-AU"/>
        </w:rPr>
      </w:pPr>
      <w:r>
        <w:rPr>
          <w:lang w:eastAsia="en-AU"/>
        </w:rPr>
        <w:t>Family Support – support provided off-site, for example home visits, learning on country</w:t>
      </w:r>
    </w:p>
    <w:p w14:paraId="444EC0BC" w14:textId="77777777" w:rsidR="000B0AB6" w:rsidRDefault="000B0AB6" w:rsidP="00C7426C">
      <w:pPr>
        <w:pStyle w:val="ListParagraph"/>
        <w:numPr>
          <w:ilvl w:val="0"/>
          <w:numId w:val="20"/>
        </w:numPr>
        <w:rPr>
          <w:lang w:eastAsia="en-AU"/>
        </w:rPr>
      </w:pPr>
      <w:r>
        <w:rPr>
          <w:lang w:eastAsia="en-AU"/>
        </w:rPr>
        <w:t>Formal Workshop – a group workshop focused on enhancing understanding of a specific topic</w:t>
      </w:r>
    </w:p>
    <w:p w14:paraId="1C44BD72" w14:textId="77777777" w:rsidR="000B0AB6" w:rsidRPr="000D02D0" w:rsidRDefault="000B0AB6" w:rsidP="00C7426C">
      <w:pPr>
        <w:pStyle w:val="ListParagraph"/>
        <w:numPr>
          <w:ilvl w:val="0"/>
          <w:numId w:val="20"/>
        </w:numPr>
        <w:rPr>
          <w:lang w:eastAsia="en-AU"/>
        </w:rPr>
      </w:pPr>
      <w:r>
        <w:rPr>
          <w:lang w:eastAsia="en-AU"/>
        </w:rPr>
        <w:t>Linking family with services – supporting families to access services.</w:t>
      </w:r>
    </w:p>
    <w:p w14:paraId="14248D64" w14:textId="77777777" w:rsidR="000B0AB6" w:rsidRDefault="000B0AB6" w:rsidP="000B0AB6">
      <w:pPr>
        <w:pStyle w:val="Heading4"/>
      </w:pPr>
      <w:bookmarkStart w:id="16" w:name="_Toc86139435"/>
      <w:bookmarkStart w:id="17" w:name="_Toc140475136"/>
      <w:r>
        <w:t>Services</w:t>
      </w:r>
      <w:bookmarkEnd w:id="16"/>
      <w:bookmarkEnd w:id="17"/>
    </w:p>
    <w:p w14:paraId="5950FA09" w14:textId="77777777" w:rsidR="000B0AB6" w:rsidRDefault="000B0AB6" w:rsidP="000B0AB6">
      <w:pPr>
        <w:rPr>
          <w:lang w:eastAsia="en-AU"/>
        </w:rPr>
      </w:pPr>
      <w:r>
        <w:rPr>
          <w:lang w:eastAsia="en-AU"/>
        </w:rPr>
        <w:t>Services are various types of services provided for parent capacity building sessions and are recorded in ECPAS from a multi-choice screen.</w:t>
      </w:r>
    </w:p>
    <w:p w14:paraId="12951AC4" w14:textId="77777777" w:rsidR="000B0AB6" w:rsidRDefault="000B0AB6" w:rsidP="000B0AB6">
      <w:pPr>
        <w:pStyle w:val="Heading4"/>
        <w:ind w:left="862" w:hanging="862"/>
      </w:pPr>
      <w:bookmarkStart w:id="18" w:name="_Toc86139436"/>
      <w:bookmarkStart w:id="19" w:name="_Toc140475137"/>
      <w:r>
        <w:t>Partnerships</w:t>
      </w:r>
      <w:bookmarkEnd w:id="18"/>
      <w:bookmarkEnd w:id="19"/>
    </w:p>
    <w:p w14:paraId="7D308F77" w14:textId="77777777" w:rsidR="000B0AB6" w:rsidRDefault="000B0AB6" w:rsidP="000B0AB6">
      <w:pPr>
        <w:rPr>
          <w:lang w:eastAsia="en-AU"/>
        </w:rPr>
      </w:pPr>
      <w:r>
        <w:rPr>
          <w:lang w:eastAsia="en-AU"/>
        </w:rPr>
        <w:t>Partnerships relate to parents engaging in sessions or workshops with a third-party provider or organisation, for example, Menzies School of Health Research, or the Department of Territory Families, Housing and Communities.</w:t>
      </w:r>
    </w:p>
    <w:p w14:paraId="4AFCC642" w14:textId="77777777" w:rsidR="000B0AB6" w:rsidRDefault="000B0AB6" w:rsidP="000B0AB6">
      <w:pPr>
        <w:pStyle w:val="Heading3"/>
      </w:pPr>
      <w:bookmarkStart w:id="20" w:name="_Toc86139437"/>
      <w:bookmarkStart w:id="21" w:name="_Toc140475138"/>
      <w:r>
        <w:t>ECPAS recording responsibilities and frequency</w:t>
      </w:r>
      <w:bookmarkEnd w:id="20"/>
      <w:bookmarkEnd w:id="21"/>
    </w:p>
    <w:p w14:paraId="5E4EBFE5" w14:textId="77777777" w:rsidR="000B0AB6" w:rsidRDefault="000B0AB6" w:rsidP="000B0AB6">
      <w:pPr>
        <w:rPr>
          <w:lang w:eastAsia="en-AU"/>
        </w:rPr>
      </w:pPr>
      <w:r>
        <w:rPr>
          <w:lang w:val="en-US"/>
        </w:rPr>
        <w:t xml:space="preserve">It is a mandatory requirement of the FaFT program that every attendance at FaFT is recorded in ECPAS in accordance with the ECPAS guide, </w:t>
      </w:r>
      <w:r>
        <w:rPr>
          <w:lang w:eastAsia="en-AU"/>
        </w:rPr>
        <w:t>no matter how brief or infrequent the attendance is. FaFT educators must record attendance daily, although it is recognised that factors beyond the educator’s control may prevent this, for example, a late enrolment or internet outage.</w:t>
      </w:r>
    </w:p>
    <w:p w14:paraId="0E249FF1" w14:textId="77777777" w:rsidR="000B0AB6" w:rsidRDefault="000B0AB6" w:rsidP="000B0AB6">
      <w:pPr>
        <w:pStyle w:val="Heading4"/>
      </w:pPr>
      <w:bookmarkStart w:id="22" w:name="_Toc86139438"/>
      <w:bookmarkStart w:id="23" w:name="_Toc140475139"/>
      <w:r>
        <w:t>Late recording due to factors beyond staff control</w:t>
      </w:r>
      <w:bookmarkEnd w:id="22"/>
      <w:bookmarkEnd w:id="23"/>
    </w:p>
    <w:p w14:paraId="2E189BAC" w14:textId="77777777" w:rsidR="000B0AB6" w:rsidRDefault="000B0AB6" w:rsidP="000B0AB6">
      <w:pPr>
        <w:rPr>
          <w:lang w:eastAsia="en-AU"/>
        </w:rPr>
      </w:pPr>
      <w:r>
        <w:rPr>
          <w:lang w:eastAsia="en-AU"/>
        </w:rPr>
        <w:t xml:space="preserve">The ECPAS system allows for late recording of attendance into the system of up to 10 business days. If this timeframe is exceeded, the school principal or FaFT Program Leader must make a formal request to the Director FaFT by email at </w:t>
      </w:r>
      <w:hyperlink r:id="rId14" w:history="1">
        <w:r w:rsidRPr="005A7A7C">
          <w:rPr>
            <w:rStyle w:val="Hyperlink"/>
            <w:lang w:eastAsia="en-AU"/>
          </w:rPr>
          <w:t>faft.doe@education.nt.gov.au</w:t>
        </w:r>
      </w:hyperlink>
      <w:r>
        <w:rPr>
          <w:lang w:eastAsia="en-AU"/>
        </w:rPr>
        <w:t xml:space="preserve">. </w:t>
      </w:r>
    </w:p>
    <w:p w14:paraId="0118D507" w14:textId="77777777" w:rsidR="000B0AB6" w:rsidRDefault="000B0AB6" w:rsidP="000B0AB6">
      <w:pPr>
        <w:rPr>
          <w:lang w:eastAsia="en-AU"/>
        </w:rPr>
      </w:pPr>
      <w:r>
        <w:rPr>
          <w:lang w:eastAsia="en-AU"/>
        </w:rPr>
        <w:t>If an attendance recording is older than the current school term, the FaFT Outstanding Attendance Recording form must be completed and the authority of the Director FaFT obtained to enter the recording – the form and request for authorisation are made through the FaFT corporate email address.</w:t>
      </w:r>
    </w:p>
    <w:p w14:paraId="30B12238" w14:textId="77777777" w:rsidR="000B0AB6" w:rsidRDefault="000B0AB6" w:rsidP="00F87DB5">
      <w:pPr>
        <w:pStyle w:val="Heading4"/>
        <w:keepNext/>
        <w:keepLines/>
      </w:pPr>
      <w:bookmarkStart w:id="24" w:name="_Toc86139439"/>
      <w:bookmarkStart w:id="25" w:name="_Toc140475140"/>
      <w:r>
        <w:lastRenderedPageBreak/>
        <w:t>Attendance at multiple FaFT sites</w:t>
      </w:r>
      <w:bookmarkEnd w:id="24"/>
      <w:bookmarkEnd w:id="25"/>
    </w:p>
    <w:p w14:paraId="167A8C6C" w14:textId="77777777" w:rsidR="000B0AB6" w:rsidRDefault="000B0AB6" w:rsidP="00F87DB5">
      <w:pPr>
        <w:keepNext/>
        <w:keepLines/>
        <w:rPr>
          <w:lang w:eastAsia="en-AU"/>
        </w:rPr>
      </w:pPr>
      <w:r>
        <w:rPr>
          <w:lang w:eastAsia="en-AU"/>
        </w:rPr>
        <w:t xml:space="preserve">Families moving or visiting between communities can access another FaFT site </w:t>
      </w:r>
      <w:proofErr w:type="gramStart"/>
      <w:r>
        <w:rPr>
          <w:lang w:eastAsia="en-AU"/>
        </w:rPr>
        <w:t>as long as</w:t>
      </w:r>
      <w:proofErr w:type="gramEnd"/>
      <w:r>
        <w:rPr>
          <w:lang w:eastAsia="en-AU"/>
        </w:rPr>
        <w:t xml:space="preserve"> parent and child are both active in ECPAS. No profile or system changes are required – FaFT educators can find a child from another site in the child search table by deselecting their FaFT site and searching for the child by name.</w:t>
      </w:r>
    </w:p>
    <w:p w14:paraId="7669D48C" w14:textId="77777777" w:rsidR="000B0AB6" w:rsidRDefault="000B0AB6" w:rsidP="000B0AB6">
      <w:pPr>
        <w:pStyle w:val="Heading4"/>
      </w:pPr>
      <w:bookmarkStart w:id="26" w:name="_Toc86139440"/>
      <w:bookmarkStart w:id="27" w:name="_Toc140475141"/>
      <w:r>
        <w:t>Separate recording for child and parent and parent-only</w:t>
      </w:r>
      <w:bookmarkEnd w:id="26"/>
      <w:bookmarkEnd w:id="27"/>
    </w:p>
    <w:p w14:paraId="550C0817" w14:textId="77777777" w:rsidR="000B0AB6" w:rsidRDefault="000B0AB6" w:rsidP="000B0AB6">
      <w:pPr>
        <w:rPr>
          <w:lang w:eastAsia="en-AU"/>
        </w:rPr>
      </w:pPr>
      <w:r>
        <w:rPr>
          <w:lang w:eastAsia="en-AU"/>
        </w:rPr>
        <w:t>In ECPAS, child and parent, and parent-only attendance is recorded differently. It is essential to capture differentiated data for child and parent groups. Child attendance and participation data focuses on mode, activities and impact - this is referred to as dosage. Parent attendance and participation data focuses on mode, approaches, services engaged and partnerships.</w:t>
      </w:r>
    </w:p>
    <w:p w14:paraId="499F3AF0" w14:textId="77777777" w:rsidR="000B0AB6" w:rsidRDefault="000B0AB6" w:rsidP="000B0AB6">
      <w:pPr>
        <w:rPr>
          <w:lang w:eastAsia="en-AU"/>
        </w:rPr>
      </w:pPr>
      <w:r>
        <w:rPr>
          <w:lang w:eastAsia="en-AU"/>
        </w:rPr>
        <w:t>When a child attends and participates, that record is carried over to the parent record automatically. However, when a parent attends and participates in, for example, a planned parenting or birth certificate workshop, that attendance is recorded only on the parent record.</w:t>
      </w:r>
    </w:p>
    <w:p w14:paraId="7CA4E831" w14:textId="77777777" w:rsidR="000B0AB6" w:rsidRDefault="000B0AB6" w:rsidP="000B0AB6">
      <w:pPr>
        <w:pStyle w:val="Heading4"/>
      </w:pPr>
      <w:bookmarkStart w:id="28" w:name="_Toc86139441"/>
      <w:bookmarkStart w:id="29" w:name="_Toc140475142"/>
      <w:r>
        <w:t>Recording preschool and FaFT attendance</w:t>
      </w:r>
      <w:bookmarkEnd w:id="28"/>
      <w:bookmarkEnd w:id="29"/>
    </w:p>
    <w:p w14:paraId="5D6CAC4A" w14:textId="77777777" w:rsidR="000B0AB6" w:rsidRDefault="000B0AB6" w:rsidP="000B0AB6">
      <w:pPr>
        <w:rPr>
          <w:lang w:eastAsia="en-AU"/>
        </w:rPr>
      </w:pPr>
      <w:r>
        <w:rPr>
          <w:lang w:eastAsia="en-AU"/>
        </w:rPr>
        <w:t>Enrolment and participation of children in at least 15 hours of preschool per week is the preferred approach, however children enrolled and attending preschool are eligible to participate in FaFT.</w:t>
      </w:r>
    </w:p>
    <w:p w14:paraId="2D1A82E7" w14:textId="77777777" w:rsidR="000B0AB6" w:rsidRDefault="000B0AB6" w:rsidP="000B0AB6">
      <w:pPr>
        <w:rPr>
          <w:lang w:eastAsia="en-AU"/>
        </w:rPr>
      </w:pPr>
      <w:r>
        <w:rPr>
          <w:lang w:eastAsia="en-AU"/>
        </w:rPr>
        <w:t xml:space="preserve">A child’s year level is input by the SAMS operator to reflect preschool. The family educator advises the preschool teacher or SAMS operator that a child attends FaFT as </w:t>
      </w:r>
      <w:proofErr w:type="gramStart"/>
      <w:r>
        <w:rPr>
          <w:lang w:eastAsia="en-AU"/>
        </w:rPr>
        <w:t>well, if</w:t>
      </w:r>
      <w:proofErr w:type="gramEnd"/>
      <w:r>
        <w:rPr>
          <w:lang w:eastAsia="en-AU"/>
        </w:rPr>
        <w:t xml:space="preserve"> this has not already been recorded. This ensures a child’s User Defined Interface shows a FaFT enrolment.</w:t>
      </w:r>
    </w:p>
    <w:p w14:paraId="6D1CA099" w14:textId="77777777" w:rsidR="000B0AB6" w:rsidRDefault="000B0AB6" w:rsidP="000B0AB6">
      <w:pPr>
        <w:pStyle w:val="Heading4"/>
      </w:pPr>
      <w:bookmarkStart w:id="30" w:name="_Toc86139442"/>
      <w:bookmarkStart w:id="31" w:name="_Toc140475143"/>
      <w:r>
        <w:t>Recording preschool-aged Stay Play Learn children</w:t>
      </w:r>
      <w:bookmarkEnd w:id="30"/>
      <w:bookmarkEnd w:id="31"/>
    </w:p>
    <w:p w14:paraId="7E49EEC3" w14:textId="77777777" w:rsidR="000B0AB6" w:rsidRPr="005D52ED" w:rsidRDefault="000B0AB6" w:rsidP="000B0AB6">
      <w:pPr>
        <w:rPr>
          <w:lang w:eastAsia="en-AU"/>
        </w:rPr>
      </w:pPr>
      <w:r>
        <w:rPr>
          <w:lang w:eastAsia="en-AU"/>
        </w:rPr>
        <w:t>Preschool-aged children engaged in SPL must be recorded in both SAMS and ECPAS each day. Additionally, individual learning plans are required for children attending SPL.</w:t>
      </w:r>
    </w:p>
    <w:p w14:paraId="75599F4E" w14:textId="77777777" w:rsidR="000B0AB6" w:rsidRDefault="000B0AB6" w:rsidP="000B0AB6">
      <w:pPr>
        <w:pStyle w:val="Heading3"/>
      </w:pPr>
      <w:bookmarkStart w:id="32" w:name="_Toc86139443"/>
      <w:bookmarkStart w:id="33" w:name="_Toc140475144"/>
      <w:r>
        <w:t>Getting help with ECPAS and SAMS</w:t>
      </w:r>
      <w:bookmarkEnd w:id="32"/>
      <w:bookmarkEnd w:id="33"/>
    </w:p>
    <w:p w14:paraId="0A4165E8" w14:textId="77777777" w:rsidR="000B0AB6" w:rsidRDefault="000B0AB6" w:rsidP="000B0AB6">
      <w:pPr>
        <w:rPr>
          <w:lang w:eastAsia="en-AU"/>
        </w:rPr>
      </w:pPr>
      <w:r>
        <w:rPr>
          <w:lang w:eastAsia="en-AU"/>
        </w:rPr>
        <w:t xml:space="preserve">A comprehensive guide to using ECPAS, titled - </w:t>
      </w:r>
      <w:r w:rsidRPr="00D46EFA">
        <w:rPr>
          <w:lang w:eastAsia="en-AU"/>
        </w:rPr>
        <w:t>A helping hand in: ECPAS</w:t>
      </w:r>
      <w:r>
        <w:rPr>
          <w:lang w:eastAsia="en-AU"/>
        </w:rPr>
        <w:t xml:space="preserve">, is available to internal department staff on the department’s intranet in the Document Centre. Technical assistance in ECPAS is available through the ECPAS Systems Administration Team by email at </w:t>
      </w:r>
      <w:hyperlink r:id="rId15" w:history="1">
        <w:r>
          <w:rPr>
            <w:rStyle w:val="Hyperlink"/>
            <w:lang w:eastAsia="en-AU"/>
          </w:rPr>
          <w:t>faft.doe@education.nt.gov.au</w:t>
        </w:r>
      </w:hyperlink>
      <w:r>
        <w:rPr>
          <w:lang w:eastAsia="en-AU"/>
        </w:rPr>
        <w:t>.</w:t>
      </w:r>
    </w:p>
    <w:p w14:paraId="09EF1E6C" w14:textId="77777777" w:rsidR="000B0AB6" w:rsidRDefault="000B0AB6" w:rsidP="000B0AB6">
      <w:pPr>
        <w:rPr>
          <w:lang w:eastAsia="en-AU"/>
        </w:rPr>
      </w:pPr>
      <w:r>
        <w:rPr>
          <w:lang w:eastAsia="en-AU"/>
        </w:rPr>
        <w:t xml:space="preserve">For SAMS-related help – email the SAMS Team, Department of Corporate and Digital Development at </w:t>
      </w:r>
      <w:hyperlink r:id="rId16" w:history="1">
        <w:r w:rsidRPr="002131D3">
          <w:rPr>
            <w:rStyle w:val="Hyperlink"/>
            <w:lang w:eastAsia="en-AU"/>
          </w:rPr>
          <w:t>sams.det@education.nt.gov.au</w:t>
        </w:r>
      </w:hyperlink>
      <w:r>
        <w:rPr>
          <w:lang w:eastAsia="en-AU"/>
        </w:rPr>
        <w:t xml:space="preserve"> or telephone on 1800 446 961.</w:t>
      </w:r>
    </w:p>
    <w:p w14:paraId="356EBDFF" w14:textId="77777777" w:rsidR="000B0AB6" w:rsidRDefault="000B0AB6" w:rsidP="000B0AB6">
      <w:pPr>
        <w:pStyle w:val="Heading1"/>
        <w:ind w:left="432" w:hanging="432"/>
        <w:rPr>
          <w:lang w:eastAsia="en-AU"/>
        </w:rPr>
      </w:pPr>
      <w:bookmarkStart w:id="34" w:name="_Toc86139444"/>
      <w:bookmarkStart w:id="35" w:name="_Toc140475145"/>
      <w:r>
        <w:rPr>
          <w:lang w:eastAsia="en-AU"/>
        </w:rPr>
        <w:t>Privacy, record keeping and information sharing</w:t>
      </w:r>
      <w:bookmarkEnd w:id="34"/>
      <w:bookmarkEnd w:id="35"/>
    </w:p>
    <w:p w14:paraId="747BB248" w14:textId="357E64C4" w:rsidR="000B0AB6" w:rsidRPr="00EA3077" w:rsidRDefault="000B0AB6" w:rsidP="000B0AB6">
      <w:pPr>
        <w:rPr>
          <w:lang w:eastAsia="en-AU"/>
        </w:rPr>
      </w:pPr>
      <w:r>
        <w:rPr>
          <w:lang w:eastAsia="en-AU"/>
        </w:rPr>
        <w:t xml:space="preserve">Records held by the department – including FaFT attendance and participation records – must be managed in accordance with the </w:t>
      </w:r>
      <w:r w:rsidRPr="00191A32">
        <w:rPr>
          <w:lang w:eastAsia="en-AU"/>
        </w:rPr>
        <w:t>NT public sector organisations records and information management standards</w:t>
      </w:r>
      <w:r>
        <w:rPr>
          <w:lang w:eastAsia="en-AU"/>
        </w:rPr>
        <w:t>.</w:t>
      </w:r>
      <w:r w:rsidR="00191A32">
        <w:rPr>
          <w:rStyle w:val="FootnoteReference"/>
          <w:lang w:eastAsia="en-AU"/>
        </w:rPr>
        <w:footnoteReference w:id="4"/>
      </w:r>
    </w:p>
    <w:p w14:paraId="48735B68" w14:textId="77777777" w:rsidR="000B0AB6" w:rsidRDefault="000B0AB6" w:rsidP="000B0AB6">
      <w:pPr>
        <w:rPr>
          <w:lang w:eastAsia="en-AU"/>
        </w:rPr>
      </w:pPr>
      <w:r w:rsidRPr="002072C7">
        <w:rPr>
          <w:lang w:eastAsia="en-AU"/>
        </w:rPr>
        <w:t xml:space="preserve">The department only collects personal and sensitive information necessary </w:t>
      </w:r>
      <w:proofErr w:type="gramStart"/>
      <w:r w:rsidRPr="002072C7">
        <w:rPr>
          <w:lang w:eastAsia="en-AU"/>
        </w:rPr>
        <w:t>for</w:t>
      </w:r>
      <w:r>
        <w:rPr>
          <w:lang w:eastAsia="en-AU"/>
        </w:rPr>
        <w:t>,</w:t>
      </w:r>
      <w:r w:rsidRPr="002072C7">
        <w:rPr>
          <w:lang w:eastAsia="en-AU"/>
        </w:rPr>
        <w:t xml:space="preserve"> or</w:t>
      </w:r>
      <w:proofErr w:type="gramEnd"/>
      <w:r w:rsidRPr="002072C7">
        <w:rPr>
          <w:lang w:eastAsia="en-AU"/>
        </w:rPr>
        <w:t xml:space="preserve"> related to its activities and functions and only by fair and lawful means. The personal information collected by the department is </w:t>
      </w:r>
      <w:r w:rsidRPr="002072C7">
        <w:rPr>
          <w:lang w:eastAsia="en-AU"/>
        </w:rPr>
        <w:lastRenderedPageBreak/>
        <w:t>used for direct service provision and such information may also be used for statistical, research, planning and reporting purposes aligned with the functions of the department</w:t>
      </w:r>
      <w:r>
        <w:rPr>
          <w:lang w:eastAsia="en-AU"/>
        </w:rPr>
        <w:t>.</w:t>
      </w:r>
    </w:p>
    <w:p w14:paraId="0C868A50" w14:textId="33986095" w:rsidR="000B0AB6" w:rsidRDefault="000B0AB6" w:rsidP="000B0AB6">
      <w:pPr>
        <w:rPr>
          <w:lang w:eastAsia="en-AU"/>
        </w:rPr>
      </w:pPr>
      <w:r>
        <w:rPr>
          <w:lang w:eastAsia="en-AU"/>
        </w:rPr>
        <w:t xml:space="preserve">The department’s Privacy statement and the Information Privacy Principles contained in the </w:t>
      </w:r>
      <w:r w:rsidRPr="00191A32">
        <w:rPr>
          <w:i/>
          <w:lang w:eastAsia="en-AU"/>
        </w:rPr>
        <w:t>Information Act 2002</w:t>
      </w:r>
      <w:r w:rsidR="00191A32" w:rsidRPr="00191A32">
        <w:rPr>
          <w:rStyle w:val="FootnoteReference"/>
          <w:i/>
          <w:lang w:eastAsia="en-AU"/>
        </w:rPr>
        <w:footnoteReference w:id="5"/>
      </w:r>
      <w:r w:rsidRPr="00191A32">
        <w:rPr>
          <w:lang w:eastAsia="en-AU"/>
        </w:rPr>
        <w:t xml:space="preserve"> </w:t>
      </w:r>
      <w:r>
        <w:rPr>
          <w:lang w:eastAsia="en-AU"/>
        </w:rPr>
        <w:t xml:space="preserve">set out the requirements for all staff using information provided by or about families and children participating in FaFT programs. Read more about the Privacy statement on the </w:t>
      </w:r>
      <w:r w:rsidRPr="00813BF7">
        <w:rPr>
          <w:lang w:eastAsia="en-AU"/>
        </w:rPr>
        <w:t xml:space="preserve">department’s School policies webpage in the </w:t>
      </w:r>
      <w:r w:rsidRPr="00191A32">
        <w:rPr>
          <w:lang w:eastAsia="en-AU"/>
        </w:rPr>
        <w:t>Privacy section</w:t>
      </w:r>
      <w:r w:rsidRPr="00813BF7">
        <w:rPr>
          <w:lang w:eastAsia="en-AU"/>
        </w:rPr>
        <w:t>.</w:t>
      </w:r>
      <w:r w:rsidR="00191A32">
        <w:rPr>
          <w:rStyle w:val="FootnoteReference"/>
          <w:lang w:eastAsia="en-AU"/>
        </w:rPr>
        <w:footnoteReference w:id="6"/>
      </w:r>
      <w:r>
        <w:rPr>
          <w:lang w:eastAsia="en-AU"/>
        </w:rPr>
        <w:t xml:space="preserve"> Find out more about the </w:t>
      </w:r>
      <w:r w:rsidRPr="00191A32">
        <w:rPr>
          <w:lang w:eastAsia="en-AU"/>
        </w:rPr>
        <w:t>Information Privacy Principles</w:t>
      </w:r>
      <w:r>
        <w:rPr>
          <w:lang w:eastAsia="en-AU"/>
        </w:rPr>
        <w:t xml:space="preserve"> on the Information Commissioner NT’s webpage.</w:t>
      </w:r>
      <w:r w:rsidR="00191A32">
        <w:rPr>
          <w:rStyle w:val="FootnoteReference"/>
          <w:lang w:eastAsia="en-AU"/>
        </w:rPr>
        <w:footnoteReference w:id="7"/>
      </w:r>
    </w:p>
    <w:p w14:paraId="2074D743" w14:textId="00EC2BDF" w:rsidR="000B0AB6" w:rsidRDefault="000B0AB6" w:rsidP="000B0AB6">
      <w:pPr>
        <w:rPr>
          <w:lang w:eastAsia="en-AU"/>
        </w:rPr>
      </w:pPr>
      <w:r>
        <w:rPr>
          <w:lang w:eastAsia="en-AU"/>
        </w:rPr>
        <w:t xml:space="preserve">Under the </w:t>
      </w:r>
      <w:r>
        <w:rPr>
          <w:i/>
          <w:lang w:eastAsia="en-AU"/>
        </w:rPr>
        <w:t xml:space="preserve">Information Act </w:t>
      </w:r>
      <w:r w:rsidRPr="00404BF6">
        <w:rPr>
          <w:i/>
          <w:lang w:eastAsia="en-AU"/>
        </w:rPr>
        <w:t>2002</w:t>
      </w:r>
      <w:r>
        <w:rPr>
          <w:lang w:eastAsia="en-AU"/>
        </w:rPr>
        <w:t>, a</w:t>
      </w:r>
      <w:r w:rsidRPr="00EE5B4C">
        <w:rPr>
          <w:lang w:eastAsia="en-AU"/>
        </w:rPr>
        <w:t>ll</w:t>
      </w:r>
      <w:r>
        <w:rPr>
          <w:lang w:eastAsia="en-AU"/>
        </w:rPr>
        <w:t xml:space="preserve"> staff involved in the recording, reporting, use and disclosure of FaFT information are responsible for the appropriate management and security of that information and the protection of the privacy of children and families participating in the FaFT program.</w:t>
      </w:r>
    </w:p>
    <w:p w14:paraId="1157CFE9" w14:textId="77777777" w:rsidR="000B0AB6" w:rsidRDefault="000B0AB6" w:rsidP="000B0AB6">
      <w:pPr>
        <w:pStyle w:val="Heading1"/>
        <w:ind w:left="432" w:hanging="432"/>
        <w:rPr>
          <w:lang w:eastAsia="en-AU"/>
        </w:rPr>
      </w:pPr>
      <w:bookmarkStart w:id="36" w:name="_Toc86139420"/>
      <w:bookmarkStart w:id="37" w:name="_Toc140475146"/>
      <w:r>
        <w:rPr>
          <w:lang w:eastAsia="en-AU"/>
        </w:rPr>
        <w:t>Roles and responsibilities</w:t>
      </w:r>
      <w:bookmarkEnd w:id="36"/>
      <w:bookmarkEnd w:id="37"/>
    </w:p>
    <w:p w14:paraId="70CFE93F" w14:textId="7328BF5D" w:rsidR="000B0AB6" w:rsidRDefault="00CE2BED" w:rsidP="000B0AB6">
      <w:pPr>
        <w:pStyle w:val="Heading2"/>
        <w:ind w:left="3402" w:hanging="3402"/>
      </w:pPr>
      <w:bookmarkStart w:id="38" w:name="_Toc140475147"/>
      <w:r>
        <w:t>Teaching and Learning Services</w:t>
      </w:r>
      <w:bookmarkEnd w:id="38"/>
    </w:p>
    <w:p w14:paraId="7333FA4A" w14:textId="4081C448" w:rsidR="000B0AB6" w:rsidRDefault="00891D6D" w:rsidP="000B0AB6">
      <w:r>
        <w:t xml:space="preserve">The </w:t>
      </w:r>
      <w:r w:rsidR="000B0AB6">
        <w:t>Early Years and Primary</w:t>
      </w:r>
      <w:r>
        <w:t xml:space="preserve"> branch</w:t>
      </w:r>
      <w:r w:rsidR="000B0AB6">
        <w:t xml:space="preserve"> </w:t>
      </w:r>
      <w:proofErr w:type="gramStart"/>
      <w:r w:rsidR="000B0AB6">
        <w:t>is</w:t>
      </w:r>
      <w:proofErr w:type="gramEnd"/>
      <w:r w:rsidR="000B0AB6">
        <w:t xml:space="preserve"> responsible for:</w:t>
      </w:r>
    </w:p>
    <w:p w14:paraId="2C15D202" w14:textId="77777777" w:rsidR="000B0AB6" w:rsidRDefault="000B0AB6" w:rsidP="00C7426C">
      <w:pPr>
        <w:pStyle w:val="ListParagraph"/>
        <w:numPr>
          <w:ilvl w:val="0"/>
          <w:numId w:val="12"/>
        </w:numPr>
      </w:pPr>
      <w:r w:rsidRPr="0006740E">
        <w:t>review</w:t>
      </w:r>
      <w:r>
        <w:t>ing</w:t>
      </w:r>
      <w:r w:rsidRPr="0006740E">
        <w:t xml:space="preserve"> the department’s policies, procedures and guidelines </w:t>
      </w:r>
      <w:r>
        <w:t xml:space="preserve">that </w:t>
      </w:r>
      <w:r w:rsidRPr="0006740E">
        <w:t>relat</w:t>
      </w:r>
      <w:r>
        <w:t>e</w:t>
      </w:r>
      <w:r w:rsidRPr="0006740E">
        <w:t xml:space="preserve"> to the FaFT program to ensure the program is appropriate</w:t>
      </w:r>
      <w:r>
        <w:t>ly and consistently implemented</w:t>
      </w:r>
    </w:p>
    <w:p w14:paraId="5C266A92" w14:textId="77777777" w:rsidR="000B0AB6" w:rsidRDefault="000B0AB6" w:rsidP="00C7426C">
      <w:pPr>
        <w:pStyle w:val="ListParagraph"/>
        <w:numPr>
          <w:ilvl w:val="0"/>
          <w:numId w:val="12"/>
        </w:numPr>
      </w:pPr>
      <w:r>
        <w:t>maintaining financial and administrative accountability of the FaFT program</w:t>
      </w:r>
    </w:p>
    <w:p w14:paraId="48D346B2" w14:textId="075EC64E" w:rsidR="000B0AB6" w:rsidRDefault="000B0AB6" w:rsidP="00C7426C">
      <w:pPr>
        <w:pStyle w:val="ListParagraph"/>
        <w:numPr>
          <w:ilvl w:val="0"/>
          <w:numId w:val="12"/>
        </w:numPr>
      </w:pPr>
      <w:r>
        <w:t xml:space="preserve">providing capacity-building support to all staff involved in the delivery of the FaFT program to ensure the principles, practices and learning outcomes of </w:t>
      </w:r>
      <w:r w:rsidRPr="00191A32">
        <w:t>Belonging, Being and Becoming: The Early Years Learning Framework for Australia</w:t>
      </w:r>
      <w:r w:rsidR="00191A32" w:rsidRPr="00191A32">
        <w:rPr>
          <w:rStyle w:val="FootnoteReference"/>
        </w:rPr>
        <w:footnoteReference w:id="8"/>
      </w:r>
      <w:r w:rsidRPr="00191A32">
        <w:t xml:space="preserve"> </w:t>
      </w:r>
      <w:r>
        <w:t>are implemented effectively</w:t>
      </w:r>
    </w:p>
    <w:p w14:paraId="6C4BE477" w14:textId="77777777" w:rsidR="000B0AB6" w:rsidRDefault="000B0AB6" w:rsidP="00C7426C">
      <w:pPr>
        <w:pStyle w:val="ListParagraph"/>
        <w:numPr>
          <w:ilvl w:val="0"/>
          <w:numId w:val="12"/>
        </w:numPr>
        <w:spacing w:after="200"/>
        <w:ind w:left="714" w:hanging="357"/>
      </w:pPr>
      <w:r>
        <w:t>collecting data and preparing reports and other information about the FaFT program for the Australian Government, NT Minister for Education and the department’s Chief Executive and senior leadership team.</w:t>
      </w:r>
    </w:p>
    <w:p w14:paraId="3688A636" w14:textId="77777777" w:rsidR="000B0AB6" w:rsidRDefault="000B0AB6" w:rsidP="000B0AB6">
      <w:pPr>
        <w:pStyle w:val="Heading2"/>
      </w:pPr>
      <w:bookmarkStart w:id="39" w:name="_Toc86139422"/>
      <w:bookmarkStart w:id="40" w:name="_Toc140475148"/>
      <w:r>
        <w:t>FaFT corporate team</w:t>
      </w:r>
      <w:bookmarkEnd w:id="39"/>
      <w:bookmarkEnd w:id="40"/>
    </w:p>
    <w:p w14:paraId="335D3E8F" w14:textId="5983E1E7" w:rsidR="000B0AB6" w:rsidRPr="008130D5" w:rsidRDefault="000B0AB6" w:rsidP="000B0AB6">
      <w:pPr>
        <w:spacing w:after="120"/>
      </w:pPr>
      <w:r>
        <w:t xml:space="preserve">The FaFT corporate team is responsible for ensuring the program meets reporting requirements on activities and </w:t>
      </w:r>
      <w:r w:rsidR="001E30AE">
        <w:t>deliverables and</w:t>
      </w:r>
      <w:r>
        <w:t xml:space="preserve"> drives and maintains data integrity for reporting purposes.</w:t>
      </w:r>
    </w:p>
    <w:p w14:paraId="1B35BEBB" w14:textId="77777777" w:rsidR="000B0AB6" w:rsidRDefault="000B0AB6" w:rsidP="000B0AB6">
      <w:pPr>
        <w:pStyle w:val="Heading2"/>
      </w:pPr>
      <w:bookmarkStart w:id="41" w:name="_Toc86139423"/>
      <w:bookmarkStart w:id="42" w:name="_Toc140475149"/>
      <w:bookmarkStart w:id="43" w:name="_Hlk75180523"/>
      <w:r>
        <w:t>Director FaFT</w:t>
      </w:r>
      <w:bookmarkEnd w:id="41"/>
      <w:bookmarkEnd w:id="42"/>
    </w:p>
    <w:p w14:paraId="77E2CA0C" w14:textId="77777777" w:rsidR="000B0AB6" w:rsidRPr="00210215" w:rsidRDefault="000B0AB6" w:rsidP="000B0AB6">
      <w:pPr>
        <w:spacing w:after="120"/>
      </w:pPr>
      <w:r>
        <w:t>The Director FaFT is responsible for:</w:t>
      </w:r>
    </w:p>
    <w:p w14:paraId="526E1E74" w14:textId="77777777" w:rsidR="000B0AB6" w:rsidRDefault="000B0AB6" w:rsidP="00C7426C">
      <w:pPr>
        <w:pStyle w:val="ListParagraph"/>
        <w:numPr>
          <w:ilvl w:val="0"/>
          <w:numId w:val="13"/>
        </w:numPr>
      </w:pPr>
      <w:r>
        <w:t>reviewing and authorising – as appropriate, requests for late recording of attendance and participation data</w:t>
      </w:r>
    </w:p>
    <w:p w14:paraId="659317CA" w14:textId="77777777" w:rsidR="000B0AB6" w:rsidRDefault="000B0AB6" w:rsidP="00C7426C">
      <w:pPr>
        <w:pStyle w:val="ListParagraph"/>
        <w:numPr>
          <w:ilvl w:val="0"/>
          <w:numId w:val="13"/>
        </w:numPr>
      </w:pPr>
      <w:r>
        <w:t>authorising school principals’ ECPAS access requests for FaFT educators</w:t>
      </w:r>
    </w:p>
    <w:p w14:paraId="57047D71" w14:textId="77777777" w:rsidR="000B0AB6" w:rsidRPr="00A02EF0" w:rsidRDefault="000B0AB6" w:rsidP="00C7426C">
      <w:pPr>
        <w:pStyle w:val="ListParagraph"/>
        <w:numPr>
          <w:ilvl w:val="0"/>
          <w:numId w:val="13"/>
        </w:numPr>
      </w:pPr>
      <w:r>
        <w:t>authorising the use of FaFT information and data.</w:t>
      </w:r>
    </w:p>
    <w:p w14:paraId="624D48D1" w14:textId="77777777" w:rsidR="000B0AB6" w:rsidRDefault="000B0AB6" w:rsidP="000B0AB6">
      <w:pPr>
        <w:pStyle w:val="Heading2"/>
      </w:pPr>
      <w:bookmarkStart w:id="44" w:name="_Toc86139424"/>
      <w:bookmarkStart w:id="45" w:name="_Toc140475150"/>
      <w:bookmarkEnd w:id="43"/>
      <w:r>
        <w:lastRenderedPageBreak/>
        <w:t>FaFT program leaders</w:t>
      </w:r>
      <w:bookmarkEnd w:id="44"/>
      <w:bookmarkEnd w:id="45"/>
    </w:p>
    <w:p w14:paraId="49EF61ED" w14:textId="121D1AE2" w:rsidR="000B0AB6" w:rsidRDefault="00891D6D" w:rsidP="000B0AB6">
      <w:pPr>
        <w:spacing w:after="120"/>
      </w:pPr>
      <w:r>
        <w:t xml:space="preserve">The </w:t>
      </w:r>
      <w:r w:rsidR="000B0AB6">
        <w:t xml:space="preserve">FaFT program leaders </w:t>
      </w:r>
      <w:r w:rsidR="000B0AB6" w:rsidRPr="001F785A">
        <w:t>are</w:t>
      </w:r>
      <w:r w:rsidR="000B0AB6">
        <w:t xml:space="preserve"> responsible for:</w:t>
      </w:r>
    </w:p>
    <w:p w14:paraId="7F8C9F6E" w14:textId="77777777" w:rsidR="000B0AB6" w:rsidRPr="000A41D8" w:rsidRDefault="000B0AB6" w:rsidP="00C7426C">
      <w:pPr>
        <w:pStyle w:val="ListParagraph"/>
        <w:numPr>
          <w:ilvl w:val="0"/>
          <w:numId w:val="14"/>
        </w:numPr>
      </w:pPr>
      <w:r w:rsidRPr="000A41D8">
        <w:t>ensur</w:t>
      </w:r>
      <w:r>
        <w:t>ing</w:t>
      </w:r>
      <w:r w:rsidRPr="000A41D8">
        <w:t xml:space="preserve"> that their FaFT teams are familiar with the responsibilities and requirements </w:t>
      </w:r>
      <w:r>
        <w:t xml:space="preserve">of these procedures and the </w:t>
      </w:r>
      <w:r w:rsidRPr="000A41D8">
        <w:t xml:space="preserve">FaFT </w:t>
      </w:r>
      <w:r>
        <w:t>policy and guidelines</w:t>
      </w:r>
    </w:p>
    <w:p w14:paraId="50CD3319" w14:textId="77777777" w:rsidR="000B0AB6" w:rsidRDefault="000B0AB6" w:rsidP="00C7426C">
      <w:pPr>
        <w:pStyle w:val="ListParagraph"/>
        <w:numPr>
          <w:ilvl w:val="0"/>
          <w:numId w:val="14"/>
        </w:numPr>
      </w:pPr>
      <w:r>
        <w:t>ensuring FaFT sites are collecting and reporting data accurately and in a timely manner</w:t>
      </w:r>
    </w:p>
    <w:p w14:paraId="6B2E34E6" w14:textId="77777777" w:rsidR="000B0AB6" w:rsidRDefault="000B0AB6" w:rsidP="00C7426C">
      <w:pPr>
        <w:pStyle w:val="ListParagraph"/>
        <w:numPr>
          <w:ilvl w:val="0"/>
          <w:numId w:val="14"/>
        </w:numPr>
        <w:rPr>
          <w:lang w:eastAsia="en-AU"/>
        </w:rPr>
      </w:pPr>
      <w:r>
        <w:t>providing staircase reports to each FaFT site – these reports contain individual site participation and progress data.</w:t>
      </w:r>
    </w:p>
    <w:p w14:paraId="66B04E31" w14:textId="77777777" w:rsidR="000B0AB6" w:rsidRDefault="000B0AB6" w:rsidP="000B0AB6">
      <w:pPr>
        <w:pStyle w:val="Heading2"/>
      </w:pPr>
      <w:bookmarkStart w:id="46" w:name="_Toc86139425"/>
      <w:bookmarkStart w:id="47" w:name="_Toc140475151"/>
      <w:r>
        <w:t>School principals</w:t>
      </w:r>
      <w:bookmarkEnd w:id="46"/>
      <w:bookmarkEnd w:id="47"/>
    </w:p>
    <w:p w14:paraId="14B4AAB6" w14:textId="4C4B46C7" w:rsidR="000B0AB6" w:rsidRDefault="00891D6D" w:rsidP="000B0AB6">
      <w:pPr>
        <w:spacing w:after="120"/>
      </w:pPr>
      <w:r>
        <w:t xml:space="preserve">The </w:t>
      </w:r>
      <w:r w:rsidR="000B0AB6">
        <w:t>School principals are responsible for:</w:t>
      </w:r>
    </w:p>
    <w:p w14:paraId="7205B3B9" w14:textId="77777777" w:rsidR="000B0AB6" w:rsidRDefault="000B0AB6" w:rsidP="00C7426C">
      <w:pPr>
        <w:pStyle w:val="ListParagraph"/>
        <w:numPr>
          <w:ilvl w:val="0"/>
          <w:numId w:val="15"/>
        </w:numPr>
      </w:pPr>
      <w:r>
        <w:t>providing day-to-day operational management of the FaFT program at their site</w:t>
      </w:r>
    </w:p>
    <w:p w14:paraId="5FCCB578" w14:textId="1909656C" w:rsidR="000B0AB6" w:rsidRDefault="000B0AB6" w:rsidP="00C7426C">
      <w:pPr>
        <w:pStyle w:val="ListParagraph"/>
        <w:numPr>
          <w:ilvl w:val="0"/>
          <w:numId w:val="15"/>
        </w:numPr>
      </w:pPr>
      <w:r>
        <w:t xml:space="preserve">ensuring that children who are participating in the program are properly enrolled in the Student Administration Management System (SAMS), using the </w:t>
      </w:r>
      <w:r w:rsidRPr="00260099">
        <w:t>supplementary enrolment form or the online enrolment form</w:t>
      </w:r>
      <w:bookmarkStart w:id="48" w:name="_Ref74898612"/>
      <w:r>
        <w:t>,</w:t>
      </w:r>
      <w:bookmarkEnd w:id="48"/>
      <w:r w:rsidR="00260099">
        <w:rPr>
          <w:rStyle w:val="FootnoteReference"/>
        </w:rPr>
        <w:footnoteReference w:id="9"/>
      </w:r>
      <w:r>
        <w:t xml:space="preserve"> and:</w:t>
      </w:r>
    </w:p>
    <w:p w14:paraId="4B5AA0C6" w14:textId="77777777" w:rsidR="000B0AB6" w:rsidRDefault="000B0AB6" w:rsidP="00C7426C">
      <w:pPr>
        <w:pStyle w:val="ListParagraph"/>
        <w:numPr>
          <w:ilvl w:val="1"/>
          <w:numId w:val="21"/>
        </w:numPr>
        <w:ind w:left="993" w:hanging="284"/>
      </w:pPr>
      <w:r>
        <w:t>ensuring that any unenrolled children who have commenced the program are immediately enrolled</w:t>
      </w:r>
    </w:p>
    <w:p w14:paraId="6ED6A026" w14:textId="77777777" w:rsidR="000B0AB6" w:rsidRDefault="000B0AB6" w:rsidP="00C7426C">
      <w:pPr>
        <w:pStyle w:val="ListParagraph"/>
        <w:numPr>
          <w:ilvl w:val="1"/>
          <w:numId w:val="21"/>
        </w:numPr>
        <w:ind w:left="993" w:hanging="284"/>
      </w:pPr>
      <w:r>
        <w:t>being mindful that delays in data entry beyond 2 weeks will result in FaFT educators needing to request additional system access or, extra demand being placed on FaFT corporate staff.</w:t>
      </w:r>
    </w:p>
    <w:p w14:paraId="3ACAB1F0" w14:textId="77777777" w:rsidR="000B0AB6" w:rsidRDefault="000B0AB6" w:rsidP="00C7426C">
      <w:pPr>
        <w:pStyle w:val="ListParagraph"/>
        <w:numPr>
          <w:ilvl w:val="0"/>
          <w:numId w:val="15"/>
        </w:numPr>
      </w:pPr>
      <w:r>
        <w:t>ensuring accurate daily attendance and participation records are maintained in ECPAS for all children enrolled in FaFT</w:t>
      </w:r>
    </w:p>
    <w:p w14:paraId="17E6C11D" w14:textId="543DDF90" w:rsidR="000B0AB6" w:rsidRPr="000B0AB6" w:rsidRDefault="000B0AB6" w:rsidP="00C7426C">
      <w:pPr>
        <w:pStyle w:val="ListParagraph"/>
        <w:numPr>
          <w:ilvl w:val="0"/>
          <w:numId w:val="15"/>
        </w:numPr>
        <w:spacing w:after="200"/>
        <w:ind w:left="714" w:hanging="357"/>
      </w:pPr>
      <w:r>
        <w:t xml:space="preserve">ensuring all children, including those with special needs, can enrol in line with the </w:t>
      </w:r>
      <w:r w:rsidRPr="00260099">
        <w:t>Disability Standards for Education 2005</w:t>
      </w:r>
      <w:r>
        <w:t>.</w:t>
      </w:r>
      <w:r w:rsidR="00260099">
        <w:rPr>
          <w:rStyle w:val="FootnoteReference"/>
        </w:rPr>
        <w:footnoteReference w:id="10"/>
      </w:r>
    </w:p>
    <w:p w14:paraId="0A8B38C0" w14:textId="77777777" w:rsidR="000B0AB6" w:rsidRDefault="000B0AB6" w:rsidP="000B0AB6">
      <w:pPr>
        <w:pStyle w:val="Heading2"/>
      </w:pPr>
      <w:bookmarkStart w:id="49" w:name="_Toc86139426"/>
      <w:bookmarkStart w:id="50" w:name="_Toc140475152"/>
      <w:r>
        <w:t>Family educators</w:t>
      </w:r>
      <w:bookmarkEnd w:id="49"/>
      <w:bookmarkEnd w:id="50"/>
    </w:p>
    <w:p w14:paraId="1A0CCE9B" w14:textId="21FFF7E3" w:rsidR="000B0AB6" w:rsidRDefault="00891D6D" w:rsidP="000B0AB6">
      <w:r>
        <w:t xml:space="preserve">The </w:t>
      </w:r>
      <w:r w:rsidR="000B0AB6">
        <w:t>Family educators</w:t>
      </w:r>
      <w:r w:rsidR="000B0AB6" w:rsidRPr="00C05AC0">
        <w:t xml:space="preserve"> </w:t>
      </w:r>
      <w:r w:rsidR="000B0AB6">
        <w:t>are responsible for:</w:t>
      </w:r>
    </w:p>
    <w:p w14:paraId="785ED444" w14:textId="77777777" w:rsidR="000B0AB6" w:rsidRDefault="000B0AB6" w:rsidP="00C7426C">
      <w:pPr>
        <w:pStyle w:val="ListParagraph"/>
        <w:numPr>
          <w:ilvl w:val="0"/>
          <w:numId w:val="16"/>
        </w:numPr>
      </w:pPr>
      <w:r w:rsidRPr="000F39B6">
        <w:t>maintain</w:t>
      </w:r>
      <w:r w:rsidRPr="00A157F3">
        <w:t>ing accurate</w:t>
      </w:r>
      <w:r w:rsidRPr="000F39B6">
        <w:t xml:space="preserve"> daily attendance, participation and enrolment records in ECPAS and fulfil recording requirements in a timely manner</w:t>
      </w:r>
    </w:p>
    <w:p w14:paraId="69022B3D" w14:textId="77777777" w:rsidR="000B0AB6" w:rsidRDefault="000B0AB6" w:rsidP="00C7426C">
      <w:pPr>
        <w:pStyle w:val="ListParagraph"/>
        <w:numPr>
          <w:ilvl w:val="0"/>
          <w:numId w:val="16"/>
        </w:numPr>
        <w:spacing w:after="200"/>
        <w:ind w:left="714" w:hanging="357"/>
      </w:pPr>
      <w:r>
        <w:t>being mindful that delays in data entry beyond 2 weeks will result in them needing to request additional system access or extra demand being placed on FaFT corporate staff.</w:t>
      </w:r>
    </w:p>
    <w:p w14:paraId="1341AACA" w14:textId="77777777" w:rsidR="000B0AB6" w:rsidRDefault="000B0AB6" w:rsidP="000B0AB6">
      <w:pPr>
        <w:pStyle w:val="Heading2"/>
      </w:pPr>
      <w:bookmarkStart w:id="51" w:name="_Toc86139427"/>
      <w:bookmarkStart w:id="52" w:name="_Toc140475153"/>
      <w:r>
        <w:t>School SAMS operators</w:t>
      </w:r>
      <w:bookmarkEnd w:id="51"/>
      <w:bookmarkEnd w:id="52"/>
    </w:p>
    <w:p w14:paraId="5941C2E0" w14:textId="1C289C14" w:rsidR="000B0AB6" w:rsidRDefault="00891D6D" w:rsidP="000B0AB6">
      <w:r>
        <w:t xml:space="preserve">The </w:t>
      </w:r>
      <w:r w:rsidR="000B0AB6">
        <w:t>School SAMS operators are responsible for:</w:t>
      </w:r>
    </w:p>
    <w:p w14:paraId="4ADDEDC1" w14:textId="77777777" w:rsidR="000B0AB6" w:rsidRPr="00A06BE6" w:rsidRDefault="000B0AB6" w:rsidP="00C7426C">
      <w:pPr>
        <w:pStyle w:val="ListParagraph"/>
        <w:numPr>
          <w:ilvl w:val="0"/>
          <w:numId w:val="17"/>
        </w:numPr>
      </w:pPr>
      <w:bookmarkStart w:id="53" w:name="_Hlk75158887"/>
      <w:r w:rsidRPr="003D5A28">
        <w:t>ensuring that all enrolments submitted via the FaFT program are processed as soon as possible and in the same way as other enrolments submitted to the school</w:t>
      </w:r>
    </w:p>
    <w:p w14:paraId="3EF6F1E9" w14:textId="77777777" w:rsidR="000B0AB6" w:rsidRPr="00A06BE6" w:rsidRDefault="000B0AB6" w:rsidP="00C7426C">
      <w:pPr>
        <w:pStyle w:val="ListParagraph"/>
        <w:numPr>
          <w:ilvl w:val="0"/>
          <w:numId w:val="17"/>
        </w:numPr>
        <w:spacing w:after="200"/>
        <w:ind w:left="714" w:hanging="357"/>
      </w:pPr>
      <w:r w:rsidRPr="003D5A28">
        <w:lastRenderedPageBreak/>
        <w:t>working with FaFT staff to ensure preschool and Stay Play Learn (SPL) children participating in FaFT are correctly coded.</w:t>
      </w:r>
    </w:p>
    <w:p w14:paraId="7D4108C0" w14:textId="77777777" w:rsidR="000B0AB6" w:rsidRDefault="000B0AB6" w:rsidP="000B0AB6">
      <w:pPr>
        <w:pStyle w:val="Heading1"/>
        <w:ind w:left="432" w:hanging="432"/>
        <w:rPr>
          <w:lang w:eastAsia="en-AU"/>
        </w:rPr>
      </w:pPr>
      <w:bookmarkStart w:id="54" w:name="_Toc140475154"/>
      <w:bookmarkEnd w:id="53"/>
      <w:r>
        <w:rPr>
          <w:lang w:eastAsia="en-AU"/>
        </w:rPr>
        <w:t>Definitions</w:t>
      </w:r>
      <w:bookmarkEnd w:id="54"/>
    </w:p>
    <w:p w14:paraId="42F9B6F2" w14:textId="77777777" w:rsidR="000B0AB6" w:rsidRPr="002D26C4" w:rsidRDefault="000B0AB6" w:rsidP="000B0AB6">
      <w:pPr>
        <w:rPr>
          <w:lang w:eastAsia="en-AU"/>
        </w:rPr>
      </w:pPr>
      <w:r>
        <w:t>For an explanation of terms used in these procedures, read the Definitions at section 2 of the FaFT guidelines.</w:t>
      </w:r>
      <w:r w:rsidRPr="002D26C4">
        <w:rPr>
          <w:lang w:eastAsia="en-AU"/>
        </w:rPr>
        <w:t xml:space="preserve"> </w:t>
      </w:r>
    </w:p>
    <w:p w14:paraId="3D72E1A8" w14:textId="77777777" w:rsidR="000B0AB6" w:rsidRDefault="000B0AB6" w:rsidP="000B0AB6">
      <w:pPr>
        <w:pStyle w:val="Heading1"/>
        <w:ind w:left="432" w:hanging="432"/>
        <w:rPr>
          <w:lang w:eastAsia="en-AU"/>
        </w:rPr>
      </w:pPr>
      <w:bookmarkStart w:id="55" w:name="_Toc86139445"/>
      <w:bookmarkStart w:id="56" w:name="_Toc140475155"/>
      <w:r>
        <w:rPr>
          <w:lang w:eastAsia="en-AU"/>
        </w:rPr>
        <w:t>Related policy, legislation and documents</w:t>
      </w:r>
      <w:bookmarkEnd w:id="55"/>
      <w:bookmarkEnd w:id="56"/>
    </w:p>
    <w:p w14:paraId="7B47CC55" w14:textId="77777777" w:rsidR="000B0AB6" w:rsidRDefault="000B0AB6" w:rsidP="000B0AB6">
      <w:pPr>
        <w:pStyle w:val="Heading2"/>
      </w:pPr>
      <w:bookmarkStart w:id="57" w:name="_Toc86139446"/>
      <w:bookmarkStart w:id="58" w:name="_Toc140475156"/>
      <w:r>
        <w:t>Policy</w:t>
      </w:r>
      <w:bookmarkEnd w:id="57"/>
      <w:bookmarkEnd w:id="58"/>
    </w:p>
    <w:p w14:paraId="0C76E513" w14:textId="77777777" w:rsidR="000B0AB6" w:rsidRDefault="000B0AB6" w:rsidP="000B0AB6">
      <w:pPr>
        <w:rPr>
          <w:lang w:eastAsia="en-AU"/>
        </w:rPr>
      </w:pPr>
      <w:r>
        <w:rPr>
          <w:lang w:eastAsia="en-AU"/>
        </w:rPr>
        <w:t>Enrolment policy and guidelines</w:t>
      </w:r>
    </w:p>
    <w:p w14:paraId="483EB7AF" w14:textId="77777777" w:rsidR="000B0AB6" w:rsidRDefault="000B0AB6" w:rsidP="000B0AB6">
      <w:pPr>
        <w:rPr>
          <w:lang w:eastAsia="en-AU"/>
        </w:rPr>
      </w:pPr>
      <w:r>
        <w:rPr>
          <w:lang w:eastAsia="en-AU"/>
        </w:rPr>
        <w:t>Families as First Teachers policy and guidelines</w:t>
      </w:r>
    </w:p>
    <w:p w14:paraId="29198DBE" w14:textId="77777777" w:rsidR="000B0AB6" w:rsidRDefault="000B0AB6" w:rsidP="000B0AB6">
      <w:pPr>
        <w:rPr>
          <w:lang w:eastAsia="en-AU"/>
        </w:rPr>
      </w:pPr>
      <w:r>
        <w:rPr>
          <w:lang w:eastAsia="en-AU"/>
        </w:rPr>
        <w:t>Privacy policy</w:t>
      </w:r>
    </w:p>
    <w:p w14:paraId="545F6B58" w14:textId="77777777" w:rsidR="000B0AB6" w:rsidRPr="004D007B" w:rsidRDefault="000B0AB6" w:rsidP="000B0AB6">
      <w:pPr>
        <w:pStyle w:val="Heading2"/>
        <w:ind w:left="578" w:hanging="578"/>
      </w:pPr>
      <w:bookmarkStart w:id="59" w:name="_Toc86139447"/>
      <w:bookmarkStart w:id="60" w:name="_Toc140475157"/>
      <w:r>
        <w:t>Legislation</w:t>
      </w:r>
      <w:bookmarkEnd w:id="59"/>
      <w:bookmarkEnd w:id="60"/>
    </w:p>
    <w:p w14:paraId="6BA5E715" w14:textId="64B67BA4" w:rsidR="000B0AB6" w:rsidRPr="00260099" w:rsidRDefault="000B0AB6" w:rsidP="000B0AB6">
      <w:pPr>
        <w:rPr>
          <w:lang w:eastAsia="en-AU"/>
        </w:rPr>
      </w:pPr>
      <w:r w:rsidRPr="00EA3077">
        <w:rPr>
          <w:i/>
          <w:lang w:eastAsia="en-AU"/>
        </w:rPr>
        <w:t>Education Act 2015</w:t>
      </w:r>
      <w:r w:rsidR="00260099">
        <w:rPr>
          <w:rStyle w:val="FootnoteReference"/>
          <w:i/>
          <w:lang w:eastAsia="en-AU"/>
        </w:rPr>
        <w:footnoteReference w:id="11"/>
      </w:r>
    </w:p>
    <w:p w14:paraId="569F01D8" w14:textId="77777777" w:rsidR="000B0AB6" w:rsidRPr="001E19CE" w:rsidRDefault="000B0AB6" w:rsidP="000B0AB6">
      <w:pPr>
        <w:rPr>
          <w:lang w:eastAsia="en-AU"/>
        </w:rPr>
      </w:pPr>
      <w:r w:rsidRPr="00EA3077">
        <w:rPr>
          <w:i/>
          <w:lang w:eastAsia="en-AU"/>
        </w:rPr>
        <w:t>Information Act 2002</w:t>
      </w:r>
    </w:p>
    <w:p w14:paraId="2D16A6FE" w14:textId="77777777" w:rsidR="000B0AB6" w:rsidRPr="004D007B" w:rsidRDefault="000B0AB6" w:rsidP="000B0AB6">
      <w:pPr>
        <w:pStyle w:val="Heading2"/>
      </w:pPr>
      <w:bookmarkStart w:id="61" w:name="_Toc86139448"/>
      <w:bookmarkStart w:id="62" w:name="_Toc140475158"/>
      <w:r>
        <w:t>Documents</w:t>
      </w:r>
      <w:bookmarkEnd w:id="61"/>
      <w:bookmarkEnd w:id="62"/>
    </w:p>
    <w:p w14:paraId="59112AD9" w14:textId="77777777" w:rsidR="000B0AB6" w:rsidRDefault="000B0AB6" w:rsidP="000B0AB6">
      <w:pPr>
        <w:rPr>
          <w:lang w:eastAsia="en-AU"/>
        </w:rPr>
      </w:pPr>
      <w:r>
        <w:rPr>
          <w:lang w:eastAsia="en-AU"/>
        </w:rPr>
        <w:t>A helping hand in: ECPAS</w:t>
      </w:r>
    </w:p>
    <w:p w14:paraId="02A5B91A" w14:textId="77777777" w:rsidR="000B0AB6" w:rsidRDefault="000B0AB6" w:rsidP="000B0AB6">
      <w:pPr>
        <w:rPr>
          <w:lang w:eastAsia="en-AU"/>
        </w:rPr>
      </w:pPr>
      <w:r>
        <w:rPr>
          <w:lang w:eastAsia="en-AU"/>
        </w:rPr>
        <w:t>FaFT Book</w:t>
      </w:r>
    </w:p>
    <w:p w14:paraId="2ABACDFF" w14:textId="4A36F02A" w:rsidR="000B0AB6" w:rsidRPr="009D7C23" w:rsidRDefault="000B0AB6" w:rsidP="000B0AB6">
      <w:pPr>
        <w:rPr>
          <w:lang w:eastAsia="en-AU"/>
        </w:rPr>
      </w:pPr>
      <w:r>
        <w:rPr>
          <w:lang w:eastAsia="en-AU"/>
        </w:rPr>
        <w:t xml:space="preserve">Information Privacy Principals – Office of the </w:t>
      </w:r>
      <w:r w:rsidRPr="004D007B">
        <w:rPr>
          <w:lang w:eastAsia="en-AU"/>
        </w:rPr>
        <w:t>Information Commissioner N</w:t>
      </w:r>
      <w:r>
        <w:rPr>
          <w:lang w:eastAsia="en-AU"/>
        </w:rPr>
        <w:t>T</w:t>
      </w:r>
      <w:r w:rsidR="00260099">
        <w:rPr>
          <w:rStyle w:val="FootnoteReference"/>
          <w:lang w:eastAsia="en-AU"/>
        </w:rPr>
        <w:footnoteReference w:id="12"/>
      </w:r>
    </w:p>
    <w:p w14:paraId="0C821C29" w14:textId="25072B6E" w:rsidR="00F87DB5" w:rsidRDefault="00F87DB5">
      <w:pPr>
        <w:rPr>
          <w:lang w:eastAsia="en-AU"/>
        </w:rPr>
      </w:pPr>
      <w:r>
        <w:rPr>
          <w:lang w:eastAsia="en-AU"/>
        </w:rPr>
        <w:br w:type="page"/>
      </w:r>
    </w:p>
    <w:tbl>
      <w:tblPr>
        <w:tblStyle w:val="NTGtable1"/>
        <w:tblW w:w="10341" w:type="dxa"/>
        <w:tblLayout w:type="fixed"/>
        <w:tblLook w:val="0120" w:firstRow="1" w:lastRow="0" w:firstColumn="0" w:lastColumn="1" w:noHBand="0" w:noVBand="0"/>
        <w:tblCaption w:val="Table with a list of acronyms used in this document and their meanings."/>
      </w:tblPr>
      <w:tblGrid>
        <w:gridCol w:w="1979"/>
        <w:gridCol w:w="8362"/>
      </w:tblGrid>
      <w:tr w:rsidR="000B0AB6" w:rsidRPr="00E87DE1" w14:paraId="03BBB553" w14:textId="77777777" w:rsidTr="00191A32">
        <w:trPr>
          <w:cnfStyle w:val="100000000000" w:firstRow="1" w:lastRow="0" w:firstColumn="0" w:lastColumn="0" w:oddVBand="0" w:evenVBand="0" w:oddHBand="0" w:evenHBand="0" w:firstRowFirstColumn="0" w:firstRowLastColumn="0" w:lastRowFirstColumn="0" w:lastRowLastColumn="0"/>
          <w:trHeight w:val="431"/>
        </w:trPr>
        <w:tc>
          <w:tcPr>
            <w:tcW w:w="1979" w:type="dxa"/>
          </w:tcPr>
          <w:p w14:paraId="35114B50" w14:textId="77777777" w:rsidR="000B0AB6" w:rsidRPr="00E87DE1" w:rsidRDefault="000B0AB6" w:rsidP="00191A32">
            <w:bookmarkStart w:id="63" w:name="_Hlk133413482"/>
            <w:r w:rsidRPr="00E87DE1">
              <w:rPr>
                <w:w w:val="105"/>
              </w:rPr>
              <w:lastRenderedPageBreak/>
              <w:t>Acronyms</w:t>
            </w:r>
          </w:p>
        </w:tc>
        <w:tc>
          <w:tcPr>
            <w:tcW w:w="8362" w:type="dxa"/>
          </w:tcPr>
          <w:p w14:paraId="7383009E" w14:textId="77777777" w:rsidR="000B0AB6" w:rsidRPr="00E87DE1" w:rsidRDefault="000B0AB6" w:rsidP="00191A32">
            <w:r w:rsidRPr="00E87DE1">
              <w:rPr>
                <w:w w:val="105"/>
              </w:rPr>
              <w:t>Full</w:t>
            </w:r>
            <w:r w:rsidRPr="00E87DE1">
              <w:rPr>
                <w:spacing w:val="-17"/>
                <w:w w:val="105"/>
              </w:rPr>
              <w:t xml:space="preserve"> </w:t>
            </w:r>
            <w:r w:rsidRPr="00E87DE1">
              <w:rPr>
                <w:w w:val="105"/>
              </w:rPr>
              <w:t>form</w:t>
            </w:r>
          </w:p>
        </w:tc>
      </w:tr>
      <w:tr w:rsidR="000B0AB6" w:rsidRPr="00E87DE1" w14:paraId="06A70847" w14:textId="77777777" w:rsidTr="00191A32">
        <w:trPr>
          <w:trHeight w:val="431"/>
        </w:trPr>
        <w:tc>
          <w:tcPr>
            <w:tcW w:w="1979" w:type="dxa"/>
          </w:tcPr>
          <w:p w14:paraId="5327D172" w14:textId="77777777" w:rsidR="000B0AB6" w:rsidRPr="00366F03" w:rsidRDefault="000B0AB6" w:rsidP="00191A32">
            <w:r>
              <w:t>3</w:t>
            </w:r>
            <w:r>
              <w:rPr>
                <w:i/>
              </w:rPr>
              <w:t>a</w:t>
            </w:r>
          </w:p>
        </w:tc>
        <w:tc>
          <w:tcPr>
            <w:tcW w:w="8362" w:type="dxa"/>
          </w:tcPr>
          <w:p w14:paraId="399AE745" w14:textId="77777777" w:rsidR="000B0AB6" w:rsidRPr="00050358" w:rsidRDefault="000B0AB6" w:rsidP="00191A32">
            <w:r>
              <w:t>Abecedarian Approach Australia</w:t>
            </w:r>
          </w:p>
        </w:tc>
      </w:tr>
      <w:tr w:rsidR="000B0AB6" w:rsidRPr="00E87DE1" w14:paraId="055BF203" w14:textId="77777777" w:rsidTr="00191A32">
        <w:trPr>
          <w:cnfStyle w:val="000000010000" w:firstRow="0" w:lastRow="0" w:firstColumn="0" w:lastColumn="0" w:oddVBand="0" w:evenVBand="0" w:oddHBand="0" w:evenHBand="1" w:firstRowFirstColumn="0" w:firstRowLastColumn="0" w:lastRowFirstColumn="0" w:lastRowLastColumn="0"/>
          <w:trHeight w:val="431"/>
        </w:trPr>
        <w:tc>
          <w:tcPr>
            <w:tcW w:w="1979" w:type="dxa"/>
          </w:tcPr>
          <w:p w14:paraId="50F546D6" w14:textId="77777777" w:rsidR="000B0AB6" w:rsidRDefault="000B0AB6" w:rsidP="00191A32">
            <w:r>
              <w:t>ASQ-TRAK</w:t>
            </w:r>
          </w:p>
        </w:tc>
        <w:tc>
          <w:tcPr>
            <w:tcW w:w="8362" w:type="dxa"/>
          </w:tcPr>
          <w:p w14:paraId="6CAB5EAD" w14:textId="77777777" w:rsidR="000B0AB6" w:rsidRDefault="000B0AB6" w:rsidP="00191A32">
            <w:r>
              <w:t>Ages and Stages Questionnaire – Talking about Raising Aboriginal Kids</w:t>
            </w:r>
          </w:p>
        </w:tc>
      </w:tr>
      <w:tr w:rsidR="000B0AB6" w:rsidRPr="00E87DE1" w14:paraId="5DA96D37" w14:textId="77777777" w:rsidTr="00191A32">
        <w:trPr>
          <w:trHeight w:val="431"/>
        </w:trPr>
        <w:tc>
          <w:tcPr>
            <w:tcW w:w="1979" w:type="dxa"/>
          </w:tcPr>
          <w:p w14:paraId="33600494" w14:textId="77777777" w:rsidR="000B0AB6" w:rsidRDefault="000B0AB6" w:rsidP="00191A32">
            <w:r>
              <w:t>ECPAS</w:t>
            </w:r>
          </w:p>
        </w:tc>
        <w:tc>
          <w:tcPr>
            <w:tcW w:w="8362" w:type="dxa"/>
          </w:tcPr>
          <w:p w14:paraId="059C710B" w14:textId="77777777" w:rsidR="000B0AB6" w:rsidRDefault="000B0AB6" w:rsidP="00191A32">
            <w:r>
              <w:t>Early Childhood Programs Attendance System</w:t>
            </w:r>
          </w:p>
        </w:tc>
      </w:tr>
      <w:tr w:rsidR="000B0AB6" w:rsidRPr="00E87DE1" w14:paraId="4D19F636" w14:textId="77777777" w:rsidTr="00191A32">
        <w:trPr>
          <w:cnfStyle w:val="000000010000" w:firstRow="0" w:lastRow="0" w:firstColumn="0" w:lastColumn="0" w:oddVBand="0" w:evenVBand="0" w:oddHBand="0" w:evenHBand="1" w:firstRowFirstColumn="0" w:firstRowLastColumn="0" w:lastRowFirstColumn="0" w:lastRowLastColumn="0"/>
          <w:trHeight w:val="431"/>
        </w:trPr>
        <w:tc>
          <w:tcPr>
            <w:tcW w:w="1979" w:type="dxa"/>
          </w:tcPr>
          <w:p w14:paraId="47CFB5FD" w14:textId="77777777" w:rsidR="000B0AB6" w:rsidRDefault="000B0AB6" w:rsidP="00191A32">
            <w:r>
              <w:t>FaFT</w:t>
            </w:r>
          </w:p>
        </w:tc>
        <w:tc>
          <w:tcPr>
            <w:tcW w:w="8362" w:type="dxa"/>
          </w:tcPr>
          <w:p w14:paraId="0685910B" w14:textId="77777777" w:rsidR="000B0AB6" w:rsidRPr="00050358" w:rsidRDefault="000B0AB6" w:rsidP="00191A32">
            <w:r>
              <w:t>Families as First Teachers</w:t>
            </w:r>
          </w:p>
        </w:tc>
      </w:tr>
      <w:tr w:rsidR="000B0AB6" w:rsidRPr="00E87DE1" w14:paraId="62C8E7F6" w14:textId="77777777" w:rsidTr="00191A32">
        <w:trPr>
          <w:trHeight w:val="431"/>
        </w:trPr>
        <w:tc>
          <w:tcPr>
            <w:tcW w:w="1979" w:type="dxa"/>
          </w:tcPr>
          <w:p w14:paraId="78075DB1" w14:textId="77777777" w:rsidR="000B0AB6" w:rsidRPr="00050358" w:rsidRDefault="000B0AB6" w:rsidP="00191A32">
            <w:r>
              <w:t>NT</w:t>
            </w:r>
          </w:p>
        </w:tc>
        <w:tc>
          <w:tcPr>
            <w:tcW w:w="8362" w:type="dxa"/>
          </w:tcPr>
          <w:p w14:paraId="4DA2349A" w14:textId="77777777" w:rsidR="000B0AB6" w:rsidRPr="00050358" w:rsidRDefault="000B0AB6" w:rsidP="00191A32">
            <w:r w:rsidRPr="00050358">
              <w:t>Northern</w:t>
            </w:r>
            <w:r>
              <w:t xml:space="preserve"> Territory</w:t>
            </w:r>
          </w:p>
        </w:tc>
      </w:tr>
      <w:tr w:rsidR="000B0AB6" w:rsidRPr="00E87DE1" w14:paraId="4CE6188B" w14:textId="77777777" w:rsidTr="00191A32">
        <w:trPr>
          <w:cnfStyle w:val="000000010000" w:firstRow="0" w:lastRow="0" w:firstColumn="0" w:lastColumn="0" w:oddVBand="0" w:evenVBand="0" w:oddHBand="0" w:evenHBand="1" w:firstRowFirstColumn="0" w:firstRowLastColumn="0" w:lastRowFirstColumn="0" w:lastRowLastColumn="0"/>
          <w:trHeight w:val="431"/>
        </w:trPr>
        <w:tc>
          <w:tcPr>
            <w:tcW w:w="1979" w:type="dxa"/>
          </w:tcPr>
          <w:p w14:paraId="5077B769" w14:textId="77777777" w:rsidR="000B0AB6" w:rsidRDefault="000B0AB6" w:rsidP="00191A32">
            <w:r>
              <w:t>SAMS</w:t>
            </w:r>
          </w:p>
        </w:tc>
        <w:tc>
          <w:tcPr>
            <w:tcW w:w="8362" w:type="dxa"/>
          </w:tcPr>
          <w:p w14:paraId="1BC41854" w14:textId="77777777" w:rsidR="000B0AB6" w:rsidRDefault="000B0AB6" w:rsidP="00191A32">
            <w:r>
              <w:rPr>
                <w:lang w:eastAsia="en-AU"/>
              </w:rPr>
              <w:t>Student Administration and Management System</w:t>
            </w:r>
          </w:p>
        </w:tc>
      </w:tr>
      <w:tr w:rsidR="000B0AB6" w:rsidRPr="00E87DE1" w14:paraId="754E0297" w14:textId="77777777" w:rsidTr="00191A32">
        <w:trPr>
          <w:trHeight w:val="431"/>
        </w:trPr>
        <w:tc>
          <w:tcPr>
            <w:tcW w:w="1979" w:type="dxa"/>
          </w:tcPr>
          <w:p w14:paraId="32487805" w14:textId="77777777" w:rsidR="000B0AB6" w:rsidRDefault="000B0AB6" w:rsidP="00191A32">
            <w:r>
              <w:t>SPL</w:t>
            </w:r>
          </w:p>
        </w:tc>
        <w:tc>
          <w:tcPr>
            <w:tcW w:w="8362" w:type="dxa"/>
          </w:tcPr>
          <w:p w14:paraId="21312465" w14:textId="77777777" w:rsidR="000B0AB6" w:rsidRDefault="000B0AB6" w:rsidP="00191A32">
            <w:r>
              <w:t>Stay Play Learn</w:t>
            </w:r>
          </w:p>
        </w:tc>
      </w:tr>
      <w:tr w:rsidR="000B0AB6" w:rsidRPr="00E87DE1" w14:paraId="3843888B" w14:textId="77777777" w:rsidTr="00191A32">
        <w:trPr>
          <w:cnfStyle w:val="000000010000" w:firstRow="0" w:lastRow="0" w:firstColumn="0" w:lastColumn="0" w:oddVBand="0" w:evenVBand="0" w:oddHBand="0" w:evenHBand="1" w:firstRowFirstColumn="0" w:firstRowLastColumn="0" w:lastRowFirstColumn="0" w:lastRowLastColumn="0"/>
          <w:trHeight w:val="431"/>
        </w:trPr>
        <w:tc>
          <w:tcPr>
            <w:tcW w:w="1979" w:type="dxa"/>
          </w:tcPr>
          <w:p w14:paraId="4CC65B22" w14:textId="77777777" w:rsidR="000B0AB6" w:rsidRDefault="000B0AB6" w:rsidP="00191A32">
            <w:r>
              <w:t>TRM</w:t>
            </w:r>
          </w:p>
        </w:tc>
        <w:tc>
          <w:tcPr>
            <w:tcW w:w="8362" w:type="dxa"/>
          </w:tcPr>
          <w:p w14:paraId="70A2FFFD" w14:textId="77777777" w:rsidR="000B0AB6" w:rsidRDefault="000B0AB6" w:rsidP="00191A32">
            <w:r>
              <w:t>Territory Records Manager</w:t>
            </w:r>
          </w:p>
        </w:tc>
      </w:tr>
      <w:bookmarkEnd w:id="63"/>
    </w:tbl>
    <w:p w14:paraId="0D6E7303" w14:textId="5DDB5135" w:rsidR="000B0AB6" w:rsidRDefault="000B0AB6" w:rsidP="00FE5B5A">
      <w:pPr>
        <w:rPr>
          <w:lang w:eastAsia="en-AU"/>
        </w:rPr>
      </w:pPr>
    </w:p>
    <w:tbl>
      <w:tblPr>
        <w:tblStyle w:val="NTGtable1"/>
        <w:tblW w:w="10348" w:type="dxa"/>
        <w:tblLook w:val="0480" w:firstRow="0" w:lastRow="0" w:firstColumn="1" w:lastColumn="0" w:noHBand="0" w:noVBand="1"/>
        <w:tblCaption w:val="Table showing general records information about this document."/>
        <w:tblDescription w:val="The table has 6 rows containing document title, contact details, person approving, date approved, document review period and TRM reference."/>
      </w:tblPr>
      <w:tblGrid>
        <w:gridCol w:w="2410"/>
        <w:gridCol w:w="7938"/>
      </w:tblGrid>
      <w:tr w:rsidR="000B0AB6" w14:paraId="11424AC8" w14:textId="77777777" w:rsidTr="00191A32">
        <w:trPr>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1F1F5F" w:themeColor="text1"/>
              <w:left w:val="single" w:sz="4" w:space="0" w:color="1F1F5F" w:themeColor="text1"/>
              <w:bottom w:val="nil"/>
              <w:right w:val="single" w:sz="4" w:space="0" w:color="1F1F5F" w:themeColor="text1"/>
            </w:tcBorders>
            <w:shd w:val="clear" w:color="auto" w:fill="1F1F5F" w:themeFill="text1"/>
            <w:hideMark/>
          </w:tcPr>
          <w:p w14:paraId="53BADDE5" w14:textId="77777777" w:rsidR="000B0AB6" w:rsidRPr="00FB0A2D" w:rsidRDefault="000B0AB6" w:rsidP="00191A32">
            <w:pPr>
              <w:rPr>
                <w:b/>
                <w:color w:val="FFFFFF" w:themeColor="background1"/>
              </w:rPr>
            </w:pPr>
            <w:r w:rsidRPr="00FB0A2D">
              <w:rPr>
                <w:b/>
                <w:color w:val="FFFFFF" w:themeColor="background1"/>
              </w:rPr>
              <w:t>Document title</w:t>
            </w:r>
          </w:p>
        </w:tc>
        <w:tc>
          <w:tcPr>
            <w:tcW w:w="7938" w:type="dxa"/>
            <w:tcBorders>
              <w:top w:val="single" w:sz="4" w:space="0" w:color="1F1F5F" w:themeColor="text1"/>
              <w:left w:val="single" w:sz="4" w:space="0" w:color="1F1F5F" w:themeColor="text1"/>
              <w:bottom w:val="nil"/>
              <w:right w:val="single" w:sz="4" w:space="0" w:color="1F1F5F" w:themeColor="text1"/>
            </w:tcBorders>
            <w:hideMark/>
          </w:tcPr>
          <w:p w14:paraId="42DF72C2" w14:textId="77777777" w:rsidR="000B0AB6" w:rsidRPr="00050358" w:rsidRDefault="00DF6CDC" w:rsidP="00191A32">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A6ED7FAE647843B3A16C0852F5970C2F"/>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0B0AB6">
                  <w:t>Families as First Teachers attendance recording – procedures</w:t>
                </w:r>
              </w:sdtContent>
            </w:sdt>
          </w:p>
        </w:tc>
      </w:tr>
      <w:tr w:rsidR="000B0AB6" w14:paraId="74C2F3F4" w14:textId="77777777" w:rsidTr="00191A32">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373B8704" w14:textId="77777777" w:rsidR="000B0AB6" w:rsidRPr="00FB0A2D" w:rsidRDefault="000B0AB6" w:rsidP="00191A32">
            <w:pPr>
              <w:rPr>
                <w:b/>
                <w:color w:val="FFFFFF" w:themeColor="background1"/>
              </w:rPr>
            </w:pPr>
            <w:r w:rsidRPr="00FB0A2D">
              <w:rPr>
                <w:b/>
                <w:color w:val="FFFFFF" w:themeColor="background1"/>
              </w:rPr>
              <w:t>Contact details</w:t>
            </w:r>
          </w:p>
        </w:tc>
        <w:tc>
          <w:tcPr>
            <w:tcW w:w="7938" w:type="dxa"/>
            <w:tcBorders>
              <w:top w:val="nil"/>
              <w:left w:val="single" w:sz="4" w:space="0" w:color="1F1F5F" w:themeColor="text1"/>
              <w:bottom w:val="nil"/>
              <w:right w:val="single" w:sz="4" w:space="0" w:color="1F1F5F" w:themeColor="text1"/>
            </w:tcBorders>
            <w:hideMark/>
          </w:tcPr>
          <w:p w14:paraId="01B76C50" w14:textId="77777777" w:rsidR="000B0AB6" w:rsidRPr="00050358" w:rsidRDefault="000B0AB6" w:rsidP="00191A32">
            <w:pPr>
              <w:cnfStyle w:val="000000010000" w:firstRow="0" w:lastRow="0" w:firstColumn="0" w:lastColumn="0" w:oddVBand="0" w:evenVBand="0" w:oddHBand="0" w:evenHBand="1" w:firstRowFirstColumn="0" w:firstRowLastColumn="0" w:lastRowFirstColumn="0" w:lastRowLastColumn="0"/>
            </w:pPr>
            <w:r>
              <w:t xml:space="preserve">Teaching and Learning Services, Early Years and Primary, Families as First Teachers, </w:t>
            </w:r>
            <w:hyperlink r:id="rId17" w:history="1">
              <w:r>
                <w:rPr>
                  <w:rStyle w:val="Hyperlink"/>
                </w:rPr>
                <w:t>faft.doe@education.nt.gov.au</w:t>
              </w:r>
            </w:hyperlink>
          </w:p>
        </w:tc>
      </w:tr>
      <w:tr w:rsidR="000B0AB6" w14:paraId="1E7B26BE" w14:textId="77777777" w:rsidTr="00191A32">
        <w:trPr>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7615CF00" w14:textId="77777777" w:rsidR="000B0AB6" w:rsidRPr="00FB0A2D" w:rsidRDefault="000B0AB6" w:rsidP="00191A32">
            <w:pPr>
              <w:rPr>
                <w:b/>
                <w:color w:val="FFFFFF" w:themeColor="background1"/>
              </w:rPr>
            </w:pPr>
            <w:r w:rsidRPr="00FB0A2D">
              <w:rPr>
                <w:b/>
                <w:color w:val="FFFFFF" w:themeColor="background1"/>
              </w:rPr>
              <w:t>Approved by</w:t>
            </w:r>
          </w:p>
        </w:tc>
        <w:tc>
          <w:tcPr>
            <w:tcW w:w="7938" w:type="dxa"/>
            <w:tcBorders>
              <w:top w:val="nil"/>
              <w:left w:val="single" w:sz="4" w:space="0" w:color="1F1F5F" w:themeColor="text1"/>
              <w:bottom w:val="nil"/>
              <w:right w:val="single" w:sz="4" w:space="0" w:color="1F1F5F" w:themeColor="text1"/>
            </w:tcBorders>
          </w:tcPr>
          <w:p w14:paraId="3DB33168" w14:textId="77777777" w:rsidR="000B0AB6" w:rsidRPr="00750159" w:rsidRDefault="000B0AB6" w:rsidP="00191A32">
            <w:pPr>
              <w:cnfStyle w:val="000000000000" w:firstRow="0" w:lastRow="0" w:firstColumn="0" w:lastColumn="0" w:oddVBand="0" w:evenVBand="0" w:oddHBand="0" w:evenHBand="0" w:firstRowFirstColumn="0" w:firstRowLastColumn="0" w:lastRowFirstColumn="0" w:lastRowLastColumn="0"/>
              <w:rPr>
                <w:color w:val="FF0000"/>
              </w:rPr>
            </w:pPr>
            <w:r>
              <w:t>Executive Director, Teaching and Learning Services</w:t>
            </w:r>
          </w:p>
        </w:tc>
      </w:tr>
      <w:tr w:rsidR="000B0AB6" w14:paraId="5DF32792" w14:textId="77777777" w:rsidTr="00191A32">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758A1732" w14:textId="749A8FF9" w:rsidR="000B0AB6" w:rsidRPr="00FB0A2D" w:rsidRDefault="001E30AE" w:rsidP="00191A32">
            <w:pPr>
              <w:rPr>
                <w:b/>
                <w:color w:val="FFFFFF" w:themeColor="background1"/>
              </w:rPr>
            </w:pPr>
            <w:r>
              <w:rPr>
                <w:b/>
                <w:color w:val="FFFFFF" w:themeColor="background1"/>
              </w:rPr>
              <w:t>Effective date</w:t>
            </w:r>
          </w:p>
        </w:tc>
        <w:tc>
          <w:tcPr>
            <w:tcW w:w="7938" w:type="dxa"/>
            <w:tcBorders>
              <w:top w:val="nil"/>
              <w:left w:val="single" w:sz="4" w:space="0" w:color="1F1F5F" w:themeColor="text1"/>
              <w:bottom w:val="nil"/>
              <w:right w:val="single" w:sz="4" w:space="0" w:color="1F1F5F" w:themeColor="text1"/>
            </w:tcBorders>
          </w:tcPr>
          <w:p w14:paraId="4DA8C0A4" w14:textId="77777777" w:rsidR="000B0AB6" w:rsidRPr="00750159" w:rsidRDefault="000B0AB6" w:rsidP="00191A32">
            <w:pPr>
              <w:cnfStyle w:val="000000010000" w:firstRow="0" w:lastRow="0" w:firstColumn="0" w:lastColumn="0" w:oddVBand="0" w:evenVBand="0" w:oddHBand="0" w:evenHBand="1" w:firstRowFirstColumn="0" w:firstRowLastColumn="0" w:lastRowFirstColumn="0" w:lastRowLastColumn="0"/>
            </w:pPr>
            <w:r>
              <w:t>27 October 2022</w:t>
            </w:r>
          </w:p>
        </w:tc>
      </w:tr>
      <w:tr w:rsidR="000B0AB6" w14:paraId="195946E0" w14:textId="77777777" w:rsidTr="00191A32">
        <w:trPr>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single" w:sz="4" w:space="0" w:color="1F1F5F" w:themeColor="text1"/>
              <w:right w:val="single" w:sz="4" w:space="0" w:color="1F1F5F" w:themeColor="text1"/>
            </w:tcBorders>
            <w:shd w:val="clear" w:color="auto" w:fill="1F1F5F" w:themeFill="text1"/>
            <w:hideMark/>
          </w:tcPr>
          <w:p w14:paraId="5441FDA1" w14:textId="77777777" w:rsidR="000B0AB6" w:rsidRPr="00FB0A2D" w:rsidRDefault="000B0AB6" w:rsidP="00191A32">
            <w:pPr>
              <w:rPr>
                <w:b/>
                <w:color w:val="FFFFFF" w:themeColor="background1"/>
              </w:rPr>
            </w:pPr>
            <w:r w:rsidRPr="00FB0A2D">
              <w:rPr>
                <w:b/>
                <w:color w:val="FFFFFF" w:themeColor="background1"/>
              </w:rPr>
              <w:t>TRM number</w:t>
            </w:r>
          </w:p>
        </w:tc>
        <w:tc>
          <w:tcPr>
            <w:tcW w:w="7938" w:type="dxa"/>
            <w:tcBorders>
              <w:top w:val="nil"/>
              <w:left w:val="single" w:sz="4" w:space="0" w:color="1F1F5F" w:themeColor="text1"/>
              <w:bottom w:val="single" w:sz="4" w:space="0" w:color="1F1F5F" w:themeColor="text1"/>
              <w:right w:val="single" w:sz="4" w:space="0" w:color="1F1F5F" w:themeColor="text1"/>
            </w:tcBorders>
            <w:hideMark/>
          </w:tcPr>
          <w:p w14:paraId="02ABF16B" w14:textId="77777777" w:rsidR="000B0AB6" w:rsidRPr="00050358" w:rsidRDefault="000B0AB6" w:rsidP="00191A32">
            <w:pPr>
              <w:cnfStyle w:val="000000000000" w:firstRow="0" w:lastRow="0" w:firstColumn="0" w:lastColumn="0" w:oddVBand="0" w:evenVBand="0" w:oddHBand="0" w:evenHBand="0" w:firstRowFirstColumn="0" w:firstRowLastColumn="0" w:lastRowFirstColumn="0" w:lastRowLastColumn="0"/>
            </w:pPr>
            <w:proofErr w:type="gramStart"/>
            <w:r>
              <w:t>50:D</w:t>
            </w:r>
            <w:proofErr w:type="gramEnd"/>
            <w:r>
              <w:t>21:76117</w:t>
            </w:r>
          </w:p>
        </w:tc>
      </w:tr>
    </w:tbl>
    <w:p w14:paraId="41C75949" w14:textId="71F1AD5B" w:rsidR="000B0AB6" w:rsidRDefault="000B0AB6" w:rsidP="00FE5B5A">
      <w:pPr>
        <w:rPr>
          <w:lang w:eastAsia="en-AU"/>
        </w:rPr>
      </w:pPr>
    </w:p>
    <w:tbl>
      <w:tblPr>
        <w:tblStyle w:val="NTGtable1"/>
        <w:tblW w:w="10343" w:type="dxa"/>
        <w:tblLayout w:type="fixed"/>
        <w:tblLook w:val="0120" w:firstRow="1" w:lastRow="0" w:firstColumn="0" w:lastColumn="1" w:noHBand="0" w:noVBand="0"/>
        <w:tblCaption w:val="Table showing document version control information."/>
      </w:tblPr>
      <w:tblGrid>
        <w:gridCol w:w="1129"/>
        <w:gridCol w:w="2268"/>
        <w:gridCol w:w="2552"/>
        <w:gridCol w:w="4394"/>
      </w:tblGrid>
      <w:tr w:rsidR="000B0AB6" w:rsidRPr="00050358" w14:paraId="62392153" w14:textId="77777777" w:rsidTr="00191A32">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07C708BC" w14:textId="77777777" w:rsidR="000B0AB6" w:rsidRPr="00050358" w:rsidRDefault="000B0AB6" w:rsidP="00191A32">
            <w:r w:rsidRPr="00050358">
              <w:t>Version</w:t>
            </w:r>
          </w:p>
        </w:tc>
        <w:tc>
          <w:tcPr>
            <w:tcW w:w="2268" w:type="dxa"/>
          </w:tcPr>
          <w:p w14:paraId="79A6C765" w14:textId="77777777" w:rsidR="000B0AB6" w:rsidRPr="00050358" w:rsidRDefault="000B0AB6" w:rsidP="00191A32">
            <w:r w:rsidRPr="00050358">
              <w:t>Date</w:t>
            </w:r>
          </w:p>
        </w:tc>
        <w:tc>
          <w:tcPr>
            <w:tcW w:w="2552" w:type="dxa"/>
          </w:tcPr>
          <w:p w14:paraId="0E3C6940" w14:textId="77777777" w:rsidR="000B0AB6" w:rsidRPr="00050358" w:rsidRDefault="000B0AB6" w:rsidP="00191A32">
            <w:r w:rsidRPr="00050358">
              <w:t>Author</w:t>
            </w:r>
          </w:p>
        </w:tc>
        <w:tc>
          <w:tcPr>
            <w:tcW w:w="4394" w:type="dxa"/>
          </w:tcPr>
          <w:p w14:paraId="3E9E83F5" w14:textId="77777777" w:rsidR="000B0AB6" w:rsidRPr="00050358" w:rsidRDefault="000B0AB6" w:rsidP="00191A32">
            <w:r w:rsidRPr="00050358">
              <w:t>Changes made</w:t>
            </w:r>
          </w:p>
        </w:tc>
      </w:tr>
      <w:tr w:rsidR="000B0AB6" w:rsidRPr="00050358" w14:paraId="1797BB1E" w14:textId="77777777" w:rsidTr="00191A32">
        <w:trPr>
          <w:trHeight w:val="431"/>
        </w:trPr>
        <w:tc>
          <w:tcPr>
            <w:tcW w:w="1129" w:type="dxa"/>
          </w:tcPr>
          <w:p w14:paraId="44C04664" w14:textId="77777777" w:rsidR="000B0AB6" w:rsidRPr="00050358" w:rsidRDefault="000B0AB6" w:rsidP="00191A32">
            <w:r>
              <w:t>1</w:t>
            </w:r>
          </w:p>
        </w:tc>
        <w:tc>
          <w:tcPr>
            <w:tcW w:w="2268" w:type="dxa"/>
          </w:tcPr>
          <w:p w14:paraId="1F5950FB" w14:textId="77777777" w:rsidR="000B0AB6" w:rsidRPr="00750159" w:rsidRDefault="000B0AB6" w:rsidP="00191A32">
            <w:r>
              <w:t>12 August 2021</w:t>
            </w:r>
          </w:p>
        </w:tc>
        <w:tc>
          <w:tcPr>
            <w:tcW w:w="2552" w:type="dxa"/>
          </w:tcPr>
          <w:p w14:paraId="4084812E" w14:textId="77777777" w:rsidR="000B0AB6" w:rsidRPr="00050358" w:rsidRDefault="000B0AB6" w:rsidP="00191A32">
            <w:r>
              <w:t>Families as First Teachers</w:t>
            </w:r>
          </w:p>
        </w:tc>
        <w:tc>
          <w:tcPr>
            <w:tcW w:w="4394" w:type="dxa"/>
          </w:tcPr>
          <w:p w14:paraId="365C8CF1" w14:textId="77777777" w:rsidR="000B0AB6" w:rsidRPr="00050358" w:rsidRDefault="000B0AB6" w:rsidP="00191A32">
            <w:r>
              <w:t>New procedure</w:t>
            </w:r>
          </w:p>
        </w:tc>
      </w:tr>
      <w:tr w:rsidR="000B0AB6" w:rsidRPr="00004ADA" w14:paraId="24B36AE6" w14:textId="77777777" w:rsidTr="00191A32">
        <w:trPr>
          <w:cnfStyle w:val="000000010000" w:firstRow="0" w:lastRow="0" w:firstColumn="0" w:lastColumn="0" w:oddVBand="0" w:evenVBand="0" w:oddHBand="0" w:evenHBand="1" w:firstRowFirstColumn="0" w:firstRowLastColumn="0" w:lastRowFirstColumn="0" w:lastRowLastColumn="0"/>
          <w:trHeight w:val="431"/>
        </w:trPr>
        <w:tc>
          <w:tcPr>
            <w:tcW w:w="1129" w:type="dxa"/>
            <w:tcBorders>
              <w:bottom w:val="single" w:sz="4" w:space="0" w:color="1F1F5F" w:themeColor="text1"/>
            </w:tcBorders>
            <w:vAlign w:val="top"/>
          </w:tcPr>
          <w:p w14:paraId="32F21EE7" w14:textId="77777777" w:rsidR="000B0AB6" w:rsidRDefault="000B0AB6" w:rsidP="00191A32">
            <w:r>
              <w:t>2</w:t>
            </w:r>
          </w:p>
        </w:tc>
        <w:tc>
          <w:tcPr>
            <w:tcW w:w="2268" w:type="dxa"/>
            <w:tcBorders>
              <w:bottom w:val="single" w:sz="4" w:space="0" w:color="1F1F5F" w:themeColor="text1"/>
            </w:tcBorders>
            <w:vAlign w:val="top"/>
          </w:tcPr>
          <w:p w14:paraId="0D9855D1" w14:textId="5EA25BA9" w:rsidR="000B0AB6" w:rsidRDefault="001E30AE" w:rsidP="00191A32">
            <w:r>
              <w:t>20 July 2023</w:t>
            </w:r>
          </w:p>
        </w:tc>
        <w:tc>
          <w:tcPr>
            <w:tcW w:w="2552" w:type="dxa"/>
            <w:tcBorders>
              <w:bottom w:val="single" w:sz="4" w:space="0" w:color="1F1F5F" w:themeColor="text1"/>
            </w:tcBorders>
            <w:vAlign w:val="top"/>
          </w:tcPr>
          <w:p w14:paraId="2820FADC" w14:textId="77777777" w:rsidR="000B0AB6" w:rsidRPr="00781E0F" w:rsidRDefault="000B0AB6" w:rsidP="00191A32">
            <w:r>
              <w:t>Quality Standards and Regulation – Operational Policy</w:t>
            </w:r>
          </w:p>
        </w:tc>
        <w:tc>
          <w:tcPr>
            <w:tcW w:w="4394" w:type="dxa"/>
            <w:tcBorders>
              <w:bottom w:val="single" w:sz="4" w:space="0" w:color="1F1F5F" w:themeColor="text1"/>
            </w:tcBorders>
            <w:vAlign w:val="top"/>
          </w:tcPr>
          <w:p w14:paraId="14448BC9" w14:textId="77777777" w:rsidR="000B0AB6" w:rsidRPr="00B369C3" w:rsidRDefault="000B0AB6" w:rsidP="00191A32">
            <w:pPr>
              <w:rPr>
                <w:rFonts w:ascii="Calibri" w:hAnsi="Calibri"/>
              </w:rPr>
            </w:pPr>
            <w:r>
              <w:t>Administrative amendments to align roles and responsibilities to the structural alignment in effect from 1 July 2022, including NTG template and minor formatting</w:t>
            </w:r>
          </w:p>
        </w:tc>
      </w:tr>
    </w:tbl>
    <w:p w14:paraId="5F946ABA" w14:textId="77777777" w:rsidR="000B0AB6" w:rsidRDefault="000B0AB6" w:rsidP="00FE5B5A">
      <w:pPr>
        <w:rPr>
          <w:lang w:eastAsia="en-AU"/>
        </w:rPr>
      </w:pPr>
    </w:p>
    <w:p w14:paraId="2FA8ADF9" w14:textId="4AAD913E" w:rsidR="00FE5B5A" w:rsidRDefault="00FE5B5A" w:rsidP="00FE5B5A">
      <w:pPr>
        <w:rPr>
          <w:lang w:eastAsia="en-AU"/>
        </w:rPr>
      </w:pPr>
    </w:p>
    <w:sectPr w:rsidR="00FE5B5A" w:rsidSect="008B7C3D">
      <w:footerReference w:type="default" r:id="rId18"/>
      <w:headerReference w:type="first" r:id="rId19"/>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1184" w14:textId="77777777" w:rsidR="00730E39" w:rsidRDefault="00730E39">
      <w:r>
        <w:separator/>
      </w:r>
    </w:p>
  </w:endnote>
  <w:endnote w:type="continuationSeparator" w:id="0">
    <w:p w14:paraId="5420DE98" w14:textId="77777777" w:rsidR="00730E39" w:rsidRDefault="00730E39">
      <w:r>
        <w:continuationSeparator/>
      </w:r>
    </w:p>
  </w:endnote>
  <w:endnote w:type="continuationNotice" w:id="1">
    <w:p w14:paraId="38974E36" w14:textId="77777777" w:rsidR="00730E39" w:rsidRDefault="00730E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ACA9" w14:textId="77777777" w:rsidR="00191A32" w:rsidRPr="00F538BD" w:rsidRDefault="00191A32" w:rsidP="000A385C">
    <w:pPr>
      <w:pStyle w:val="Hidden"/>
      <w:ind w:firstLine="0"/>
      <w:jc w:val="right"/>
    </w:pPr>
    <w:r w:rsidRPr="001852AF">
      <w:rPr>
        <w:noProof/>
        <w:lang w:eastAsia="en-AU"/>
      </w:rPr>
      <w:drawing>
        <wp:inline distT="0" distB="0" distL="0" distR="0" wp14:anchorId="02C14B11" wp14:editId="4C696EEB">
          <wp:extent cx="1572479" cy="561600"/>
          <wp:effectExtent l="0" t="0" r="8890" b="0"/>
          <wp:docPr id="5" name="Picture 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35F1" w14:textId="77777777" w:rsidR="00191A32" w:rsidRPr="00F538BD" w:rsidRDefault="00191A32"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5FF0" w14:textId="77777777" w:rsidR="00191A32" w:rsidRDefault="00191A32"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191A32" w:rsidRPr="00132658" w14:paraId="686C837F" w14:textId="77777777" w:rsidTr="00191A32">
      <w:trPr>
        <w:cantSplit/>
        <w:trHeight w:hRule="exact" w:val="850"/>
        <w:tblHeader/>
      </w:trPr>
      <w:tc>
        <w:tcPr>
          <w:tcW w:w="10318" w:type="dxa"/>
          <w:vAlign w:val="bottom"/>
        </w:tcPr>
        <w:p w14:paraId="50B5585F" w14:textId="68647856" w:rsidR="00191A32" w:rsidRDefault="00191A32" w:rsidP="00CB6A67">
          <w:pPr>
            <w:spacing w:after="0"/>
            <w:rPr>
              <w:rStyle w:val="PageNumber"/>
              <w:b/>
            </w:rPr>
          </w:pPr>
          <w:r>
            <w:rPr>
              <w:rStyle w:val="PageNumber"/>
            </w:rPr>
            <w:t xml:space="preserve">Department of </w:t>
          </w:r>
          <w:sdt>
            <w:sdtPr>
              <w:rPr>
                <w:rStyle w:val="PageNumber"/>
                <w:b/>
              </w:rPr>
              <w:alias w:val="Company"/>
              <w:tag w:val=""/>
              <w:id w:val="-1550452142"/>
              <w:placeholder>
                <w:docPart w:val="7F59C6C1D97947EC8DDC41453AA36E2E"/>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Education</w:t>
              </w:r>
            </w:sdtContent>
          </w:sdt>
        </w:p>
        <w:p w14:paraId="580C1AB6" w14:textId="5B588A82" w:rsidR="00191A32" w:rsidRPr="00CE6614" w:rsidRDefault="00191A32" w:rsidP="00CB6A67">
          <w:pPr>
            <w:spacing w:after="0"/>
            <w:rPr>
              <w:rStyle w:val="PageNumber"/>
            </w:rPr>
          </w:pPr>
          <w:r>
            <w:rPr>
              <w:rStyle w:val="PageNumber"/>
            </w:rPr>
            <w:t>Published April 2023</w:t>
          </w:r>
        </w:p>
        <w:p w14:paraId="6369AF07" w14:textId="77777777" w:rsidR="00191A32" w:rsidRPr="00AC4488" w:rsidRDefault="00191A32"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4</w:t>
          </w:r>
          <w:r w:rsidRPr="00AC4488">
            <w:rPr>
              <w:rStyle w:val="PageNumber"/>
            </w:rPr>
            <w:fldChar w:fldCharType="end"/>
          </w:r>
        </w:p>
      </w:tc>
    </w:tr>
  </w:tbl>
  <w:p w14:paraId="25FD84D1" w14:textId="77777777" w:rsidR="00191A32" w:rsidRDefault="00191A32" w:rsidP="001852AF">
    <w:pPr>
      <w:pStyle w:val="Hidden"/>
      <w:ind w:firstLine="0"/>
    </w:pPr>
  </w:p>
  <w:p w14:paraId="09DD0C10" w14:textId="77777777" w:rsidR="00191A32" w:rsidRPr="001852AF" w:rsidRDefault="00191A32"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C8BC1" w14:textId="77777777" w:rsidR="00730E39" w:rsidRDefault="00730E39">
      <w:r>
        <w:separator/>
      </w:r>
    </w:p>
  </w:footnote>
  <w:footnote w:type="continuationSeparator" w:id="0">
    <w:p w14:paraId="7D28B7EF" w14:textId="77777777" w:rsidR="00730E39" w:rsidRDefault="00730E39">
      <w:r>
        <w:continuationSeparator/>
      </w:r>
    </w:p>
  </w:footnote>
  <w:footnote w:type="continuationNotice" w:id="1">
    <w:p w14:paraId="176F7F77" w14:textId="77777777" w:rsidR="00730E39" w:rsidRDefault="00730E39">
      <w:pPr>
        <w:spacing w:after="0"/>
      </w:pPr>
    </w:p>
  </w:footnote>
  <w:footnote w:id="2">
    <w:p w14:paraId="2AFB48B4" w14:textId="77777777" w:rsidR="00191A32" w:rsidRDefault="00191A32" w:rsidP="00191A32">
      <w:pPr>
        <w:pStyle w:val="FootnoteText"/>
      </w:pPr>
      <w:r>
        <w:rPr>
          <w:rStyle w:val="FootnoteReference"/>
        </w:rPr>
        <w:footnoteRef/>
      </w:r>
      <w:r>
        <w:t xml:space="preserve"> </w:t>
      </w:r>
      <w:hyperlink r:id="rId1" w:history="1">
        <w:r w:rsidRPr="00812EBE">
          <w:rPr>
            <w:rStyle w:val="Hyperlink"/>
          </w:rPr>
          <w:t>https://education.nt.gov.au/policies/early-childhood-education-and-care</w:t>
        </w:r>
      </w:hyperlink>
      <w:r>
        <w:t xml:space="preserve"> </w:t>
      </w:r>
    </w:p>
  </w:footnote>
  <w:footnote w:id="3">
    <w:p w14:paraId="4F2708AC" w14:textId="62C9705C" w:rsidR="00191A32" w:rsidRDefault="00191A32">
      <w:pPr>
        <w:pStyle w:val="FootnoteText"/>
      </w:pPr>
      <w:r>
        <w:rPr>
          <w:rStyle w:val="FootnoteReference"/>
        </w:rPr>
        <w:footnoteRef/>
      </w:r>
      <w:r>
        <w:t xml:space="preserve"> </w:t>
      </w:r>
      <w:hyperlink r:id="rId2" w:history="1">
        <w:r w:rsidRPr="00812EBE">
          <w:rPr>
            <w:rStyle w:val="Hyperlink"/>
          </w:rPr>
          <w:t>https://education.nt.gov.au/policies/student-enrolment/enrolment</w:t>
        </w:r>
      </w:hyperlink>
      <w:r>
        <w:t xml:space="preserve"> </w:t>
      </w:r>
    </w:p>
  </w:footnote>
  <w:footnote w:id="4">
    <w:p w14:paraId="407B7B41" w14:textId="442D9022" w:rsidR="00191A32" w:rsidRDefault="00191A32">
      <w:pPr>
        <w:pStyle w:val="FootnoteText"/>
      </w:pPr>
      <w:r>
        <w:rPr>
          <w:rStyle w:val="FootnoteReference"/>
        </w:rPr>
        <w:footnoteRef/>
      </w:r>
      <w:r>
        <w:t xml:space="preserve"> </w:t>
      </w:r>
      <w:hyperlink r:id="rId3" w:history="1">
        <w:r w:rsidRPr="00812EBE">
          <w:rPr>
            <w:rStyle w:val="Hyperlink"/>
          </w:rPr>
          <w:t>https://dcdd.nt.gov.au/government-records/ntps-organisations-records-information-management-standards</w:t>
        </w:r>
      </w:hyperlink>
      <w:r>
        <w:t xml:space="preserve"> </w:t>
      </w:r>
    </w:p>
  </w:footnote>
  <w:footnote w:id="5">
    <w:p w14:paraId="2A47AC88" w14:textId="0939AF4E" w:rsidR="00191A32" w:rsidRDefault="00191A32">
      <w:pPr>
        <w:pStyle w:val="FootnoteText"/>
      </w:pPr>
      <w:r>
        <w:rPr>
          <w:rStyle w:val="FootnoteReference"/>
        </w:rPr>
        <w:footnoteRef/>
      </w:r>
      <w:r>
        <w:t xml:space="preserve"> </w:t>
      </w:r>
      <w:hyperlink r:id="rId4" w:history="1">
        <w:r w:rsidRPr="00812EBE">
          <w:rPr>
            <w:rStyle w:val="Hyperlink"/>
          </w:rPr>
          <w:t>https://legislation.nt.gov.au/en/Legislation/INFORMATION-ACT-2002</w:t>
        </w:r>
      </w:hyperlink>
      <w:r>
        <w:t xml:space="preserve"> </w:t>
      </w:r>
    </w:p>
  </w:footnote>
  <w:footnote w:id="6">
    <w:p w14:paraId="1842EEEB" w14:textId="7E3F8CB9" w:rsidR="00191A32" w:rsidRDefault="00191A32">
      <w:pPr>
        <w:pStyle w:val="FootnoteText"/>
      </w:pPr>
      <w:r>
        <w:rPr>
          <w:rStyle w:val="FootnoteReference"/>
        </w:rPr>
        <w:footnoteRef/>
      </w:r>
      <w:r>
        <w:t xml:space="preserve"> </w:t>
      </w:r>
      <w:hyperlink r:id="rId5" w:history="1">
        <w:r w:rsidRPr="00812EBE">
          <w:rPr>
            <w:rStyle w:val="Hyperlink"/>
          </w:rPr>
          <w:t>https://education.nt.gov.au/policies/conduct</w:t>
        </w:r>
      </w:hyperlink>
      <w:r>
        <w:t xml:space="preserve"> </w:t>
      </w:r>
    </w:p>
  </w:footnote>
  <w:footnote w:id="7">
    <w:p w14:paraId="5F8A8ECF" w14:textId="68F0BB4C" w:rsidR="00191A32" w:rsidRDefault="00191A32">
      <w:pPr>
        <w:pStyle w:val="FootnoteText"/>
      </w:pPr>
      <w:r>
        <w:rPr>
          <w:rStyle w:val="FootnoteReference"/>
        </w:rPr>
        <w:footnoteRef/>
      </w:r>
      <w:r>
        <w:t xml:space="preserve"> </w:t>
      </w:r>
      <w:hyperlink r:id="rId6" w:history="1">
        <w:r w:rsidRPr="00812EBE">
          <w:rPr>
            <w:rStyle w:val="Hyperlink"/>
          </w:rPr>
          <w:t>https://infocomm.nt.gov.au/privacy/information-privacy-principles</w:t>
        </w:r>
      </w:hyperlink>
      <w:r>
        <w:t xml:space="preserve"> </w:t>
      </w:r>
    </w:p>
  </w:footnote>
  <w:footnote w:id="8">
    <w:p w14:paraId="41C797E9" w14:textId="4401D492" w:rsidR="00191A32" w:rsidRDefault="00191A32">
      <w:pPr>
        <w:pStyle w:val="FootnoteText"/>
      </w:pPr>
      <w:r>
        <w:rPr>
          <w:rStyle w:val="FootnoteReference"/>
        </w:rPr>
        <w:footnoteRef/>
      </w:r>
      <w:r>
        <w:t xml:space="preserve"> </w:t>
      </w:r>
      <w:hyperlink r:id="rId7" w:history="1">
        <w:r w:rsidRPr="00812EBE">
          <w:rPr>
            <w:rStyle w:val="Hyperlink"/>
          </w:rPr>
          <w:t>https://www.education.gov.au/child-care-package/national-quality-framework/approved-learning-frameworks</w:t>
        </w:r>
      </w:hyperlink>
      <w:r>
        <w:t xml:space="preserve"> </w:t>
      </w:r>
    </w:p>
  </w:footnote>
  <w:footnote w:id="9">
    <w:p w14:paraId="6FBD7567" w14:textId="752A3788" w:rsidR="00260099" w:rsidRDefault="00260099">
      <w:pPr>
        <w:pStyle w:val="FootnoteText"/>
      </w:pPr>
      <w:r>
        <w:rPr>
          <w:rStyle w:val="FootnoteReference"/>
        </w:rPr>
        <w:footnoteRef/>
      </w:r>
      <w:r>
        <w:t xml:space="preserve"> </w:t>
      </w:r>
      <w:hyperlink r:id="rId8" w:history="1">
        <w:r w:rsidRPr="00812EBE">
          <w:rPr>
            <w:rStyle w:val="Hyperlink"/>
          </w:rPr>
          <w:t>https://nt.gov.au/learning/primary-and-secondary-students/enrol-your-child-at-school</w:t>
        </w:r>
      </w:hyperlink>
      <w:r>
        <w:t xml:space="preserve"> </w:t>
      </w:r>
    </w:p>
  </w:footnote>
  <w:footnote w:id="10">
    <w:p w14:paraId="35175144" w14:textId="289A5870" w:rsidR="00260099" w:rsidRDefault="00260099">
      <w:pPr>
        <w:pStyle w:val="FootnoteText"/>
      </w:pPr>
      <w:r>
        <w:rPr>
          <w:rStyle w:val="FootnoteReference"/>
        </w:rPr>
        <w:footnoteRef/>
      </w:r>
      <w:r>
        <w:t xml:space="preserve"> </w:t>
      </w:r>
      <w:hyperlink r:id="rId9" w:history="1">
        <w:r w:rsidRPr="00812EBE">
          <w:rPr>
            <w:rStyle w:val="Hyperlink"/>
          </w:rPr>
          <w:t>https://www.education.gov.au/disability-standards-education-2005</w:t>
        </w:r>
      </w:hyperlink>
      <w:r>
        <w:t xml:space="preserve"> </w:t>
      </w:r>
    </w:p>
  </w:footnote>
  <w:footnote w:id="11">
    <w:p w14:paraId="47B224BC" w14:textId="32F05D45" w:rsidR="00260099" w:rsidRDefault="00260099">
      <w:pPr>
        <w:pStyle w:val="FootnoteText"/>
      </w:pPr>
      <w:r>
        <w:rPr>
          <w:rStyle w:val="FootnoteReference"/>
        </w:rPr>
        <w:footnoteRef/>
      </w:r>
      <w:r>
        <w:t xml:space="preserve"> </w:t>
      </w:r>
      <w:hyperlink r:id="rId10" w:history="1">
        <w:r w:rsidRPr="00812EBE">
          <w:rPr>
            <w:rStyle w:val="Hyperlink"/>
          </w:rPr>
          <w:t>https://legislation.nt.gov.au/Legislation/EDUCATION-ACT-2015</w:t>
        </w:r>
      </w:hyperlink>
      <w:r>
        <w:t xml:space="preserve"> </w:t>
      </w:r>
    </w:p>
  </w:footnote>
  <w:footnote w:id="12">
    <w:p w14:paraId="38A85BC4" w14:textId="088F7DC6" w:rsidR="00260099" w:rsidRDefault="00260099">
      <w:pPr>
        <w:pStyle w:val="FootnoteText"/>
      </w:pPr>
      <w:r>
        <w:rPr>
          <w:rStyle w:val="FootnoteReference"/>
        </w:rPr>
        <w:footnoteRef/>
      </w:r>
      <w:r>
        <w:t xml:space="preserve"> </w:t>
      </w:r>
      <w:hyperlink r:id="rId11" w:history="1">
        <w:r w:rsidRPr="00812EBE">
          <w:rPr>
            <w:rStyle w:val="Hyperlink"/>
          </w:rPr>
          <w:t>https://infocomm.nt.gov.au/privacy/information-privacy-principles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E870" w14:textId="16A1EAF7" w:rsidR="00191A32" w:rsidRPr="008E0345" w:rsidRDefault="00DF6CDC"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191A32">
          <w:t>Families as First Teachers attendance recording – procedures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204E" w14:textId="77777777" w:rsidR="00191A32" w:rsidRDefault="00191A32"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5EB6C048" wp14:editId="23FB8245">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167EE"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ACB5" w14:textId="77777777" w:rsidR="00191A32" w:rsidRPr="00274F1C" w:rsidRDefault="00191A32"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11CB6886" w14:textId="41B27D9E" w:rsidR="00191A32" w:rsidRPr="00964B22" w:rsidRDefault="00191A32" w:rsidP="008E0345">
        <w:pPr>
          <w:pStyle w:val="Header"/>
          <w:rPr>
            <w:b/>
          </w:rPr>
        </w:pPr>
        <w:r>
          <w:t>Families as First Teachers attendance recording – procedures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545B"/>
    <w:multiLevelType w:val="hybridMultilevel"/>
    <w:tmpl w:val="E4ECC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D577C5D"/>
    <w:multiLevelType w:val="hybridMultilevel"/>
    <w:tmpl w:val="810897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D52BD7"/>
    <w:multiLevelType w:val="hybridMultilevel"/>
    <w:tmpl w:val="57DC0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4BD2D1C"/>
    <w:multiLevelType w:val="hybridMultilevel"/>
    <w:tmpl w:val="79E851BE"/>
    <w:lvl w:ilvl="0" w:tplc="0C090001">
      <w:start w:val="1"/>
      <w:numFmt w:val="bullet"/>
      <w:lvlText w:val=""/>
      <w:lvlJc w:val="left"/>
      <w:pPr>
        <w:ind w:left="720" w:hanging="360"/>
      </w:pPr>
      <w:rPr>
        <w:rFonts w:ascii="Symbol" w:hAnsi="Symbol" w:hint="default"/>
      </w:rPr>
    </w:lvl>
    <w:lvl w:ilvl="1" w:tplc="14B0FCF2">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A1A5B0A"/>
    <w:multiLevelType w:val="hybridMultilevel"/>
    <w:tmpl w:val="9A46D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150537"/>
    <w:multiLevelType w:val="hybridMultilevel"/>
    <w:tmpl w:val="664262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E61945"/>
    <w:multiLevelType w:val="multilevel"/>
    <w:tmpl w:val="3928FD02"/>
    <w:name w:val="NTG Table Bullet List332222222222222222"/>
    <w:numStyleLink w:val="Bulletlist"/>
  </w:abstractNum>
  <w:abstractNum w:abstractNumId="28" w15:restartNumberingAfterBreak="0">
    <w:nsid w:val="3CA83783"/>
    <w:multiLevelType w:val="hybridMultilevel"/>
    <w:tmpl w:val="C5A62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5840ACE"/>
    <w:multiLevelType w:val="hybridMultilevel"/>
    <w:tmpl w:val="3F4CD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FD3A20"/>
    <w:multiLevelType w:val="multilevel"/>
    <w:tmpl w:val="3E5E177A"/>
    <w:name w:val="NTG Table Bullet List3322222222222"/>
    <w:numStyleLink w:val="Tablenumberlist"/>
  </w:abstractNum>
  <w:abstractNum w:abstractNumId="3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D444259"/>
    <w:multiLevelType w:val="multilevel"/>
    <w:tmpl w:val="0C78A7AC"/>
    <w:name w:val="NTG Table Bullet List332222"/>
    <w:numStyleLink w:val="Tablebulletlist"/>
  </w:abstractNum>
  <w:abstractNum w:abstractNumId="39" w15:restartNumberingAfterBreak="0">
    <w:nsid w:val="5D5128A4"/>
    <w:multiLevelType w:val="hybridMultilevel"/>
    <w:tmpl w:val="8D824E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DC75FAE"/>
    <w:multiLevelType w:val="hybridMultilevel"/>
    <w:tmpl w:val="A0102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7AA3B04"/>
    <w:multiLevelType w:val="hybridMultilevel"/>
    <w:tmpl w:val="6AD04F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262556"/>
    <w:multiLevelType w:val="multilevel"/>
    <w:tmpl w:val="3E5E177A"/>
    <w:name w:val="NTG Table Bullet List3322222222222222"/>
    <w:numStyleLink w:val="Tablenumberlist"/>
  </w:abstractNum>
  <w:abstractNum w:abstractNumId="43" w15:restartNumberingAfterBreak="0">
    <w:nsid w:val="7453664D"/>
    <w:multiLevelType w:val="multilevel"/>
    <w:tmpl w:val="0C78A7AC"/>
    <w:name w:val="NTG Table Bullet List3322222222222222222"/>
    <w:numStyleLink w:val="Tablebulletlist"/>
  </w:abstractNum>
  <w:abstractNum w:abstractNumId="44" w15:restartNumberingAfterBreak="0">
    <w:nsid w:val="76141D1E"/>
    <w:multiLevelType w:val="multilevel"/>
    <w:tmpl w:val="0C78A7AC"/>
    <w:name w:val="NTG Table Bullet List332222222222"/>
    <w:numStyleLink w:val="Tablebulletlist"/>
  </w:abstractNum>
  <w:abstractNum w:abstractNumId="45"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6" w15:restartNumberingAfterBreak="0">
    <w:nsid w:val="7E887E55"/>
    <w:multiLevelType w:val="hybridMultilevel"/>
    <w:tmpl w:val="A98AC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2011177629">
    <w:abstractNumId w:val="25"/>
  </w:num>
  <w:num w:numId="2" w16cid:durableId="1175730718">
    <w:abstractNumId w:val="14"/>
  </w:num>
  <w:num w:numId="3" w16cid:durableId="1530990800">
    <w:abstractNumId w:val="45"/>
  </w:num>
  <w:num w:numId="4" w16cid:durableId="322466510">
    <w:abstractNumId w:val="31"/>
  </w:num>
  <w:num w:numId="5" w16cid:durableId="760376629">
    <w:abstractNumId w:val="20"/>
  </w:num>
  <w:num w:numId="6" w16cid:durableId="734473330">
    <w:abstractNumId w:val="10"/>
  </w:num>
  <w:num w:numId="7" w16cid:durableId="1568490029">
    <w:abstractNumId w:val="33"/>
  </w:num>
  <w:num w:numId="8" w16cid:durableId="246816641">
    <w:abstractNumId w:val="18"/>
  </w:num>
  <w:num w:numId="9" w16cid:durableId="610481053">
    <w:abstractNumId w:val="26"/>
  </w:num>
  <w:num w:numId="10" w16cid:durableId="934938624">
    <w:abstractNumId w:val="0"/>
  </w:num>
  <w:num w:numId="11" w16cid:durableId="2120026495">
    <w:abstractNumId w:val="40"/>
  </w:num>
  <w:num w:numId="12" w16cid:durableId="420881553">
    <w:abstractNumId w:val="28"/>
  </w:num>
  <w:num w:numId="13" w16cid:durableId="1695038796">
    <w:abstractNumId w:val="3"/>
  </w:num>
  <w:num w:numId="14" w16cid:durableId="70660926">
    <w:abstractNumId w:val="19"/>
  </w:num>
  <w:num w:numId="15" w16cid:durableId="199785847">
    <w:abstractNumId w:val="41"/>
  </w:num>
  <w:num w:numId="16" w16cid:durableId="2086805800">
    <w:abstractNumId w:val="29"/>
  </w:num>
  <w:num w:numId="17" w16cid:durableId="599533163">
    <w:abstractNumId w:val="46"/>
  </w:num>
  <w:num w:numId="18" w16cid:durableId="811756920">
    <w:abstractNumId w:val="39"/>
  </w:num>
  <w:num w:numId="19" w16cid:durableId="1409186325">
    <w:abstractNumId w:val="23"/>
  </w:num>
  <w:num w:numId="20" w16cid:durableId="1578782273">
    <w:abstractNumId w:val="2"/>
  </w:num>
  <w:num w:numId="21" w16cid:durableId="127598774">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D1"/>
    <w:rsid w:val="00001DDF"/>
    <w:rsid w:val="0000322D"/>
    <w:rsid w:val="00007670"/>
    <w:rsid w:val="00010036"/>
    <w:rsid w:val="00010665"/>
    <w:rsid w:val="0002393A"/>
    <w:rsid w:val="00027DB8"/>
    <w:rsid w:val="000307A7"/>
    <w:rsid w:val="00031A96"/>
    <w:rsid w:val="000375CD"/>
    <w:rsid w:val="00040BF3"/>
    <w:rsid w:val="0004577F"/>
    <w:rsid w:val="00046C59"/>
    <w:rsid w:val="00051362"/>
    <w:rsid w:val="00051F45"/>
    <w:rsid w:val="00052953"/>
    <w:rsid w:val="0005341A"/>
    <w:rsid w:val="00056DEF"/>
    <w:rsid w:val="000720BE"/>
    <w:rsid w:val="0007259C"/>
    <w:rsid w:val="00074573"/>
    <w:rsid w:val="00080202"/>
    <w:rsid w:val="00080DCD"/>
    <w:rsid w:val="00080E22"/>
    <w:rsid w:val="00082573"/>
    <w:rsid w:val="000840A3"/>
    <w:rsid w:val="00085062"/>
    <w:rsid w:val="00086A5F"/>
    <w:rsid w:val="000911EF"/>
    <w:rsid w:val="000962C5"/>
    <w:rsid w:val="000A04AF"/>
    <w:rsid w:val="000A385C"/>
    <w:rsid w:val="000A4317"/>
    <w:rsid w:val="000A559C"/>
    <w:rsid w:val="000B0AB6"/>
    <w:rsid w:val="000B2CA1"/>
    <w:rsid w:val="000D1F29"/>
    <w:rsid w:val="000D633D"/>
    <w:rsid w:val="000E0962"/>
    <w:rsid w:val="000E212D"/>
    <w:rsid w:val="000E342B"/>
    <w:rsid w:val="000E38FB"/>
    <w:rsid w:val="000E5DD2"/>
    <w:rsid w:val="000F2958"/>
    <w:rsid w:val="000F4805"/>
    <w:rsid w:val="00104E7F"/>
    <w:rsid w:val="001117D8"/>
    <w:rsid w:val="001137EC"/>
    <w:rsid w:val="001152F5"/>
    <w:rsid w:val="00117743"/>
    <w:rsid w:val="00117F5B"/>
    <w:rsid w:val="00132658"/>
    <w:rsid w:val="00135812"/>
    <w:rsid w:val="00147DED"/>
    <w:rsid w:val="00150DC0"/>
    <w:rsid w:val="00156CD4"/>
    <w:rsid w:val="00161CC6"/>
    <w:rsid w:val="00164A3E"/>
    <w:rsid w:val="00166FF6"/>
    <w:rsid w:val="00172C77"/>
    <w:rsid w:val="00176123"/>
    <w:rsid w:val="00181620"/>
    <w:rsid w:val="001852AF"/>
    <w:rsid w:val="00191A32"/>
    <w:rsid w:val="001957AD"/>
    <w:rsid w:val="001A21F0"/>
    <w:rsid w:val="001A2B7F"/>
    <w:rsid w:val="001A3AFD"/>
    <w:rsid w:val="001A496C"/>
    <w:rsid w:val="001A6304"/>
    <w:rsid w:val="001B2B6C"/>
    <w:rsid w:val="001B49AD"/>
    <w:rsid w:val="001D01C4"/>
    <w:rsid w:val="001D52B0"/>
    <w:rsid w:val="001D5A18"/>
    <w:rsid w:val="001D7CA4"/>
    <w:rsid w:val="001E057F"/>
    <w:rsid w:val="001E14EB"/>
    <w:rsid w:val="001E1982"/>
    <w:rsid w:val="001E30AE"/>
    <w:rsid w:val="001F2879"/>
    <w:rsid w:val="001F59E6"/>
    <w:rsid w:val="001F5C6E"/>
    <w:rsid w:val="00202014"/>
    <w:rsid w:val="00206936"/>
    <w:rsid w:val="00206C6F"/>
    <w:rsid w:val="00206FBD"/>
    <w:rsid w:val="00207746"/>
    <w:rsid w:val="00221220"/>
    <w:rsid w:val="00230031"/>
    <w:rsid w:val="00235C01"/>
    <w:rsid w:val="00236878"/>
    <w:rsid w:val="00247343"/>
    <w:rsid w:val="00260099"/>
    <w:rsid w:val="00265C56"/>
    <w:rsid w:val="002716CD"/>
    <w:rsid w:val="00274D4B"/>
    <w:rsid w:val="002806F5"/>
    <w:rsid w:val="00281577"/>
    <w:rsid w:val="002926BC"/>
    <w:rsid w:val="00293A72"/>
    <w:rsid w:val="002A0160"/>
    <w:rsid w:val="002A30C3"/>
    <w:rsid w:val="002A6F6A"/>
    <w:rsid w:val="002A7712"/>
    <w:rsid w:val="002B38F7"/>
    <w:rsid w:val="002B5591"/>
    <w:rsid w:val="002B6AA4"/>
    <w:rsid w:val="002C1FE9"/>
    <w:rsid w:val="002D3A57"/>
    <w:rsid w:val="002D7D05"/>
    <w:rsid w:val="002E0F6E"/>
    <w:rsid w:val="002E20C8"/>
    <w:rsid w:val="002E4290"/>
    <w:rsid w:val="002E5B94"/>
    <w:rsid w:val="002E66A6"/>
    <w:rsid w:val="002F0DB1"/>
    <w:rsid w:val="002F2885"/>
    <w:rsid w:val="002F32D0"/>
    <w:rsid w:val="002F3CF1"/>
    <w:rsid w:val="002F45A1"/>
    <w:rsid w:val="003037F9"/>
    <w:rsid w:val="0030583E"/>
    <w:rsid w:val="00307FE1"/>
    <w:rsid w:val="003164BA"/>
    <w:rsid w:val="003223FE"/>
    <w:rsid w:val="003258E6"/>
    <w:rsid w:val="00342283"/>
    <w:rsid w:val="00343A87"/>
    <w:rsid w:val="00344A36"/>
    <w:rsid w:val="003456F4"/>
    <w:rsid w:val="003477B6"/>
    <w:rsid w:val="00347FB6"/>
    <w:rsid w:val="003504FD"/>
    <w:rsid w:val="00350881"/>
    <w:rsid w:val="00357D55"/>
    <w:rsid w:val="00363513"/>
    <w:rsid w:val="003657E5"/>
    <w:rsid w:val="0036589C"/>
    <w:rsid w:val="0036698C"/>
    <w:rsid w:val="00371312"/>
    <w:rsid w:val="00371DC7"/>
    <w:rsid w:val="003765C6"/>
    <w:rsid w:val="00376BF0"/>
    <w:rsid w:val="00377B21"/>
    <w:rsid w:val="003812ED"/>
    <w:rsid w:val="00382BE1"/>
    <w:rsid w:val="00390CE3"/>
    <w:rsid w:val="00394876"/>
    <w:rsid w:val="00394AAF"/>
    <w:rsid w:val="00394CE5"/>
    <w:rsid w:val="003A134B"/>
    <w:rsid w:val="003A6341"/>
    <w:rsid w:val="003B173F"/>
    <w:rsid w:val="003B67FD"/>
    <w:rsid w:val="003B6A61"/>
    <w:rsid w:val="003D42C0"/>
    <w:rsid w:val="003D5B29"/>
    <w:rsid w:val="003D7818"/>
    <w:rsid w:val="003E2445"/>
    <w:rsid w:val="003E3BB2"/>
    <w:rsid w:val="003F5B58"/>
    <w:rsid w:val="0040222A"/>
    <w:rsid w:val="004047BC"/>
    <w:rsid w:val="00406497"/>
    <w:rsid w:val="004100F7"/>
    <w:rsid w:val="00414CB3"/>
    <w:rsid w:val="0041563D"/>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B0C15"/>
    <w:rsid w:val="004B35EA"/>
    <w:rsid w:val="004B3704"/>
    <w:rsid w:val="004B69E4"/>
    <w:rsid w:val="004B7373"/>
    <w:rsid w:val="004C2BF4"/>
    <w:rsid w:val="004C6C39"/>
    <w:rsid w:val="004D075F"/>
    <w:rsid w:val="004D1B76"/>
    <w:rsid w:val="004D344E"/>
    <w:rsid w:val="004E019E"/>
    <w:rsid w:val="004E06EC"/>
    <w:rsid w:val="004E2CB7"/>
    <w:rsid w:val="004F016A"/>
    <w:rsid w:val="004F2206"/>
    <w:rsid w:val="00500F94"/>
    <w:rsid w:val="00502FB3"/>
    <w:rsid w:val="00503DE9"/>
    <w:rsid w:val="0050530C"/>
    <w:rsid w:val="00505DEA"/>
    <w:rsid w:val="00507782"/>
    <w:rsid w:val="00512A04"/>
    <w:rsid w:val="005249F5"/>
    <w:rsid w:val="00525A43"/>
    <w:rsid w:val="005260F7"/>
    <w:rsid w:val="00543BD1"/>
    <w:rsid w:val="0054507C"/>
    <w:rsid w:val="00546D7E"/>
    <w:rsid w:val="00556113"/>
    <w:rsid w:val="00564C12"/>
    <w:rsid w:val="005654B8"/>
    <w:rsid w:val="0057377F"/>
    <w:rsid w:val="005762CC"/>
    <w:rsid w:val="00582D3D"/>
    <w:rsid w:val="00595386"/>
    <w:rsid w:val="005A3621"/>
    <w:rsid w:val="005A4AC0"/>
    <w:rsid w:val="005A5FDF"/>
    <w:rsid w:val="005B0FB7"/>
    <w:rsid w:val="005B122A"/>
    <w:rsid w:val="005B5AC2"/>
    <w:rsid w:val="005C2833"/>
    <w:rsid w:val="005D3964"/>
    <w:rsid w:val="005E144D"/>
    <w:rsid w:val="005E1500"/>
    <w:rsid w:val="005E3A43"/>
    <w:rsid w:val="005E51A4"/>
    <w:rsid w:val="005F77C7"/>
    <w:rsid w:val="0060030B"/>
    <w:rsid w:val="006145BB"/>
    <w:rsid w:val="00620675"/>
    <w:rsid w:val="00622910"/>
    <w:rsid w:val="006433C3"/>
    <w:rsid w:val="00650F5B"/>
    <w:rsid w:val="00652DC0"/>
    <w:rsid w:val="00660584"/>
    <w:rsid w:val="006670D7"/>
    <w:rsid w:val="006719EA"/>
    <w:rsid w:val="00671F13"/>
    <w:rsid w:val="0067400A"/>
    <w:rsid w:val="006747E0"/>
    <w:rsid w:val="006847AD"/>
    <w:rsid w:val="00690862"/>
    <w:rsid w:val="00690B7D"/>
    <w:rsid w:val="0069114B"/>
    <w:rsid w:val="006A756A"/>
    <w:rsid w:val="006C396A"/>
    <w:rsid w:val="006C4E55"/>
    <w:rsid w:val="006D1ADA"/>
    <w:rsid w:val="006D66F7"/>
    <w:rsid w:val="006D6723"/>
    <w:rsid w:val="006E3B5D"/>
    <w:rsid w:val="006F338F"/>
    <w:rsid w:val="00702D61"/>
    <w:rsid w:val="00705C9D"/>
    <w:rsid w:val="00705F13"/>
    <w:rsid w:val="00714F1D"/>
    <w:rsid w:val="00715225"/>
    <w:rsid w:val="00720CC6"/>
    <w:rsid w:val="00722DDB"/>
    <w:rsid w:val="00724728"/>
    <w:rsid w:val="00724F98"/>
    <w:rsid w:val="00730B9B"/>
    <w:rsid w:val="00730E39"/>
    <w:rsid w:val="0073182E"/>
    <w:rsid w:val="007332FF"/>
    <w:rsid w:val="0073520D"/>
    <w:rsid w:val="007372B0"/>
    <w:rsid w:val="007408F5"/>
    <w:rsid w:val="00741EAE"/>
    <w:rsid w:val="0075413F"/>
    <w:rsid w:val="00755248"/>
    <w:rsid w:val="0076190B"/>
    <w:rsid w:val="0076355D"/>
    <w:rsid w:val="00763A2D"/>
    <w:rsid w:val="007761D8"/>
    <w:rsid w:val="00777795"/>
    <w:rsid w:val="00783A57"/>
    <w:rsid w:val="00784C92"/>
    <w:rsid w:val="007859CD"/>
    <w:rsid w:val="007907E4"/>
    <w:rsid w:val="00796461"/>
    <w:rsid w:val="007A6A4F"/>
    <w:rsid w:val="007B03F5"/>
    <w:rsid w:val="007B59D3"/>
    <w:rsid w:val="007B5C09"/>
    <w:rsid w:val="007B5DA2"/>
    <w:rsid w:val="007C0966"/>
    <w:rsid w:val="007C19E7"/>
    <w:rsid w:val="007C5CFD"/>
    <w:rsid w:val="007C6D9F"/>
    <w:rsid w:val="007D4893"/>
    <w:rsid w:val="007D7697"/>
    <w:rsid w:val="007E70CF"/>
    <w:rsid w:val="007E74A4"/>
    <w:rsid w:val="007F263F"/>
    <w:rsid w:val="007F46EA"/>
    <w:rsid w:val="007F5579"/>
    <w:rsid w:val="008002E8"/>
    <w:rsid w:val="0080766E"/>
    <w:rsid w:val="008105BE"/>
    <w:rsid w:val="00811169"/>
    <w:rsid w:val="00815297"/>
    <w:rsid w:val="00817BA1"/>
    <w:rsid w:val="00823022"/>
    <w:rsid w:val="0082634E"/>
    <w:rsid w:val="008313C4"/>
    <w:rsid w:val="00835434"/>
    <w:rsid w:val="008358C0"/>
    <w:rsid w:val="00842838"/>
    <w:rsid w:val="00854EC1"/>
    <w:rsid w:val="0085797F"/>
    <w:rsid w:val="00860804"/>
    <w:rsid w:val="00861DC3"/>
    <w:rsid w:val="00867019"/>
    <w:rsid w:val="008735A9"/>
    <w:rsid w:val="00877D20"/>
    <w:rsid w:val="00881C48"/>
    <w:rsid w:val="00885590"/>
    <w:rsid w:val="00885B80"/>
    <w:rsid w:val="00885C30"/>
    <w:rsid w:val="00885E9B"/>
    <w:rsid w:val="00886C9D"/>
    <w:rsid w:val="00891D6D"/>
    <w:rsid w:val="00893C96"/>
    <w:rsid w:val="0089500A"/>
    <w:rsid w:val="00897C94"/>
    <w:rsid w:val="008A51A3"/>
    <w:rsid w:val="008A7C12"/>
    <w:rsid w:val="008B03CE"/>
    <w:rsid w:val="008B529E"/>
    <w:rsid w:val="008B7C3D"/>
    <w:rsid w:val="008C17FB"/>
    <w:rsid w:val="008D1B00"/>
    <w:rsid w:val="008D57B8"/>
    <w:rsid w:val="008E0345"/>
    <w:rsid w:val="008E03FC"/>
    <w:rsid w:val="008E510B"/>
    <w:rsid w:val="008F1E34"/>
    <w:rsid w:val="00902B13"/>
    <w:rsid w:val="00911941"/>
    <w:rsid w:val="009138A0"/>
    <w:rsid w:val="00925F0F"/>
    <w:rsid w:val="00930C91"/>
    <w:rsid w:val="00932F6B"/>
    <w:rsid w:val="00937B31"/>
    <w:rsid w:val="009436FF"/>
    <w:rsid w:val="0094483E"/>
    <w:rsid w:val="009468BC"/>
    <w:rsid w:val="009616DF"/>
    <w:rsid w:val="00964B22"/>
    <w:rsid w:val="0096542F"/>
    <w:rsid w:val="00967FA7"/>
    <w:rsid w:val="00971645"/>
    <w:rsid w:val="00977919"/>
    <w:rsid w:val="00983000"/>
    <w:rsid w:val="009870FA"/>
    <w:rsid w:val="009921C3"/>
    <w:rsid w:val="0099551D"/>
    <w:rsid w:val="009A5897"/>
    <w:rsid w:val="009A5F24"/>
    <w:rsid w:val="009B0B3E"/>
    <w:rsid w:val="009B1913"/>
    <w:rsid w:val="009B6657"/>
    <w:rsid w:val="009B7C35"/>
    <w:rsid w:val="009C198E"/>
    <w:rsid w:val="009C21F1"/>
    <w:rsid w:val="009D0EB5"/>
    <w:rsid w:val="009D14F9"/>
    <w:rsid w:val="009D2B74"/>
    <w:rsid w:val="009D63FF"/>
    <w:rsid w:val="009E175D"/>
    <w:rsid w:val="009E3CC2"/>
    <w:rsid w:val="009F06BD"/>
    <w:rsid w:val="009F2A4D"/>
    <w:rsid w:val="009F3302"/>
    <w:rsid w:val="00A00828"/>
    <w:rsid w:val="00A03290"/>
    <w:rsid w:val="00A07490"/>
    <w:rsid w:val="00A10655"/>
    <w:rsid w:val="00A1197C"/>
    <w:rsid w:val="00A12B64"/>
    <w:rsid w:val="00A22C38"/>
    <w:rsid w:val="00A25193"/>
    <w:rsid w:val="00A26E80"/>
    <w:rsid w:val="00A31AE8"/>
    <w:rsid w:val="00A3739D"/>
    <w:rsid w:val="00A37DDA"/>
    <w:rsid w:val="00A37ED8"/>
    <w:rsid w:val="00A45BF7"/>
    <w:rsid w:val="00A71E1C"/>
    <w:rsid w:val="00A86CD3"/>
    <w:rsid w:val="00A925EC"/>
    <w:rsid w:val="00A929AA"/>
    <w:rsid w:val="00A92B6B"/>
    <w:rsid w:val="00A955A9"/>
    <w:rsid w:val="00AA541E"/>
    <w:rsid w:val="00AC7DB2"/>
    <w:rsid w:val="00AD0DA4"/>
    <w:rsid w:val="00AD4169"/>
    <w:rsid w:val="00AE25C6"/>
    <w:rsid w:val="00AE306C"/>
    <w:rsid w:val="00AF28C1"/>
    <w:rsid w:val="00AF5F76"/>
    <w:rsid w:val="00B02EF1"/>
    <w:rsid w:val="00B07C97"/>
    <w:rsid w:val="00B07EA1"/>
    <w:rsid w:val="00B11C67"/>
    <w:rsid w:val="00B15754"/>
    <w:rsid w:val="00B15A27"/>
    <w:rsid w:val="00B2046E"/>
    <w:rsid w:val="00B20E8B"/>
    <w:rsid w:val="00B257E1"/>
    <w:rsid w:val="00B2599A"/>
    <w:rsid w:val="00B27AC4"/>
    <w:rsid w:val="00B343CC"/>
    <w:rsid w:val="00B43C75"/>
    <w:rsid w:val="00B47ABC"/>
    <w:rsid w:val="00B5084A"/>
    <w:rsid w:val="00B606A1"/>
    <w:rsid w:val="00B614F7"/>
    <w:rsid w:val="00B61B26"/>
    <w:rsid w:val="00B675B2"/>
    <w:rsid w:val="00B67E17"/>
    <w:rsid w:val="00B81261"/>
    <w:rsid w:val="00B8223E"/>
    <w:rsid w:val="00B832AE"/>
    <w:rsid w:val="00B83E5C"/>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BF5345"/>
    <w:rsid w:val="00C10F10"/>
    <w:rsid w:val="00C144D1"/>
    <w:rsid w:val="00C15D4D"/>
    <w:rsid w:val="00C175DC"/>
    <w:rsid w:val="00C30171"/>
    <w:rsid w:val="00C309D8"/>
    <w:rsid w:val="00C34FC1"/>
    <w:rsid w:val="00C43519"/>
    <w:rsid w:val="00C51537"/>
    <w:rsid w:val="00C52BC3"/>
    <w:rsid w:val="00C61AFA"/>
    <w:rsid w:val="00C61D64"/>
    <w:rsid w:val="00C62099"/>
    <w:rsid w:val="00C64EA3"/>
    <w:rsid w:val="00C72867"/>
    <w:rsid w:val="00C7426C"/>
    <w:rsid w:val="00C75E81"/>
    <w:rsid w:val="00C75F52"/>
    <w:rsid w:val="00C800F1"/>
    <w:rsid w:val="00C86533"/>
    <w:rsid w:val="00C86609"/>
    <w:rsid w:val="00C92B4C"/>
    <w:rsid w:val="00C954F6"/>
    <w:rsid w:val="00CA6BC5"/>
    <w:rsid w:val="00CB6A67"/>
    <w:rsid w:val="00CC61CD"/>
    <w:rsid w:val="00CD5011"/>
    <w:rsid w:val="00CE2BED"/>
    <w:rsid w:val="00CE640F"/>
    <w:rsid w:val="00CE76BC"/>
    <w:rsid w:val="00CF540E"/>
    <w:rsid w:val="00D02F07"/>
    <w:rsid w:val="00D10EA5"/>
    <w:rsid w:val="00D22ACD"/>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191D"/>
    <w:rsid w:val="00DB4F91"/>
    <w:rsid w:val="00DB5BBC"/>
    <w:rsid w:val="00DC1EF7"/>
    <w:rsid w:val="00DC1F0F"/>
    <w:rsid w:val="00DC3117"/>
    <w:rsid w:val="00DC5DD9"/>
    <w:rsid w:val="00DC6D2D"/>
    <w:rsid w:val="00DD64C2"/>
    <w:rsid w:val="00DE33B5"/>
    <w:rsid w:val="00DE5E18"/>
    <w:rsid w:val="00DE6E01"/>
    <w:rsid w:val="00DF0487"/>
    <w:rsid w:val="00DF1C5B"/>
    <w:rsid w:val="00DF5EA4"/>
    <w:rsid w:val="00DF6CDC"/>
    <w:rsid w:val="00E02681"/>
    <w:rsid w:val="00E02792"/>
    <w:rsid w:val="00E034D8"/>
    <w:rsid w:val="00E04CC0"/>
    <w:rsid w:val="00E15816"/>
    <w:rsid w:val="00E160D5"/>
    <w:rsid w:val="00E239FF"/>
    <w:rsid w:val="00E27D7B"/>
    <w:rsid w:val="00E30556"/>
    <w:rsid w:val="00E30981"/>
    <w:rsid w:val="00E32C7B"/>
    <w:rsid w:val="00E33136"/>
    <w:rsid w:val="00E34D7C"/>
    <w:rsid w:val="00E36C7E"/>
    <w:rsid w:val="00E3723D"/>
    <w:rsid w:val="00E44C89"/>
    <w:rsid w:val="00E470F6"/>
    <w:rsid w:val="00E61BA2"/>
    <w:rsid w:val="00E63864"/>
    <w:rsid w:val="00E6403F"/>
    <w:rsid w:val="00E64725"/>
    <w:rsid w:val="00E75449"/>
    <w:rsid w:val="00E770C4"/>
    <w:rsid w:val="00E84C5A"/>
    <w:rsid w:val="00E861DB"/>
    <w:rsid w:val="00E93406"/>
    <w:rsid w:val="00E956C5"/>
    <w:rsid w:val="00E9579A"/>
    <w:rsid w:val="00E95C39"/>
    <w:rsid w:val="00EA2C39"/>
    <w:rsid w:val="00EA319A"/>
    <w:rsid w:val="00EB0A3C"/>
    <w:rsid w:val="00EB0A96"/>
    <w:rsid w:val="00EB77F9"/>
    <w:rsid w:val="00EC5769"/>
    <w:rsid w:val="00EC7D00"/>
    <w:rsid w:val="00ED0304"/>
    <w:rsid w:val="00ED087C"/>
    <w:rsid w:val="00EE38FA"/>
    <w:rsid w:val="00EE3E2C"/>
    <w:rsid w:val="00EE5D23"/>
    <w:rsid w:val="00EE750D"/>
    <w:rsid w:val="00EF3CA4"/>
    <w:rsid w:val="00EF5E1F"/>
    <w:rsid w:val="00EF7859"/>
    <w:rsid w:val="00F014DA"/>
    <w:rsid w:val="00F01BE6"/>
    <w:rsid w:val="00F02591"/>
    <w:rsid w:val="00F13125"/>
    <w:rsid w:val="00F14273"/>
    <w:rsid w:val="00F24CB0"/>
    <w:rsid w:val="00F24F21"/>
    <w:rsid w:val="00F30056"/>
    <w:rsid w:val="00F5696E"/>
    <w:rsid w:val="00F60EFF"/>
    <w:rsid w:val="00F67D2D"/>
    <w:rsid w:val="00F860CC"/>
    <w:rsid w:val="00F87DB5"/>
    <w:rsid w:val="00F90858"/>
    <w:rsid w:val="00F94398"/>
    <w:rsid w:val="00FA4629"/>
    <w:rsid w:val="00FB0845"/>
    <w:rsid w:val="00FB2B56"/>
    <w:rsid w:val="00FB4297"/>
    <w:rsid w:val="00FB4E3A"/>
    <w:rsid w:val="00FC12BF"/>
    <w:rsid w:val="00FC1A7C"/>
    <w:rsid w:val="00FC2C60"/>
    <w:rsid w:val="00FC64AB"/>
    <w:rsid w:val="00FD3E6F"/>
    <w:rsid w:val="00FD51B9"/>
    <w:rsid w:val="00FE2A39"/>
    <w:rsid w:val="00FE2EF6"/>
    <w:rsid w:val="00FE3F44"/>
    <w:rsid w:val="00FE5B5A"/>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082F6"/>
  <w15:docId w15:val="{F35AACCE-5BE4-4ABF-B397-ABE12874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character" w:styleId="FollowedHyperlink">
    <w:name w:val="FollowedHyperlink"/>
    <w:basedOn w:val="DefaultParagraphFont"/>
    <w:uiPriority w:val="99"/>
    <w:semiHidden/>
    <w:unhideWhenUsed/>
    <w:rsid w:val="00191A32"/>
    <w:rPr>
      <w:color w:val="8C4799" w:themeColor="followedHyperlink"/>
      <w:u w:val="single"/>
    </w:rPr>
  </w:style>
  <w:style w:type="character" w:styleId="UnresolvedMention">
    <w:name w:val="Unresolved Mention"/>
    <w:basedOn w:val="DefaultParagraphFont"/>
    <w:uiPriority w:val="99"/>
    <w:semiHidden/>
    <w:unhideWhenUsed/>
    <w:rsid w:val="00191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faft.doe@education.nt.gov.au" TargetMode="External"/><Relationship Id="rId2" Type="http://schemas.openxmlformats.org/officeDocument/2006/relationships/customXml" Target="../customXml/item2.xml"/><Relationship Id="rId16" Type="http://schemas.openxmlformats.org/officeDocument/2006/relationships/hyperlink" Target="mailto:sams.det@education.nt.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faft.doe@nt.gov.au"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faft.doe@education.nt.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nt.gov.au/learning/primary-and-secondary-students/enrol-your-child-at-school" TargetMode="External"/><Relationship Id="rId3" Type="http://schemas.openxmlformats.org/officeDocument/2006/relationships/hyperlink" Target="https://dcdd.nt.gov.au/government-records/ntps-organisations-records-information-management-standards" TargetMode="External"/><Relationship Id="rId7" Type="http://schemas.openxmlformats.org/officeDocument/2006/relationships/hyperlink" Target="https://www.education.gov.au/child-care-package/national-quality-framework/approved-learning-frameworks" TargetMode="External"/><Relationship Id="rId2" Type="http://schemas.openxmlformats.org/officeDocument/2006/relationships/hyperlink" Target="https://education.nt.gov.au/policies/student-enrolment/enrolment" TargetMode="External"/><Relationship Id="rId1" Type="http://schemas.openxmlformats.org/officeDocument/2006/relationships/hyperlink" Target="https://education.nt.gov.au/policies/early-childhood-education-and-care" TargetMode="External"/><Relationship Id="rId6" Type="http://schemas.openxmlformats.org/officeDocument/2006/relationships/hyperlink" Target="https://infocomm.nt.gov.au/privacy/information-privacy-principles" TargetMode="External"/><Relationship Id="rId11" Type="http://schemas.openxmlformats.org/officeDocument/2006/relationships/hyperlink" Target="https://infocomm.nt.gov.au/privacy/information-privacy-principles" TargetMode="External"/><Relationship Id="rId5" Type="http://schemas.openxmlformats.org/officeDocument/2006/relationships/hyperlink" Target="https://education.nt.gov.au/policies/conduct" TargetMode="External"/><Relationship Id="rId10" Type="http://schemas.openxmlformats.org/officeDocument/2006/relationships/hyperlink" Target="https://legislation.nt.gov.au/Legislation/EDUCATION-ACT-2015" TargetMode="External"/><Relationship Id="rId4" Type="http://schemas.openxmlformats.org/officeDocument/2006/relationships/hyperlink" Target="https://legislation.nt.gov.au/en/Legislation/INFORMATION-ACT-2002" TargetMode="External"/><Relationship Id="rId9" Type="http://schemas.openxmlformats.org/officeDocument/2006/relationships/hyperlink" Target="https://www.education.gov.au/disability-standards-education-200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andra.arnott\Downloads\ntg-long-keyline-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8C95842F7E49DC90C916378C63A554"/>
        <w:category>
          <w:name w:val="General"/>
          <w:gallery w:val="placeholder"/>
        </w:category>
        <w:types>
          <w:type w:val="bbPlcHdr"/>
        </w:types>
        <w:behaviors>
          <w:behavior w:val="content"/>
        </w:behaviors>
        <w:guid w:val="{4C9492EC-3F11-40F9-ADB4-39C4E5B5AC5B}"/>
      </w:docPartPr>
      <w:docPartBody>
        <w:p w:rsidR="00536110" w:rsidRDefault="00536110">
          <w:pPr>
            <w:pStyle w:val="D08C95842F7E49DC90C916378C63A554"/>
          </w:pPr>
          <w:r w:rsidRPr="000C7A65">
            <w:rPr>
              <w:rStyle w:val="PlaceholderText"/>
            </w:rPr>
            <w:t>[Title]</w:t>
          </w:r>
        </w:p>
      </w:docPartBody>
    </w:docPart>
    <w:docPart>
      <w:docPartPr>
        <w:name w:val="7F59C6C1D97947EC8DDC41453AA36E2E"/>
        <w:category>
          <w:name w:val="General"/>
          <w:gallery w:val="placeholder"/>
        </w:category>
        <w:types>
          <w:type w:val="bbPlcHdr"/>
        </w:types>
        <w:behaviors>
          <w:behavior w:val="content"/>
        </w:behaviors>
        <w:guid w:val="{1EE73AC5-27FD-47B3-BFFD-BC4EB35C5136}"/>
      </w:docPartPr>
      <w:docPartBody>
        <w:p w:rsidR="00536110" w:rsidRDefault="00536110">
          <w:pPr>
            <w:pStyle w:val="7F59C6C1D97947EC8DDC41453AA36E2E"/>
          </w:pPr>
          <w:r w:rsidRPr="007B29CC">
            <w:rPr>
              <w:rStyle w:val="PlaceholderText"/>
            </w:rPr>
            <w:t>[Company]</w:t>
          </w:r>
        </w:p>
      </w:docPartBody>
    </w:docPart>
    <w:docPart>
      <w:docPartPr>
        <w:name w:val="A6ED7FAE647843B3A16C0852F5970C2F"/>
        <w:category>
          <w:name w:val="General"/>
          <w:gallery w:val="placeholder"/>
        </w:category>
        <w:types>
          <w:type w:val="bbPlcHdr"/>
        </w:types>
        <w:behaviors>
          <w:behavior w:val="content"/>
        </w:behaviors>
        <w:guid w:val="{43DFA997-8013-4192-B68C-C5CCA79BA350}"/>
      </w:docPartPr>
      <w:docPartBody>
        <w:p w:rsidR="00123E60" w:rsidRDefault="00950F02" w:rsidP="00950F02">
          <w:pPr>
            <w:pStyle w:val="A6ED7FAE647843B3A16C0852F5970C2F"/>
          </w:pPr>
          <w:r w:rsidRPr="004E7885">
            <w:rPr>
              <w:rStyle w:val="PlaceholderText"/>
            </w:rPr>
            <w:t>&lt;Document 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10"/>
    <w:rsid w:val="00061758"/>
    <w:rsid w:val="00094A17"/>
    <w:rsid w:val="001127C9"/>
    <w:rsid w:val="00123E60"/>
    <w:rsid w:val="00536110"/>
    <w:rsid w:val="008A3A8B"/>
    <w:rsid w:val="00950F02"/>
    <w:rsid w:val="00C35A46"/>
    <w:rsid w:val="00CD4AA9"/>
    <w:rsid w:val="00F22BD7"/>
    <w:rsid w:val="00FA3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F02"/>
    <w:rPr>
      <w:color w:val="808080"/>
    </w:rPr>
  </w:style>
  <w:style w:type="paragraph" w:customStyle="1" w:styleId="D08C95842F7E49DC90C916378C63A554">
    <w:name w:val="D08C95842F7E49DC90C916378C63A554"/>
  </w:style>
  <w:style w:type="paragraph" w:customStyle="1" w:styleId="7F59C6C1D97947EC8DDC41453AA36E2E">
    <w:name w:val="7F59C6C1D97947EC8DDC41453AA36E2E"/>
  </w:style>
  <w:style w:type="paragraph" w:customStyle="1" w:styleId="A6ED7FAE647843B3A16C0852F5970C2F">
    <w:name w:val="A6ED7FAE647843B3A16C0852F5970C2F"/>
    <w:rsid w:val="00950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743577-E57A-4B35-BD8A-AB2FDFC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ntg-long-keyline-template (1).dotx</Template>
  <TotalTime>0</TotalTime>
  <Pages>10</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Families as First Teachers attendance recording – procedures</vt:lpstr>
    </vt:vector>
  </TitlesOfParts>
  <Company>Education</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Families as First Teachers attendance recording – procedures</dc:title>
  <dc:creator>Northern Territory Government</dc:creator>
  <cp:lastModifiedBy>Gail Barwick</cp:lastModifiedBy>
  <cp:revision>2</cp:revision>
  <cp:lastPrinted>2016-02-04T04:37:00Z</cp:lastPrinted>
  <dcterms:created xsi:type="dcterms:W3CDTF">2023-07-20T02:51:00Z</dcterms:created>
  <dcterms:modified xsi:type="dcterms:W3CDTF">2023-07-20T02:51:00Z</dcterms:modified>
</cp:coreProperties>
</file>