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A4D5" w14:textId="6C067CE0" w:rsidR="00F27099" w:rsidRPr="00705B9A" w:rsidRDefault="008D3A19" w:rsidP="008D3A19">
      <w:pPr>
        <w:keepNext/>
        <w:keepLines/>
        <w:suppressAutoHyphens/>
        <w:spacing w:before="120" w:after="120"/>
        <w:ind w:right="0"/>
        <w:jc w:val="center"/>
        <w:outlineLvl w:val="0"/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</w:pPr>
      <w:bookmarkStart w:id="0" w:name="_Toc442965444"/>
      <w:bookmarkStart w:id="1" w:name="_Toc391029623"/>
      <w:bookmarkStart w:id="2" w:name="_Toc391036682"/>
      <w:bookmarkStart w:id="3" w:name="_Toc391041048"/>
      <w:r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>DECISION-</w:t>
      </w:r>
      <w:r w:rsidR="00F27099"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>MAKING TOOL</w:t>
      </w:r>
      <w:r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 xml:space="preserve"> for </w:t>
      </w:r>
      <w:r w:rsidR="00F30A95"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>N</w:t>
      </w:r>
      <w:r w:rsidR="004644BB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 xml:space="preserve">orthern </w:t>
      </w:r>
      <w:r w:rsidR="00F30A95"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>T</w:t>
      </w:r>
      <w:r w:rsidR="004644BB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>erritory</w:t>
      </w:r>
      <w:r w:rsidR="00F30A95"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 xml:space="preserve"> GOVERNMENT </w:t>
      </w:r>
      <w:r w:rsidRPr="00705B9A">
        <w:rPr>
          <w:rFonts w:ascii="Lato Black" w:eastAsia="Times New Roman" w:hAnsi="Lato Black"/>
          <w:b/>
          <w:bCs/>
          <w:caps/>
          <w:color w:val="002868"/>
          <w:sz w:val="28"/>
          <w:szCs w:val="40"/>
        </w:rPr>
        <w:t>SCHOOLS</w:t>
      </w:r>
    </w:p>
    <w:bookmarkEnd w:id="0"/>
    <w:p w14:paraId="6C5F78E5" w14:textId="02701F26" w:rsidR="00F722AC" w:rsidRPr="004644BB" w:rsidRDefault="00F722AC" w:rsidP="00705B9A">
      <w:pPr>
        <w:rPr>
          <w:rFonts w:ascii="Lato" w:eastAsia="Times New Roman" w:hAnsi="Lato" w:cs="Times New Roman"/>
          <w:i/>
          <w:sz w:val="22"/>
          <w:szCs w:val="22"/>
        </w:rPr>
      </w:pPr>
      <w:r w:rsidRPr="004644BB">
        <w:rPr>
          <w:rFonts w:ascii="Lato" w:eastAsia="Times New Roman" w:hAnsi="Lato" w:cs="Times New Roman"/>
          <w:i/>
          <w:sz w:val="22"/>
          <w:szCs w:val="22"/>
        </w:rPr>
        <w:t xml:space="preserve">To be completed by </w:t>
      </w:r>
      <w:r w:rsidR="00426EB2">
        <w:rPr>
          <w:rFonts w:ascii="Lato" w:eastAsia="Times New Roman" w:hAnsi="Lato" w:cs="Times New Roman"/>
          <w:i/>
          <w:sz w:val="22"/>
          <w:szCs w:val="22"/>
        </w:rPr>
        <w:t>p</w:t>
      </w:r>
      <w:r w:rsidRPr="004644BB">
        <w:rPr>
          <w:rFonts w:ascii="Lato" w:eastAsia="Times New Roman" w:hAnsi="Lato" w:cs="Times New Roman"/>
          <w:i/>
          <w:sz w:val="22"/>
          <w:szCs w:val="22"/>
        </w:rPr>
        <w:t xml:space="preserve">rincipal or </w:t>
      </w:r>
      <w:r w:rsidR="00426EB2">
        <w:rPr>
          <w:rFonts w:ascii="Lato" w:eastAsia="Times New Roman" w:hAnsi="Lato" w:cs="Times New Roman"/>
          <w:i/>
          <w:sz w:val="22"/>
          <w:szCs w:val="22"/>
        </w:rPr>
        <w:t>a</w:t>
      </w:r>
      <w:r w:rsidRPr="004644BB">
        <w:rPr>
          <w:rFonts w:ascii="Lato" w:eastAsia="Times New Roman" w:hAnsi="Lato" w:cs="Times New Roman"/>
          <w:i/>
          <w:sz w:val="22"/>
          <w:szCs w:val="22"/>
        </w:rPr>
        <w:t xml:space="preserve">ssistant </w:t>
      </w:r>
      <w:r w:rsidR="00426EB2">
        <w:rPr>
          <w:rFonts w:ascii="Lato" w:eastAsia="Times New Roman" w:hAnsi="Lato" w:cs="Times New Roman"/>
          <w:i/>
          <w:sz w:val="22"/>
          <w:szCs w:val="22"/>
        </w:rPr>
        <w:t>p</w:t>
      </w:r>
      <w:r w:rsidRPr="004644BB">
        <w:rPr>
          <w:rFonts w:ascii="Lato" w:eastAsia="Times New Roman" w:hAnsi="Lato" w:cs="Times New Roman"/>
          <w:i/>
          <w:sz w:val="22"/>
          <w:szCs w:val="22"/>
        </w:rPr>
        <w:t>rincipal</w:t>
      </w:r>
      <w:r w:rsidR="00705B9A" w:rsidRPr="004644BB">
        <w:rPr>
          <w:rFonts w:ascii="Lato" w:eastAsia="Times New Roman" w:hAnsi="Lato" w:cs="Times New Roman"/>
          <w:i/>
          <w:sz w:val="22"/>
          <w:szCs w:val="22"/>
        </w:rPr>
        <w:t>.</w:t>
      </w:r>
    </w:p>
    <w:p w14:paraId="791DCAD1" w14:textId="77777777" w:rsidR="00F722AC" w:rsidRPr="00971B0A" w:rsidRDefault="00F722AC" w:rsidP="00F722AC">
      <w:pPr>
        <w:jc w:val="center"/>
        <w:rPr>
          <w:rFonts w:ascii="Lato" w:eastAsia="Times New Roman" w:hAnsi="Lato" w:cs="Times New Roman"/>
          <w:sz w:val="22"/>
          <w:szCs w:val="22"/>
        </w:rPr>
      </w:pPr>
    </w:p>
    <w:p w14:paraId="5F3A4D37" w14:textId="69212B92" w:rsidR="008D3A19" w:rsidRPr="00971B0A" w:rsidRDefault="008D3A19" w:rsidP="0086658E">
      <w:pPr>
        <w:jc w:val="both"/>
        <w:rPr>
          <w:rFonts w:ascii="Lato" w:eastAsia="Times New Roman" w:hAnsi="Lato" w:cs="Times New Roman"/>
          <w:i/>
          <w:color w:val="000000" w:themeColor="text1"/>
          <w:sz w:val="22"/>
          <w:szCs w:val="22"/>
        </w:rPr>
      </w:pPr>
      <w:r w:rsidRPr="00971B0A">
        <w:rPr>
          <w:rFonts w:ascii="Lato" w:eastAsia="Times New Roman" w:hAnsi="Lato" w:cs="Times New Roman"/>
          <w:sz w:val="22"/>
          <w:szCs w:val="22"/>
        </w:rPr>
        <w:t xml:space="preserve">Prior to completing this form, it is recommended that </w:t>
      </w:r>
      <w:r w:rsidR="00F30A95" w:rsidRPr="00971B0A">
        <w:rPr>
          <w:rFonts w:ascii="Lato" w:eastAsia="Times New Roman" w:hAnsi="Lato" w:cs="Times New Roman"/>
          <w:sz w:val="22"/>
          <w:szCs w:val="22"/>
        </w:rPr>
        <w:t>schools</w:t>
      </w:r>
      <w:r w:rsidRPr="00971B0A">
        <w:rPr>
          <w:rFonts w:ascii="Lato" w:eastAsia="Times New Roman" w:hAnsi="Lato" w:cs="Times New Roman"/>
          <w:sz w:val="22"/>
          <w:szCs w:val="22"/>
        </w:rPr>
        <w:t xml:space="preserve"> read the </w:t>
      </w:r>
      <w:r w:rsidR="00EE5AB2" w:rsidRPr="00971B0A">
        <w:rPr>
          <w:rFonts w:ascii="Lato" w:eastAsia="Times New Roman" w:hAnsi="Lato" w:cs="Times New Roman"/>
          <w:i/>
          <w:sz w:val="22"/>
          <w:szCs w:val="22"/>
        </w:rPr>
        <w:t>F</w:t>
      </w:r>
      <w:r w:rsidRPr="00971B0A">
        <w:rPr>
          <w:rFonts w:ascii="Lato" w:eastAsia="Times New Roman" w:hAnsi="Lato" w:cs="Times New Roman"/>
          <w:i/>
          <w:sz w:val="22"/>
          <w:szCs w:val="22"/>
        </w:rPr>
        <w:t xml:space="preserve">act </w:t>
      </w:r>
      <w:r w:rsidR="00426EB2">
        <w:rPr>
          <w:rFonts w:ascii="Lato" w:eastAsia="Times New Roman" w:hAnsi="Lato" w:cs="Times New Roman"/>
          <w:i/>
          <w:sz w:val="22"/>
          <w:szCs w:val="22"/>
        </w:rPr>
        <w:t>S</w:t>
      </w:r>
      <w:r w:rsidRPr="00971B0A">
        <w:rPr>
          <w:rFonts w:ascii="Lato" w:eastAsia="Times New Roman" w:hAnsi="Lato" w:cs="Times New Roman"/>
          <w:i/>
          <w:sz w:val="22"/>
          <w:szCs w:val="22"/>
        </w:rPr>
        <w:t xml:space="preserve">heet for </w:t>
      </w:r>
      <w:r w:rsidR="004644BB">
        <w:rPr>
          <w:rFonts w:ascii="Lato" w:eastAsia="Times New Roman" w:hAnsi="Lato" w:cs="Times New Roman"/>
          <w:i/>
          <w:sz w:val="22"/>
          <w:szCs w:val="22"/>
        </w:rPr>
        <w:t>Northern Territory (</w:t>
      </w:r>
      <w:r w:rsidR="00F30A95" w:rsidRPr="00971B0A">
        <w:rPr>
          <w:rFonts w:ascii="Lato" w:eastAsia="Times New Roman" w:hAnsi="Lato" w:cs="Times New Roman"/>
          <w:i/>
          <w:sz w:val="22"/>
          <w:szCs w:val="22"/>
        </w:rPr>
        <w:t>NT</w:t>
      </w:r>
      <w:r w:rsidR="004644BB">
        <w:rPr>
          <w:rFonts w:ascii="Lato" w:eastAsia="Times New Roman" w:hAnsi="Lato" w:cs="Times New Roman"/>
          <w:i/>
          <w:sz w:val="22"/>
          <w:szCs w:val="22"/>
        </w:rPr>
        <w:t>)</w:t>
      </w:r>
      <w:r w:rsidR="00F30A95" w:rsidRPr="00971B0A">
        <w:rPr>
          <w:rFonts w:ascii="Lato" w:eastAsia="Times New Roman" w:hAnsi="Lato" w:cs="Times New Roman"/>
          <w:i/>
          <w:sz w:val="22"/>
          <w:szCs w:val="22"/>
        </w:rPr>
        <w:t xml:space="preserve"> Government </w:t>
      </w:r>
      <w:r w:rsidR="00426EB2">
        <w:rPr>
          <w:rFonts w:ascii="Lato" w:eastAsia="Times New Roman" w:hAnsi="Lato" w:cs="Times New Roman"/>
          <w:i/>
          <w:sz w:val="22"/>
          <w:szCs w:val="22"/>
        </w:rPr>
        <w:t>S</w:t>
      </w:r>
      <w:r w:rsidRPr="00971B0A">
        <w:rPr>
          <w:rFonts w:ascii="Lato" w:eastAsia="Times New Roman" w:hAnsi="Lato" w:cs="Times New Roman"/>
          <w:i/>
          <w:sz w:val="22"/>
          <w:szCs w:val="22"/>
        </w:rPr>
        <w:t>chools</w:t>
      </w:r>
      <w:r w:rsidRPr="00971B0A">
        <w:rPr>
          <w:rFonts w:ascii="Lato" w:eastAsia="Times New Roman" w:hAnsi="Lato" w:cs="Times New Roman"/>
          <w:i/>
          <w:color w:val="000000" w:themeColor="text1"/>
          <w:sz w:val="22"/>
          <w:szCs w:val="22"/>
        </w:rPr>
        <w:t>.</w:t>
      </w:r>
    </w:p>
    <w:p w14:paraId="4D0805A8" w14:textId="77777777" w:rsidR="0086658E" w:rsidRPr="00971B0A" w:rsidRDefault="0086658E" w:rsidP="0086658E">
      <w:pPr>
        <w:jc w:val="both"/>
        <w:rPr>
          <w:rFonts w:ascii="Lato" w:eastAsia="Times New Roman" w:hAnsi="Lato" w:cs="Times New Roman"/>
          <w:color w:val="FF0000"/>
          <w:sz w:val="22"/>
          <w:szCs w:val="22"/>
        </w:rPr>
      </w:pPr>
    </w:p>
    <w:p w14:paraId="0C4AAD38" w14:textId="070EA458" w:rsidR="00F27099" w:rsidRDefault="004644BB" w:rsidP="0086658E">
      <w:pPr>
        <w:pStyle w:val="Heading1"/>
        <w:spacing w:before="0" w:after="0"/>
        <w:rPr>
          <w:rFonts w:ascii="Lato" w:hAnsi="Lato"/>
          <w:color w:val="000000" w:themeColor="text1"/>
          <w:sz w:val="22"/>
          <w:szCs w:val="22"/>
        </w:rPr>
      </w:pPr>
      <w:r>
        <w:rPr>
          <w:rFonts w:ascii="Lato" w:hAnsi="Lato"/>
          <w:color w:val="000000" w:themeColor="text1"/>
          <w:sz w:val="22"/>
          <w:szCs w:val="22"/>
        </w:rPr>
        <w:t>Schools must consider</w:t>
      </w:r>
      <w:r w:rsidR="00705B9A">
        <w:rPr>
          <w:rFonts w:ascii="Lato" w:hAnsi="Lato"/>
          <w:color w:val="000000" w:themeColor="text1"/>
          <w:sz w:val="22"/>
          <w:szCs w:val="22"/>
        </w:rPr>
        <w:t xml:space="preserve"> the following when making a </w:t>
      </w:r>
      <w:r w:rsidR="001238D9" w:rsidRPr="00971B0A">
        <w:rPr>
          <w:rFonts w:ascii="Lato" w:hAnsi="Lato"/>
          <w:color w:val="000000" w:themeColor="text1"/>
          <w:sz w:val="22"/>
          <w:szCs w:val="22"/>
        </w:rPr>
        <w:t xml:space="preserve">decision </w:t>
      </w:r>
      <w:r w:rsidR="00F27099" w:rsidRPr="00971B0A">
        <w:rPr>
          <w:rFonts w:ascii="Lato" w:hAnsi="Lato"/>
          <w:color w:val="000000" w:themeColor="text1"/>
          <w:sz w:val="22"/>
          <w:szCs w:val="22"/>
        </w:rPr>
        <w:t xml:space="preserve">regarding providers delivering </w:t>
      </w:r>
      <w:r>
        <w:rPr>
          <w:rFonts w:ascii="Lato" w:hAnsi="Lato"/>
          <w:color w:val="000000" w:themeColor="text1"/>
          <w:sz w:val="22"/>
          <w:szCs w:val="22"/>
        </w:rPr>
        <w:t>National Disability Insurance Scheme (</w:t>
      </w:r>
      <w:r w:rsidR="00705B9A">
        <w:rPr>
          <w:rFonts w:ascii="Lato" w:hAnsi="Lato"/>
          <w:color w:val="000000" w:themeColor="text1"/>
          <w:sz w:val="22"/>
          <w:szCs w:val="22"/>
        </w:rPr>
        <w:t>NDIS</w:t>
      </w:r>
      <w:r>
        <w:rPr>
          <w:rFonts w:ascii="Lato" w:hAnsi="Lato"/>
          <w:color w:val="000000" w:themeColor="text1"/>
          <w:sz w:val="22"/>
          <w:szCs w:val="22"/>
        </w:rPr>
        <w:t>)</w:t>
      </w:r>
      <w:r w:rsidR="00705B9A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F27099" w:rsidRPr="00971B0A">
        <w:rPr>
          <w:rFonts w:ascii="Lato" w:hAnsi="Lato"/>
          <w:color w:val="000000" w:themeColor="text1"/>
          <w:sz w:val="22"/>
          <w:szCs w:val="22"/>
        </w:rPr>
        <w:t xml:space="preserve">services on </w:t>
      </w:r>
      <w:r w:rsidR="00705B9A">
        <w:rPr>
          <w:rFonts w:ascii="Lato" w:hAnsi="Lato"/>
          <w:color w:val="000000" w:themeColor="text1"/>
          <w:sz w:val="22"/>
          <w:szCs w:val="22"/>
        </w:rPr>
        <w:t>school premises during school hours</w:t>
      </w:r>
      <w:r w:rsidR="001238D9" w:rsidRPr="00971B0A">
        <w:rPr>
          <w:rFonts w:ascii="Lato" w:hAnsi="Lato"/>
          <w:color w:val="000000" w:themeColor="text1"/>
          <w:sz w:val="22"/>
          <w:szCs w:val="22"/>
        </w:rPr>
        <w:t>:</w:t>
      </w:r>
    </w:p>
    <w:p w14:paraId="57C369CE" w14:textId="77777777" w:rsidR="004644BB" w:rsidRPr="004644BB" w:rsidRDefault="004644BB" w:rsidP="004644BB"/>
    <w:p w14:paraId="27E3E9B4" w14:textId="1E5C5F8E" w:rsidR="00F27099" w:rsidRPr="00971B0A" w:rsidRDefault="00F27099" w:rsidP="002B7CD2">
      <w:pPr>
        <w:pStyle w:val="ListParagraph"/>
        <w:numPr>
          <w:ilvl w:val="0"/>
          <w:numId w:val="1"/>
        </w:numPr>
        <w:ind w:left="426"/>
        <w:rPr>
          <w:rFonts w:ascii="Lato" w:hAnsi="Lato"/>
          <w:color w:val="000000" w:themeColor="text1"/>
          <w:sz w:val="22"/>
          <w:szCs w:val="22"/>
        </w:rPr>
      </w:pPr>
      <w:r w:rsidRPr="00971B0A">
        <w:rPr>
          <w:rFonts w:ascii="Lato" w:hAnsi="Lato"/>
          <w:color w:val="000000" w:themeColor="text1"/>
          <w:sz w:val="22"/>
          <w:szCs w:val="22"/>
        </w:rPr>
        <w:t xml:space="preserve">the learning/health needs of the </w:t>
      </w:r>
      <w:r w:rsidR="00E02714" w:rsidRPr="00971B0A">
        <w:rPr>
          <w:rFonts w:ascii="Lato" w:hAnsi="Lato"/>
          <w:color w:val="000000" w:themeColor="text1"/>
          <w:sz w:val="22"/>
          <w:szCs w:val="22"/>
        </w:rPr>
        <w:t>student</w:t>
      </w:r>
    </w:p>
    <w:p w14:paraId="6D89663F" w14:textId="77777777" w:rsidR="00F27099" w:rsidRPr="00971B0A" w:rsidRDefault="00F27099" w:rsidP="002B7CD2">
      <w:pPr>
        <w:pStyle w:val="ListParagraph"/>
        <w:numPr>
          <w:ilvl w:val="0"/>
          <w:numId w:val="1"/>
        </w:numPr>
        <w:ind w:left="426"/>
        <w:rPr>
          <w:rFonts w:ascii="Lato" w:hAnsi="Lato"/>
          <w:color w:val="000000" w:themeColor="text1"/>
          <w:sz w:val="22"/>
          <w:szCs w:val="22"/>
        </w:rPr>
      </w:pPr>
      <w:r w:rsidRPr="00971B0A">
        <w:rPr>
          <w:rFonts w:ascii="Lato" w:hAnsi="Lato"/>
          <w:color w:val="000000" w:themeColor="text1"/>
          <w:sz w:val="22"/>
          <w:szCs w:val="22"/>
        </w:rPr>
        <w:t>the access and participation to student learning</w:t>
      </w:r>
    </w:p>
    <w:p w14:paraId="4B246025" w14:textId="702B90A2" w:rsidR="00F27099" w:rsidRPr="00971B0A" w:rsidRDefault="00F27099" w:rsidP="002B7CD2">
      <w:pPr>
        <w:pStyle w:val="ListParagraph"/>
        <w:numPr>
          <w:ilvl w:val="0"/>
          <w:numId w:val="1"/>
        </w:numPr>
        <w:ind w:left="426"/>
        <w:rPr>
          <w:rFonts w:ascii="Lato" w:hAnsi="Lato"/>
          <w:color w:val="000000" w:themeColor="text1"/>
          <w:sz w:val="22"/>
          <w:szCs w:val="22"/>
        </w:rPr>
      </w:pPr>
      <w:r w:rsidRPr="00971B0A">
        <w:rPr>
          <w:rFonts w:ascii="Lato" w:hAnsi="Lato"/>
          <w:color w:val="000000" w:themeColor="text1"/>
          <w:sz w:val="22"/>
          <w:szCs w:val="22"/>
        </w:rPr>
        <w:t>the compliance/organisation</w:t>
      </w:r>
      <w:r w:rsidR="00FF01E1" w:rsidRPr="00971B0A">
        <w:rPr>
          <w:rFonts w:ascii="Lato" w:hAnsi="Lato"/>
          <w:color w:val="000000" w:themeColor="text1"/>
          <w:sz w:val="22"/>
          <w:szCs w:val="22"/>
        </w:rPr>
        <w:t xml:space="preserve">/risk </w:t>
      </w:r>
      <w:r w:rsidR="00583E30" w:rsidRPr="00971B0A">
        <w:rPr>
          <w:rFonts w:ascii="Lato" w:hAnsi="Lato"/>
          <w:color w:val="000000" w:themeColor="text1"/>
          <w:sz w:val="22"/>
          <w:szCs w:val="22"/>
        </w:rPr>
        <w:t>management</w:t>
      </w:r>
      <w:r w:rsidR="00FF01E1" w:rsidRPr="00971B0A">
        <w:rPr>
          <w:rFonts w:ascii="Lato" w:hAnsi="Lato"/>
          <w:color w:val="000000" w:themeColor="text1"/>
          <w:sz w:val="22"/>
          <w:szCs w:val="22"/>
        </w:rPr>
        <w:t xml:space="preserve"> processes</w:t>
      </w:r>
      <w:r w:rsidRPr="00971B0A">
        <w:rPr>
          <w:rFonts w:ascii="Lato" w:hAnsi="Lato"/>
          <w:color w:val="000000" w:themeColor="text1"/>
          <w:sz w:val="22"/>
          <w:szCs w:val="22"/>
        </w:rPr>
        <w:t>.</w:t>
      </w:r>
    </w:p>
    <w:p w14:paraId="35CF1EE3" w14:textId="77777777" w:rsidR="00FF01E1" w:rsidRPr="00971B0A" w:rsidRDefault="00FF01E1" w:rsidP="00FF01E1">
      <w:pPr>
        <w:rPr>
          <w:rFonts w:ascii="Lato" w:hAnsi="Lato"/>
          <w:sz w:val="22"/>
          <w:szCs w:val="22"/>
        </w:rPr>
      </w:pPr>
    </w:p>
    <w:p w14:paraId="6504BBE8" w14:textId="5C9DBC8E" w:rsidR="00FF01E1" w:rsidRPr="00971B0A" w:rsidRDefault="00583E30" w:rsidP="00FF01E1">
      <w:pPr>
        <w:rPr>
          <w:rFonts w:ascii="Lato" w:hAnsi="Lato"/>
          <w:sz w:val="22"/>
          <w:szCs w:val="22"/>
        </w:rPr>
      </w:pPr>
      <w:r w:rsidRPr="00971B0A">
        <w:rPr>
          <w:rFonts w:ascii="Lato" w:hAnsi="Lato"/>
          <w:noProof/>
          <w:sz w:val="22"/>
          <w:szCs w:val="22"/>
          <w:lang w:eastAsia="en-AU"/>
        </w:rPr>
        <mc:AlternateContent>
          <mc:Choice Requires="wps">
            <w:drawing>
              <wp:inline distT="0" distB="0" distL="0" distR="0" wp14:anchorId="2A577286" wp14:editId="25F4C451">
                <wp:extent cx="5724525" cy="2286000"/>
                <wp:effectExtent l="19050" t="19050" r="2857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624E" w14:textId="77777777" w:rsidR="00583E30" w:rsidRPr="006422C9" w:rsidRDefault="00583E30" w:rsidP="00583E30">
                            <w:pPr>
                              <w:pStyle w:val="BodyText1"/>
                              <w:spacing w:before="0" w:after="0"/>
                              <w:ind w:left="0"/>
                              <w:rPr>
                                <w:rFonts w:ascii="Lato" w:hAnsi="Lato"/>
                                <w:b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auto"/>
                                <w:szCs w:val="24"/>
                              </w:rPr>
                              <w:t>Key to the decision making tool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auto"/>
                                <w:szCs w:val="24"/>
                              </w:rPr>
                              <w:t>:</w:t>
                            </w:r>
                          </w:p>
                          <w:p w14:paraId="7A763F25" w14:textId="7F293A00" w:rsidR="00583E30" w:rsidRPr="006422C9" w:rsidRDefault="00583E30" w:rsidP="00583E30">
                            <w:pPr>
                              <w:pStyle w:val="BodyText1"/>
                              <w:ind w:left="0"/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</w:pPr>
                            <w:r w:rsidRPr="00FF01E1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  <w:shd w:val="clear" w:color="auto" w:fill="ED7D31" w:themeFill="accent2"/>
                              </w:rPr>
                              <w:sym w:font="Wingdings" w:char="F06F"/>
                            </w:r>
                            <w:r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 xml:space="preserve"> 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 xml:space="preserve">If </w:t>
                            </w:r>
                            <w:r w:rsidR="00705B9A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>a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 xml:space="preserve">box is highlighted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>orange</w:t>
                            </w:r>
                            <w:r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>,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 xml:space="preserve"> discuss with </w:t>
                            </w:r>
                            <w:r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>Student Wellbeing and Inclusion</w:t>
                            </w:r>
                            <w:r w:rsidR="00705B9A">
                              <w:rPr>
                                <w:rFonts w:ascii="Lato" w:hAnsi="Lato"/>
                                <w:b/>
                                <w:color w:val="ED7D31" w:themeColor="accent2"/>
                                <w:szCs w:val="24"/>
                              </w:rPr>
                              <w:t>.</w:t>
                            </w:r>
                          </w:p>
                          <w:p w14:paraId="2561758A" w14:textId="77CC3D7F" w:rsidR="00583E30" w:rsidRPr="0025463C" w:rsidRDefault="00583E30" w:rsidP="00583E30">
                            <w:pPr>
                              <w:pStyle w:val="BodyText1"/>
                              <w:ind w:left="0"/>
                              <w:rPr>
                                <w:rFonts w:ascii="Lato" w:hAnsi="Lato"/>
                                <w:b/>
                                <w:strike/>
                                <w:color w:val="C00000"/>
                                <w:szCs w:val="24"/>
                              </w:rPr>
                            </w:pPr>
                            <w:r w:rsidRPr="00FF01E1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  <w:shd w:val="clear" w:color="auto" w:fill="C00000"/>
                              </w:rPr>
                              <w:sym w:font="Wingdings" w:char="F06F"/>
                            </w:r>
                            <w:r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  </w:t>
                            </w:r>
                            <w:r w:rsidRPr="00FF01E1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If </w:t>
                            </w:r>
                            <w:r w:rsidR="00705B9A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>a</w:t>
                            </w:r>
                            <w:r w:rsidRPr="00FF01E1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 box</w:t>
                            </w:r>
                            <w:r w:rsidR="00705B9A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 is</w:t>
                            </w:r>
                            <w:r w:rsidRPr="00FF01E1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 highlighted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>,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 </w:t>
                            </w:r>
                            <w:r w:rsidR="00711F85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it may not be appropriate for the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service </w:t>
                            </w:r>
                            <w:r w:rsidR="00705B9A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 xml:space="preserve">to be delivered on </w:t>
                            </w:r>
                            <w:r w:rsidR="00711F85">
                              <w:rPr>
                                <w:rFonts w:ascii="Lato" w:hAnsi="Lato"/>
                                <w:b/>
                                <w:color w:val="C00000"/>
                                <w:szCs w:val="24"/>
                              </w:rPr>
                              <w:t>school premises, during school hours.</w:t>
                            </w:r>
                          </w:p>
                          <w:p w14:paraId="26E6F5CB" w14:textId="2BDD4765" w:rsidR="00583E30" w:rsidRPr="006422C9" w:rsidRDefault="00583E30" w:rsidP="00583E30">
                            <w:pPr>
                              <w:pStyle w:val="BodyText1"/>
                              <w:spacing w:after="0"/>
                              <w:ind w:left="0"/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</w:pPr>
                            <w:r w:rsidRPr="00FF01E1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  <w:shd w:val="clear" w:color="auto" w:fill="00B050"/>
                              </w:rPr>
                              <w:sym w:font="Wingdings" w:char="F06F"/>
                            </w:r>
                            <w:r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 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If boxes are </w:t>
                            </w:r>
                            <w:r w:rsidRPr="00524F30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>highlighted</w:t>
                            </w:r>
                            <w:r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>green</w:t>
                            </w:r>
                            <w:r w:rsidRPr="00524F30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>,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 in the absence of any red box</w:t>
                            </w:r>
                            <w:r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>es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, consideration should be given to approving the </w:t>
                            </w:r>
                            <w:r w:rsidR="00794FD0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NDIS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service request, </w:t>
                            </w:r>
                            <w:r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provided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all parties </w:t>
                            </w:r>
                            <w:r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 xml:space="preserve">are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color w:val="00B050"/>
                                <w:szCs w:val="24"/>
                              </w:rPr>
                              <w:t>aware that the Principal or Site Leader can withdraw permission for service provision if circumstances change.</w:t>
                            </w:r>
                          </w:p>
                          <w:p w14:paraId="3B37895E" w14:textId="65BF2F20" w:rsidR="00583E30" w:rsidRDefault="00583E30" w:rsidP="0025463C">
                            <w:pPr>
                              <w:pStyle w:val="BodyText1"/>
                              <w:ind w:left="0"/>
                            </w:pPr>
                            <w:r w:rsidRPr="00EB1871">
                              <w:rPr>
                                <w:rFonts w:ascii="Lato" w:hAnsi="Lato"/>
                                <w:b/>
                                <w:szCs w:val="24"/>
                                <w:shd w:val="clear" w:color="auto" w:fill="FFFFFF" w:themeFill="background1"/>
                              </w:rPr>
                              <w:sym w:font="Wingdings" w:char="F06F"/>
                            </w:r>
                            <w:r>
                              <w:rPr>
                                <w:rFonts w:ascii="Lato" w:hAnsi="Lato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szCs w:val="24"/>
                              </w:rPr>
                              <w:t>Where boxes</w:t>
                            </w:r>
                            <w:r>
                              <w:rPr>
                                <w:rFonts w:ascii="Lato" w:hAnsi="Lato"/>
                                <w:b/>
                                <w:szCs w:val="24"/>
                              </w:rPr>
                              <w:t xml:space="preserve"> are left 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szCs w:val="24"/>
                              </w:rPr>
                              <w:t>white</w:t>
                            </w:r>
                            <w:r>
                              <w:rPr>
                                <w:rFonts w:ascii="Lato" w:hAnsi="Lato"/>
                                <w:b/>
                                <w:szCs w:val="24"/>
                              </w:rPr>
                              <w:t xml:space="preserve"> and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szCs w:val="24"/>
                              </w:rPr>
                              <w:t>have statements in red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Lato" w:hAnsi="Lato"/>
                                <w:b/>
                                <w:szCs w:val="24"/>
                              </w:rPr>
                              <w:t xml:space="preserve"> follow the advice.</w:t>
                            </w:r>
                            <w:r w:rsidRPr="006422C9">
                              <w:rPr>
                                <w:rFonts w:ascii="Lato" w:hAnsi="Lato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5772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0.7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" fillcolor="white [3201]" strokecolor="#f4b083 [1941]" strokeweight="3pt">
                <v:textbox>
                  <w:txbxContent>
                    <w:p w14:paraId="6C86624E" w14:textId="77777777" w:rsidR="00583E30" w:rsidRPr="006422C9" w:rsidRDefault="00583E30" w:rsidP="00583E30">
                      <w:pPr>
                        <w:pStyle w:val="BodyText1"/>
                        <w:spacing w:before="0" w:after="0"/>
                        <w:ind w:left="0"/>
                        <w:rPr>
                          <w:rFonts w:ascii="Lato" w:hAnsi="Lato"/>
                          <w:b/>
                          <w:color w:val="auto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color w:val="auto"/>
                          <w:szCs w:val="24"/>
                        </w:rPr>
                        <w:t>Key to the decision making tool</w:t>
                      </w:r>
                      <w:r w:rsidRPr="006422C9">
                        <w:rPr>
                          <w:rFonts w:ascii="Lato" w:hAnsi="Lato"/>
                          <w:b/>
                          <w:color w:val="auto"/>
                          <w:szCs w:val="24"/>
                        </w:rPr>
                        <w:t>:</w:t>
                      </w:r>
                    </w:p>
                    <w:p w14:paraId="7A763F25" w14:textId="7F293A00" w:rsidR="00583E30" w:rsidRPr="006422C9" w:rsidRDefault="00583E30" w:rsidP="00583E30">
                      <w:pPr>
                        <w:pStyle w:val="BodyText1"/>
                        <w:ind w:left="0"/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</w:pPr>
                      <w:r w:rsidRPr="00FF01E1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  <w:shd w:val="clear" w:color="auto" w:fill="ED7D31" w:themeFill="accent2"/>
                        </w:rPr>
                        <w:sym w:font="Wingdings" w:char="F06F"/>
                      </w:r>
                      <w:r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 xml:space="preserve">  </w:t>
                      </w:r>
                      <w:r w:rsidRPr="006422C9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 xml:space="preserve">If </w:t>
                      </w:r>
                      <w:r w:rsidR="00705B9A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>a</w:t>
                      </w:r>
                      <w:r w:rsidRPr="006422C9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 xml:space="preserve">box is highlighted </w:t>
                      </w:r>
                      <w:r w:rsidRPr="006422C9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>orange</w:t>
                      </w:r>
                      <w:r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>,</w:t>
                      </w:r>
                      <w:r w:rsidRPr="006422C9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 xml:space="preserve"> discuss with </w:t>
                      </w:r>
                      <w:r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>Student Wellbeing and Inclusion</w:t>
                      </w:r>
                      <w:r w:rsidR="00705B9A">
                        <w:rPr>
                          <w:rFonts w:ascii="Lato" w:hAnsi="Lato"/>
                          <w:b/>
                          <w:color w:val="ED7D31" w:themeColor="accent2"/>
                          <w:szCs w:val="24"/>
                        </w:rPr>
                        <w:t>.</w:t>
                      </w:r>
                    </w:p>
                    <w:p w14:paraId="2561758A" w14:textId="77CC3D7F" w:rsidR="00583E30" w:rsidRPr="0025463C" w:rsidRDefault="00583E30" w:rsidP="00583E30">
                      <w:pPr>
                        <w:pStyle w:val="BodyText1"/>
                        <w:ind w:left="0"/>
                        <w:rPr>
                          <w:rFonts w:ascii="Lato" w:hAnsi="Lato"/>
                          <w:b/>
                          <w:strike/>
                          <w:color w:val="C00000"/>
                          <w:szCs w:val="24"/>
                        </w:rPr>
                      </w:pPr>
                      <w:r w:rsidRPr="00FF01E1">
                        <w:rPr>
                          <w:rFonts w:ascii="Lato" w:hAnsi="Lato"/>
                          <w:b/>
                          <w:color w:val="C00000"/>
                          <w:szCs w:val="24"/>
                          <w:shd w:val="clear" w:color="auto" w:fill="C00000"/>
                        </w:rPr>
                        <w:sym w:font="Wingdings" w:char="F06F"/>
                      </w:r>
                      <w:r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  </w:t>
                      </w:r>
                      <w:r w:rsidRPr="00FF01E1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If </w:t>
                      </w:r>
                      <w:r w:rsidR="00705B9A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>a</w:t>
                      </w:r>
                      <w:r w:rsidRPr="00FF01E1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 box</w:t>
                      </w:r>
                      <w:r w:rsidR="00705B9A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 is</w:t>
                      </w:r>
                      <w:r w:rsidRPr="00FF01E1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 highlighted </w:t>
                      </w:r>
                      <w:r w:rsidRPr="006422C9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>red</w:t>
                      </w:r>
                      <w:r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>,</w:t>
                      </w:r>
                      <w:r w:rsidRPr="006422C9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 </w:t>
                      </w:r>
                      <w:r w:rsidR="00711F85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it may not be appropriate for the </w:t>
                      </w:r>
                      <w:r w:rsidRPr="006422C9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service </w:t>
                      </w:r>
                      <w:r w:rsidR="00705B9A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 xml:space="preserve">to be delivered on </w:t>
                      </w:r>
                      <w:r w:rsidR="00711F85">
                        <w:rPr>
                          <w:rFonts w:ascii="Lato" w:hAnsi="Lato"/>
                          <w:b/>
                          <w:color w:val="C00000"/>
                          <w:szCs w:val="24"/>
                        </w:rPr>
                        <w:t>school premises, during school hours.</w:t>
                      </w:r>
                    </w:p>
                    <w:p w14:paraId="26E6F5CB" w14:textId="2BDD4765" w:rsidR="00583E30" w:rsidRPr="006422C9" w:rsidRDefault="00583E30" w:rsidP="00583E30">
                      <w:pPr>
                        <w:pStyle w:val="BodyText1"/>
                        <w:spacing w:after="0"/>
                        <w:ind w:left="0"/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</w:pPr>
                      <w:r w:rsidRPr="00FF01E1">
                        <w:rPr>
                          <w:rFonts w:ascii="Lato" w:hAnsi="Lato"/>
                          <w:b/>
                          <w:color w:val="00B050"/>
                          <w:szCs w:val="24"/>
                          <w:shd w:val="clear" w:color="auto" w:fill="00B050"/>
                        </w:rPr>
                        <w:sym w:font="Wingdings" w:char="F06F"/>
                      </w:r>
                      <w:r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  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If boxes are </w:t>
                      </w:r>
                      <w:r w:rsidRPr="00524F30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>highlighted</w:t>
                      </w:r>
                      <w:r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 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>green</w:t>
                      </w:r>
                      <w:r w:rsidRPr="00524F30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>,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 in the absence of any red box</w:t>
                      </w:r>
                      <w:r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>es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, consideration should be given to approving the </w:t>
                      </w:r>
                      <w:r w:rsidR="00794FD0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NDIS 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service request, </w:t>
                      </w:r>
                      <w:r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provided 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all parties </w:t>
                      </w:r>
                      <w:r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 xml:space="preserve">are </w:t>
                      </w:r>
                      <w:r w:rsidRPr="006422C9">
                        <w:rPr>
                          <w:rFonts w:ascii="Lato" w:hAnsi="Lato"/>
                          <w:b/>
                          <w:color w:val="00B050"/>
                          <w:szCs w:val="24"/>
                        </w:rPr>
                        <w:t>aware that the Principal or Site Leader can withdraw permission for service provision if circumstances change.</w:t>
                      </w:r>
                    </w:p>
                    <w:p w14:paraId="3B37895E" w14:textId="65BF2F20" w:rsidR="00583E30" w:rsidRDefault="00583E30" w:rsidP="0025463C">
                      <w:pPr>
                        <w:pStyle w:val="BodyText1"/>
                        <w:ind w:left="0"/>
                      </w:pPr>
                      <w:r w:rsidRPr="00EB1871">
                        <w:rPr>
                          <w:rFonts w:ascii="Lato" w:hAnsi="Lato"/>
                          <w:b/>
                          <w:szCs w:val="24"/>
                          <w:shd w:val="clear" w:color="auto" w:fill="FFFFFF" w:themeFill="background1"/>
                        </w:rPr>
                        <w:sym w:font="Wingdings" w:char="F06F"/>
                      </w:r>
                      <w:r>
                        <w:rPr>
                          <w:rFonts w:ascii="Lato" w:hAnsi="Lato"/>
                          <w:b/>
                          <w:szCs w:val="24"/>
                        </w:rPr>
                        <w:t xml:space="preserve"> </w:t>
                      </w:r>
                      <w:r w:rsidRPr="006422C9">
                        <w:rPr>
                          <w:rFonts w:ascii="Lato" w:hAnsi="Lato"/>
                          <w:b/>
                          <w:szCs w:val="24"/>
                        </w:rPr>
                        <w:t>Where boxes</w:t>
                      </w:r>
                      <w:r>
                        <w:rPr>
                          <w:rFonts w:ascii="Lato" w:hAnsi="Lato"/>
                          <w:b/>
                          <w:szCs w:val="24"/>
                        </w:rPr>
                        <w:t xml:space="preserve"> are left </w:t>
                      </w:r>
                      <w:r w:rsidRPr="006422C9">
                        <w:rPr>
                          <w:rFonts w:ascii="Lato" w:hAnsi="Lato"/>
                          <w:b/>
                          <w:szCs w:val="24"/>
                        </w:rPr>
                        <w:t>white</w:t>
                      </w:r>
                      <w:r>
                        <w:rPr>
                          <w:rFonts w:ascii="Lato" w:hAnsi="Lato"/>
                          <w:b/>
                          <w:szCs w:val="24"/>
                        </w:rPr>
                        <w:t xml:space="preserve"> and</w:t>
                      </w:r>
                      <w:r w:rsidRPr="006422C9">
                        <w:rPr>
                          <w:rFonts w:ascii="Lato" w:hAnsi="Lato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szCs w:val="24"/>
                        </w:rPr>
                        <w:t>have statements in red</w:t>
                      </w:r>
                      <w:r w:rsidRPr="006422C9">
                        <w:rPr>
                          <w:rFonts w:ascii="Lato" w:hAnsi="Lato"/>
                          <w:b/>
                          <w:szCs w:val="24"/>
                        </w:rPr>
                        <w:t>,</w:t>
                      </w:r>
                      <w:r>
                        <w:rPr>
                          <w:rFonts w:ascii="Lato" w:hAnsi="Lato"/>
                          <w:b/>
                          <w:szCs w:val="24"/>
                        </w:rPr>
                        <w:t xml:space="preserve"> follow the advice.</w:t>
                      </w:r>
                      <w:r w:rsidRPr="006422C9">
                        <w:rPr>
                          <w:rFonts w:ascii="Lato" w:hAnsi="Lato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A3707E" w14:textId="08D1DFB4" w:rsidR="00FF01E1" w:rsidRPr="00971B0A" w:rsidRDefault="00FF01E1" w:rsidP="008D3A19">
      <w:pPr>
        <w:rPr>
          <w:rFonts w:ascii="Lato" w:hAnsi="Lato"/>
          <w:sz w:val="22"/>
          <w:szCs w:val="22"/>
        </w:rPr>
      </w:pPr>
    </w:p>
    <w:p w14:paraId="767FA347" w14:textId="5FBF4F7B" w:rsidR="008D3A19" w:rsidRPr="00971B0A" w:rsidRDefault="008D3A19" w:rsidP="008D3A19">
      <w:pPr>
        <w:rPr>
          <w:rFonts w:ascii="Lato" w:hAnsi="Lato"/>
          <w:sz w:val="22"/>
          <w:szCs w:val="22"/>
        </w:rPr>
      </w:pPr>
      <w:r w:rsidRPr="00971B0A">
        <w:rPr>
          <w:rFonts w:ascii="Lato" w:hAnsi="Lato"/>
          <w:sz w:val="22"/>
          <w:szCs w:val="22"/>
        </w:rPr>
        <w:t>Student name: ______________________________________________________________________________</w:t>
      </w:r>
    </w:p>
    <w:p w14:paraId="4958FBAC" w14:textId="77777777" w:rsidR="008D3A19" w:rsidRPr="00971B0A" w:rsidRDefault="008D3A19" w:rsidP="008D3A19">
      <w:pPr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1"/>
        <w:gridCol w:w="1054"/>
        <w:gridCol w:w="1199"/>
      </w:tblGrid>
      <w:tr w:rsidR="00F27099" w:rsidRPr="00971B0A" w14:paraId="43C741AF" w14:textId="77777777" w:rsidTr="006E3BBE">
        <w:tc>
          <w:tcPr>
            <w:tcW w:w="3756" w:type="pct"/>
          </w:tcPr>
          <w:p w14:paraId="5F863A5C" w14:textId="05597C81" w:rsidR="00F27099" w:rsidRPr="00971B0A" w:rsidRDefault="00EB1871" w:rsidP="00976B9F">
            <w:pPr>
              <w:tabs>
                <w:tab w:val="left" w:pos="426"/>
              </w:tabs>
              <w:spacing w:beforeLines="60" w:before="144" w:afterLines="60" w:after="144"/>
              <w:ind w:right="0"/>
              <w:rPr>
                <w:rFonts w:ascii="Lato" w:hAnsi="Lato"/>
                <w:b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t>Statement</w:t>
            </w:r>
          </w:p>
        </w:tc>
        <w:tc>
          <w:tcPr>
            <w:tcW w:w="582" w:type="pct"/>
          </w:tcPr>
          <w:p w14:paraId="3B79B93C" w14:textId="77777777" w:rsidR="00F27099" w:rsidRPr="00971B0A" w:rsidRDefault="00F27099" w:rsidP="002B7CD2">
            <w:pPr>
              <w:tabs>
                <w:tab w:val="left" w:pos="426"/>
              </w:tabs>
              <w:spacing w:beforeLines="60" w:before="144" w:afterLines="60" w:after="144"/>
              <w:ind w:right="0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t>Yes</w:t>
            </w:r>
          </w:p>
        </w:tc>
        <w:tc>
          <w:tcPr>
            <w:tcW w:w="662" w:type="pct"/>
          </w:tcPr>
          <w:p w14:paraId="47C3F628" w14:textId="77777777" w:rsidR="00F27099" w:rsidRPr="00971B0A" w:rsidRDefault="00F27099" w:rsidP="002B7CD2">
            <w:pPr>
              <w:tabs>
                <w:tab w:val="left" w:pos="426"/>
              </w:tabs>
              <w:spacing w:beforeLines="60" w:before="144" w:afterLines="60" w:after="144"/>
              <w:ind w:right="0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t>No</w:t>
            </w:r>
          </w:p>
        </w:tc>
      </w:tr>
      <w:tr w:rsidR="00F27099" w:rsidRPr="00971B0A" w14:paraId="309A85D4" w14:textId="77777777" w:rsidTr="006E3BBE">
        <w:tc>
          <w:tcPr>
            <w:tcW w:w="3756" w:type="pct"/>
          </w:tcPr>
          <w:p w14:paraId="4E2FB8A8" w14:textId="1FAC0202" w:rsidR="00F27099" w:rsidRPr="00971B0A" w:rsidRDefault="00EE5AB2" w:rsidP="00474F8A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/>
              <w:ind w:left="454" w:right="0" w:hanging="425"/>
              <w:rPr>
                <w:rFonts w:ascii="Lato" w:hAnsi="Lato"/>
                <w:sz w:val="22"/>
                <w:szCs w:val="22"/>
              </w:rPr>
            </w:pPr>
            <w:r w:rsidRPr="00971B0A">
              <w:rPr>
                <w:rFonts w:ascii="Lato" w:hAnsi="Lato"/>
                <w:sz w:val="22"/>
                <w:szCs w:val="22"/>
              </w:rPr>
              <w:t xml:space="preserve">Has the </w:t>
            </w:r>
            <w:r w:rsidR="00F27099" w:rsidRPr="00971B0A">
              <w:rPr>
                <w:rFonts w:ascii="Lato" w:hAnsi="Lato"/>
                <w:i/>
                <w:sz w:val="22"/>
                <w:szCs w:val="22"/>
              </w:rPr>
              <w:t xml:space="preserve">Request </w:t>
            </w:r>
            <w:r w:rsidRPr="00971B0A">
              <w:rPr>
                <w:rFonts w:ascii="Lato" w:hAnsi="Lato"/>
                <w:i/>
                <w:sz w:val="22"/>
                <w:szCs w:val="22"/>
              </w:rPr>
              <w:t xml:space="preserve">to </w:t>
            </w:r>
            <w:r w:rsidR="00474F8A">
              <w:rPr>
                <w:rFonts w:ascii="Lato" w:hAnsi="Lato"/>
                <w:i/>
                <w:sz w:val="22"/>
                <w:szCs w:val="22"/>
              </w:rPr>
              <w:t>P</w:t>
            </w:r>
            <w:r w:rsidRPr="00971B0A">
              <w:rPr>
                <w:rFonts w:ascii="Lato" w:hAnsi="Lato"/>
                <w:i/>
                <w:sz w:val="22"/>
                <w:szCs w:val="22"/>
              </w:rPr>
              <w:t xml:space="preserve">rovide NDIS </w:t>
            </w:r>
            <w:r w:rsidR="00474F8A">
              <w:rPr>
                <w:rFonts w:ascii="Lato" w:hAnsi="Lato"/>
                <w:i/>
                <w:sz w:val="22"/>
                <w:szCs w:val="22"/>
              </w:rPr>
              <w:t>S</w:t>
            </w:r>
            <w:r w:rsidRPr="00971B0A">
              <w:rPr>
                <w:rFonts w:ascii="Lato" w:hAnsi="Lato"/>
                <w:i/>
                <w:sz w:val="22"/>
                <w:szCs w:val="22"/>
              </w:rPr>
              <w:t xml:space="preserve">ervices in </w:t>
            </w:r>
            <w:r w:rsidR="00F30A95" w:rsidRPr="00971B0A">
              <w:rPr>
                <w:rFonts w:ascii="Lato" w:hAnsi="Lato"/>
                <w:i/>
                <w:sz w:val="22"/>
                <w:szCs w:val="22"/>
              </w:rPr>
              <w:t xml:space="preserve">NT Government </w:t>
            </w:r>
            <w:r w:rsidR="00474F8A">
              <w:rPr>
                <w:rFonts w:ascii="Lato" w:hAnsi="Lato"/>
                <w:i/>
                <w:sz w:val="22"/>
                <w:szCs w:val="22"/>
              </w:rPr>
              <w:t>S</w:t>
            </w:r>
            <w:r w:rsidRPr="00971B0A">
              <w:rPr>
                <w:rFonts w:ascii="Lato" w:hAnsi="Lato"/>
                <w:i/>
                <w:sz w:val="22"/>
                <w:szCs w:val="22"/>
              </w:rPr>
              <w:t>chools</w:t>
            </w:r>
            <w:r w:rsidR="00F27099" w:rsidRPr="00971B0A">
              <w:rPr>
                <w:rFonts w:ascii="Lato" w:hAnsi="Lato"/>
                <w:sz w:val="22"/>
                <w:szCs w:val="22"/>
              </w:rPr>
              <w:t xml:space="preserve"> been </w:t>
            </w:r>
            <w:r w:rsidR="00794FD0">
              <w:rPr>
                <w:rFonts w:ascii="Lato" w:hAnsi="Lato"/>
                <w:sz w:val="22"/>
                <w:szCs w:val="22"/>
              </w:rPr>
              <w:t xml:space="preserve">received and </w:t>
            </w:r>
            <w:r w:rsidR="00F27099" w:rsidRPr="00971B0A">
              <w:rPr>
                <w:rFonts w:ascii="Lato" w:hAnsi="Lato"/>
                <w:sz w:val="22"/>
                <w:szCs w:val="22"/>
              </w:rPr>
              <w:t xml:space="preserve">documented by the school? </w:t>
            </w:r>
          </w:p>
          <w:p w14:paraId="17CBD5F5" w14:textId="0529AC5D" w:rsidR="00EE5AB2" w:rsidRPr="00971B0A" w:rsidRDefault="00474F8A" w:rsidP="00474F8A">
            <w:pPr>
              <w:tabs>
                <w:tab w:val="left" w:pos="454"/>
              </w:tabs>
              <w:spacing w:beforeLines="60" w:before="144" w:afterLines="60" w:after="144"/>
              <w:ind w:left="29" w:right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ab/>
            </w:r>
            <w:r w:rsidR="00F27099" w:rsidRPr="00971B0A">
              <w:rPr>
                <w:rFonts w:ascii="Lato" w:hAnsi="Lato"/>
                <w:sz w:val="22"/>
                <w:szCs w:val="22"/>
              </w:rPr>
              <w:t>Is it complete a</w:t>
            </w:r>
            <w:r w:rsidR="00EB1871" w:rsidRPr="00971B0A">
              <w:rPr>
                <w:rFonts w:ascii="Lato" w:hAnsi="Lato"/>
                <w:sz w:val="22"/>
                <w:szCs w:val="22"/>
              </w:rPr>
              <w:t>nd signed by</w:t>
            </w:r>
            <w:r w:rsidR="00512995" w:rsidRPr="00971B0A"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 xml:space="preserve">the </w:t>
            </w:r>
            <w:r w:rsidR="00512995" w:rsidRPr="00971B0A">
              <w:rPr>
                <w:rFonts w:ascii="Lato" w:hAnsi="Lato"/>
                <w:sz w:val="22"/>
                <w:szCs w:val="22"/>
              </w:rPr>
              <w:t>family</w:t>
            </w:r>
            <w:r w:rsidR="00EE5AB2" w:rsidRPr="00971B0A">
              <w:rPr>
                <w:rFonts w:ascii="Lato" w:hAnsi="Lato"/>
                <w:sz w:val="22"/>
                <w:szCs w:val="22"/>
              </w:rPr>
              <w:t xml:space="preserve"> </w:t>
            </w:r>
            <w:r w:rsidR="00DB12B1" w:rsidRPr="00971B0A">
              <w:rPr>
                <w:rFonts w:ascii="Lato" w:hAnsi="Lato"/>
                <w:sz w:val="22"/>
                <w:szCs w:val="22"/>
              </w:rPr>
              <w:t>and the provider</w:t>
            </w:r>
            <w:r w:rsidR="00EE5AB2" w:rsidRPr="00971B0A">
              <w:rPr>
                <w:rFonts w:ascii="Lato" w:hAnsi="Lato"/>
                <w:sz w:val="22"/>
                <w:szCs w:val="22"/>
              </w:rPr>
              <w:t>?</w:t>
            </w:r>
          </w:p>
        </w:tc>
        <w:tc>
          <w:tcPr>
            <w:tcW w:w="582" w:type="pct"/>
            <w:shd w:val="clear" w:color="auto" w:fill="00B050"/>
          </w:tcPr>
          <w:p w14:paraId="01DBD214" w14:textId="4886C7E9" w:rsidR="00F27099" w:rsidRPr="00971B0A" w:rsidRDefault="00474F8A" w:rsidP="00976B9F">
            <w:pPr>
              <w:spacing w:beforeLines="60" w:before="144" w:afterLines="60" w:after="144"/>
              <w:ind w:right="0"/>
              <w:contextualSpacing/>
              <w:rPr>
                <w:rFonts w:ascii="Lato" w:hAnsi="Lato"/>
                <w:color w:val="FFC000"/>
                <w:sz w:val="22"/>
                <w:szCs w:val="22"/>
              </w:rPr>
            </w:pPr>
            <w:r>
              <w:rPr>
                <w:rFonts w:ascii="Lato" w:hAnsi="Lato"/>
                <w:color w:val="FFC000"/>
                <w:sz w:val="22"/>
                <w:szCs w:val="22"/>
              </w:rPr>
              <w:tab/>
            </w:r>
          </w:p>
        </w:tc>
        <w:tc>
          <w:tcPr>
            <w:tcW w:w="662" w:type="pct"/>
            <w:shd w:val="clear" w:color="auto" w:fill="FF0000"/>
          </w:tcPr>
          <w:p w14:paraId="6916F3F9" w14:textId="77777777" w:rsidR="00F27099" w:rsidRPr="00971B0A" w:rsidRDefault="00F27099" w:rsidP="00976B9F">
            <w:pPr>
              <w:spacing w:beforeLines="60" w:before="144" w:afterLines="60" w:after="144"/>
              <w:ind w:right="0"/>
              <w:contextualSpacing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F27099" w:rsidRPr="00971B0A" w14:paraId="6E2B1319" w14:textId="77777777" w:rsidTr="006E3BBE">
        <w:tc>
          <w:tcPr>
            <w:tcW w:w="3756" w:type="pct"/>
          </w:tcPr>
          <w:p w14:paraId="330CF5DA" w14:textId="2AC62329" w:rsidR="00F27099" w:rsidRPr="00971B0A" w:rsidRDefault="006E63D6" w:rsidP="00474F8A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/>
              <w:ind w:left="454" w:right="0" w:hanging="425"/>
              <w:rPr>
                <w:rFonts w:ascii="Lato" w:hAnsi="Lato"/>
                <w:sz w:val="22"/>
                <w:szCs w:val="22"/>
              </w:rPr>
            </w:pPr>
            <w:r w:rsidRPr="00971B0A">
              <w:rPr>
                <w:rFonts w:ascii="Lato" w:hAnsi="Lato"/>
                <w:sz w:val="22"/>
                <w:szCs w:val="22"/>
              </w:rPr>
              <w:t>Is it clear</w:t>
            </w:r>
            <w:r w:rsidR="00474F8A">
              <w:rPr>
                <w:rFonts w:ascii="Lato" w:hAnsi="Lato"/>
                <w:sz w:val="22"/>
                <w:szCs w:val="22"/>
              </w:rPr>
              <w:t xml:space="preserve"> that</w:t>
            </w:r>
            <w:r w:rsidRPr="00971B0A">
              <w:rPr>
                <w:rFonts w:ascii="Lato" w:hAnsi="Lato"/>
                <w:sz w:val="22"/>
                <w:szCs w:val="22"/>
              </w:rPr>
              <w:t xml:space="preserve"> the service being requested </w:t>
            </w:r>
            <w:r w:rsidR="00F268FF" w:rsidRPr="00971B0A">
              <w:rPr>
                <w:rFonts w:ascii="Lato" w:hAnsi="Lato"/>
                <w:sz w:val="22"/>
                <w:szCs w:val="22"/>
              </w:rPr>
              <w:t xml:space="preserve">is additional to what the school can provide </w:t>
            </w:r>
            <w:r w:rsidR="00E74FFA" w:rsidRPr="00971B0A">
              <w:rPr>
                <w:rFonts w:ascii="Lato" w:hAnsi="Lato"/>
                <w:sz w:val="22"/>
                <w:szCs w:val="22"/>
              </w:rPr>
              <w:t>as part of reasonable adjustment</w:t>
            </w:r>
            <w:r w:rsidR="00794FD0">
              <w:rPr>
                <w:rFonts w:ascii="Lato" w:hAnsi="Lato"/>
                <w:sz w:val="22"/>
                <w:szCs w:val="22"/>
              </w:rPr>
              <w:t>s</w:t>
            </w:r>
            <w:r w:rsidR="00E74FFA" w:rsidRPr="00971B0A">
              <w:rPr>
                <w:rFonts w:ascii="Lato" w:hAnsi="Lato"/>
                <w:sz w:val="22"/>
                <w:szCs w:val="22"/>
              </w:rPr>
              <w:t xml:space="preserve"> obligations under the </w:t>
            </w:r>
            <w:hyperlink r:id="rId11" w:history="1">
              <w:r w:rsidR="00E74FFA" w:rsidRPr="00971B0A">
                <w:rPr>
                  <w:rStyle w:val="Hyperlink"/>
                  <w:rFonts w:ascii="Lato" w:hAnsi="Lato"/>
                  <w:sz w:val="22"/>
                  <w:szCs w:val="22"/>
                </w:rPr>
                <w:t>Disability Standards for Education</w:t>
              </w:r>
            </w:hyperlink>
            <w:r w:rsidR="00F27099" w:rsidRPr="00971B0A">
              <w:rPr>
                <w:rFonts w:ascii="Lato" w:hAnsi="Lato"/>
                <w:sz w:val="22"/>
                <w:szCs w:val="22"/>
              </w:rPr>
              <w:t>?</w:t>
            </w:r>
            <w:r w:rsidR="00F268FF" w:rsidRPr="00971B0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82" w:type="pct"/>
            <w:shd w:val="clear" w:color="auto" w:fill="00B050"/>
          </w:tcPr>
          <w:p w14:paraId="13406BE3" w14:textId="77777777" w:rsidR="00F27099" w:rsidRPr="00971B0A" w:rsidRDefault="00F27099" w:rsidP="00976B9F">
            <w:pPr>
              <w:spacing w:beforeLines="60" w:before="144" w:afterLines="60" w:after="144"/>
              <w:ind w:right="0"/>
              <w:contextualSpacing/>
              <w:rPr>
                <w:rFonts w:ascii="Lato" w:hAnsi="Lato"/>
                <w:color w:val="FFC000"/>
                <w:sz w:val="22"/>
                <w:szCs w:val="22"/>
                <w:highlight w:val="darkGreen"/>
              </w:rPr>
            </w:pPr>
          </w:p>
        </w:tc>
        <w:tc>
          <w:tcPr>
            <w:tcW w:w="662" w:type="pct"/>
            <w:shd w:val="clear" w:color="auto" w:fill="ED7D31" w:themeFill="accent2"/>
          </w:tcPr>
          <w:p w14:paraId="2977A614" w14:textId="17BF04ED" w:rsidR="00F27099" w:rsidRPr="00971B0A" w:rsidRDefault="00F27099" w:rsidP="00976B9F">
            <w:pPr>
              <w:spacing w:beforeLines="60" w:before="144" w:afterLines="60" w:after="144"/>
              <w:ind w:right="0"/>
              <w:contextualSpacing/>
              <w:rPr>
                <w:rFonts w:ascii="Lato" w:hAnsi="Lato"/>
                <w:sz w:val="22"/>
                <w:szCs w:val="22"/>
              </w:rPr>
            </w:pPr>
          </w:p>
        </w:tc>
      </w:tr>
      <w:tr w:rsidR="00F27099" w:rsidRPr="00971B0A" w14:paraId="6249BF57" w14:textId="77777777" w:rsidTr="006E3BBE">
        <w:tc>
          <w:tcPr>
            <w:tcW w:w="5000" w:type="pct"/>
            <w:gridSpan w:val="3"/>
            <w:shd w:val="clear" w:color="auto" w:fill="ED7D31" w:themeFill="accent2"/>
          </w:tcPr>
          <w:p w14:paraId="05888B04" w14:textId="727356EC" w:rsidR="00F27099" w:rsidRPr="00971B0A" w:rsidRDefault="00F27099" w:rsidP="00705B9A">
            <w:pPr>
              <w:spacing w:beforeLines="60" w:before="144" w:afterLines="60" w:after="144"/>
              <w:contextualSpacing/>
              <w:rPr>
                <w:rFonts w:ascii="Lato" w:hAnsi="Lato"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t xml:space="preserve">*If </w:t>
            </w:r>
            <w:r w:rsidR="006E63D6" w:rsidRPr="00971B0A">
              <w:rPr>
                <w:rFonts w:ascii="Lato" w:hAnsi="Lato"/>
                <w:b/>
                <w:sz w:val="22"/>
                <w:szCs w:val="22"/>
              </w:rPr>
              <w:t>‘No’</w:t>
            </w:r>
            <w:r w:rsidR="006D51F9" w:rsidRPr="00971B0A">
              <w:rPr>
                <w:rFonts w:ascii="Lato" w:hAnsi="Lato"/>
                <w:b/>
                <w:sz w:val="22"/>
                <w:szCs w:val="22"/>
              </w:rPr>
              <w:t xml:space="preserve"> the principal may </w:t>
            </w:r>
            <w:r w:rsidRPr="00971B0A">
              <w:rPr>
                <w:rFonts w:ascii="Lato" w:hAnsi="Lato"/>
                <w:b/>
                <w:sz w:val="22"/>
                <w:szCs w:val="22"/>
              </w:rPr>
              <w:t xml:space="preserve">discuss with </w:t>
            </w:r>
            <w:r w:rsidR="006D51F9" w:rsidRPr="00971B0A">
              <w:rPr>
                <w:rFonts w:ascii="Lato" w:hAnsi="Lato"/>
                <w:b/>
                <w:sz w:val="22"/>
                <w:szCs w:val="22"/>
              </w:rPr>
              <w:t>Student Wellbeing and Inclusion</w:t>
            </w:r>
            <w:r w:rsidR="006E63D6" w:rsidRPr="00971B0A">
              <w:rPr>
                <w:rFonts w:ascii="Lato" w:hAnsi="Lato"/>
                <w:b/>
                <w:sz w:val="22"/>
                <w:szCs w:val="22"/>
              </w:rPr>
              <w:t xml:space="preserve"> how reasonable adjustments can be made</w:t>
            </w:r>
            <w:r w:rsidRPr="00971B0A">
              <w:rPr>
                <w:rFonts w:ascii="Lato" w:hAnsi="Lato"/>
                <w:b/>
                <w:sz w:val="22"/>
                <w:szCs w:val="22"/>
              </w:rPr>
              <w:t xml:space="preserve">. Has this been documented in the student’s </w:t>
            </w:r>
            <w:r w:rsidR="00EE5AB2" w:rsidRPr="00971B0A">
              <w:rPr>
                <w:rFonts w:ascii="Lato" w:hAnsi="Lato"/>
                <w:b/>
                <w:sz w:val="22"/>
                <w:szCs w:val="22"/>
              </w:rPr>
              <w:t xml:space="preserve">individual </w:t>
            </w:r>
            <w:r w:rsidRPr="00971B0A">
              <w:rPr>
                <w:rFonts w:ascii="Lato" w:hAnsi="Lato"/>
                <w:b/>
                <w:sz w:val="22"/>
                <w:szCs w:val="22"/>
              </w:rPr>
              <w:t>learning plan?</w:t>
            </w:r>
          </w:p>
        </w:tc>
      </w:tr>
      <w:tr w:rsidR="00E951C9" w:rsidRPr="00971B0A" w14:paraId="70EC289B" w14:textId="1C8C7113" w:rsidTr="006E3BBE">
        <w:trPr>
          <w:trHeight w:val="645"/>
        </w:trPr>
        <w:tc>
          <w:tcPr>
            <w:tcW w:w="3756" w:type="pct"/>
            <w:tcBorders>
              <w:bottom w:val="single" w:sz="4" w:space="0" w:color="auto"/>
              <w:right w:val="single" w:sz="4" w:space="0" w:color="auto"/>
            </w:tcBorders>
          </w:tcPr>
          <w:p w14:paraId="0FC4187D" w14:textId="49BE56C6" w:rsidR="00E26A09" w:rsidRPr="00971B0A" w:rsidRDefault="00E26A09" w:rsidP="00474F8A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971B0A">
              <w:rPr>
                <w:rFonts w:ascii="Lato" w:hAnsi="Lato"/>
                <w:color w:val="auto"/>
                <w:sz w:val="22"/>
                <w:szCs w:val="22"/>
              </w:rPr>
              <w:t>Do</w:t>
            </w:r>
            <w:r w:rsidRPr="00971B0A">
              <w:rPr>
                <w:rFonts w:ascii="Lato" w:hAnsi="Lato"/>
                <w:sz w:val="22"/>
                <w:szCs w:val="22"/>
              </w:rPr>
              <w:t>e</w:t>
            </w:r>
            <w:r w:rsidR="00705B9A">
              <w:rPr>
                <w:rFonts w:ascii="Lato" w:hAnsi="Lato"/>
                <w:sz w:val="22"/>
                <w:szCs w:val="22"/>
              </w:rPr>
              <w:t xml:space="preserve">s the proposed service support </w:t>
            </w:r>
            <w:r w:rsidRPr="00971B0A">
              <w:rPr>
                <w:rFonts w:ascii="Lato" w:hAnsi="Lato"/>
                <w:sz w:val="22"/>
                <w:szCs w:val="22"/>
              </w:rPr>
              <w:t xml:space="preserve">access, participation </w:t>
            </w:r>
            <w:r w:rsidR="00705B9A">
              <w:rPr>
                <w:rFonts w:ascii="Lato" w:hAnsi="Lato"/>
                <w:sz w:val="22"/>
                <w:szCs w:val="22"/>
              </w:rPr>
              <w:t xml:space="preserve">and curriculum for the student </w:t>
            </w:r>
            <w:r w:rsidRPr="00971B0A">
              <w:rPr>
                <w:rFonts w:ascii="Lato" w:hAnsi="Lato"/>
                <w:sz w:val="22"/>
                <w:szCs w:val="22"/>
              </w:rPr>
              <w:t xml:space="preserve">as detailed in their individual learning plan? </w:t>
            </w:r>
            <w:r w:rsidR="00474F8A">
              <w:rPr>
                <w:rFonts w:ascii="Lato" w:hAnsi="Lato"/>
                <w:sz w:val="22"/>
                <w:szCs w:val="22"/>
              </w:rPr>
              <w:t>For example,</w:t>
            </w:r>
            <w:r w:rsidRPr="00971B0A">
              <w:rPr>
                <w:rFonts w:ascii="Lato" w:hAnsi="Lato"/>
                <w:sz w:val="22"/>
                <w:szCs w:val="22"/>
              </w:rPr>
              <w:t xml:space="preserve"> provision of strategies related to self-regulation, speech pathologist providing communication support across the curriculum</w:t>
            </w:r>
            <w:r w:rsidR="00705B9A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7EF8BD" w14:textId="77777777" w:rsidR="00E951C9" w:rsidRPr="00971B0A" w:rsidRDefault="00E951C9" w:rsidP="002A0441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52DAA657" w14:textId="77777777" w:rsidR="00E951C9" w:rsidRPr="00971B0A" w:rsidRDefault="00E951C9" w:rsidP="002A0441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7317720" w14:textId="792C2639" w:rsidR="006E3BBE" w:rsidRDefault="006E3BB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1"/>
        <w:gridCol w:w="1054"/>
        <w:gridCol w:w="1199"/>
      </w:tblGrid>
      <w:tr w:rsidR="006E3BBE" w:rsidRPr="00971B0A" w14:paraId="7C359F10" w14:textId="77777777" w:rsidTr="00E10043">
        <w:trPr>
          <w:trHeight w:val="416"/>
        </w:trPr>
        <w:tc>
          <w:tcPr>
            <w:tcW w:w="3756" w:type="pct"/>
          </w:tcPr>
          <w:p w14:paraId="7FB3D226" w14:textId="77777777" w:rsidR="006E3BBE" w:rsidRPr="00971B0A" w:rsidRDefault="006E3BBE" w:rsidP="00E10043">
            <w:pPr>
              <w:pStyle w:val="CommentText"/>
              <w:jc w:val="both"/>
              <w:rPr>
                <w:rFonts w:ascii="Lato" w:hAnsi="Lato"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lastRenderedPageBreak/>
              <w:t>Statement</w:t>
            </w:r>
          </w:p>
        </w:tc>
        <w:tc>
          <w:tcPr>
            <w:tcW w:w="582" w:type="pct"/>
          </w:tcPr>
          <w:p w14:paraId="3091FF9B" w14:textId="77777777" w:rsidR="006E3BBE" w:rsidRPr="00971B0A" w:rsidRDefault="006E3BBE" w:rsidP="00474F8A">
            <w:pPr>
              <w:spacing w:after="160" w:line="259" w:lineRule="auto"/>
              <w:ind w:right="0"/>
              <w:jc w:val="center"/>
              <w:rPr>
                <w:rFonts w:ascii="Lato" w:hAnsi="Lato"/>
                <w:color w:val="FF0000"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t>Yes</w:t>
            </w:r>
          </w:p>
        </w:tc>
        <w:tc>
          <w:tcPr>
            <w:tcW w:w="662" w:type="pct"/>
          </w:tcPr>
          <w:p w14:paraId="6C07A443" w14:textId="77777777" w:rsidR="006E3BBE" w:rsidRPr="00971B0A" w:rsidRDefault="006E3BBE" w:rsidP="00474F8A">
            <w:pPr>
              <w:pStyle w:val="CommentText"/>
              <w:jc w:val="center"/>
              <w:rPr>
                <w:rFonts w:ascii="Lato" w:hAnsi="Lato"/>
                <w:color w:val="FF0000"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sz w:val="22"/>
                <w:szCs w:val="22"/>
              </w:rPr>
              <w:t>No</w:t>
            </w:r>
          </w:p>
        </w:tc>
      </w:tr>
      <w:tr w:rsidR="00E26A09" w:rsidRPr="00971B0A" w14:paraId="3B915312" w14:textId="77777777" w:rsidTr="006E3BBE">
        <w:trPr>
          <w:trHeight w:val="467"/>
        </w:trPr>
        <w:tc>
          <w:tcPr>
            <w:tcW w:w="3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802" w14:textId="2F8C5F51" w:rsidR="00E26A09" w:rsidRPr="00971B0A" w:rsidRDefault="00E26A09" w:rsidP="00971B0A">
            <w:pPr>
              <w:pStyle w:val="CommentText"/>
              <w:numPr>
                <w:ilvl w:val="0"/>
                <w:numId w:val="22"/>
              </w:numPr>
              <w:rPr>
                <w:rFonts w:ascii="Lato" w:hAnsi="Lato"/>
                <w:b/>
                <w:color w:val="auto"/>
                <w:sz w:val="22"/>
                <w:szCs w:val="22"/>
              </w:rPr>
            </w:pPr>
            <w:r w:rsidRPr="00971B0A">
              <w:rPr>
                <w:rFonts w:ascii="Lato" w:hAnsi="Lato"/>
                <w:sz w:val="22"/>
                <w:szCs w:val="22"/>
              </w:rPr>
              <w:t xml:space="preserve">Will this service support the student’s participation at school? </w:t>
            </w:r>
          </w:p>
          <w:p w14:paraId="52ED0F15" w14:textId="329061B9" w:rsidR="00E26A09" w:rsidRPr="00971B0A" w:rsidRDefault="00705B9A" w:rsidP="00EC4226">
            <w:pPr>
              <w:pStyle w:val="CommentText"/>
              <w:ind w:left="720"/>
              <w:rPr>
                <w:rFonts w:ascii="Lato" w:hAnsi="Lato"/>
                <w:b/>
                <w:color w:val="auto"/>
                <w:sz w:val="22"/>
                <w:szCs w:val="22"/>
              </w:rPr>
            </w:pPr>
            <w:r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 xml:space="preserve">Refer to the </w:t>
            </w:r>
            <w:r w:rsidR="00E26A09" w:rsidRPr="00705B9A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 xml:space="preserve">response provided by provider in the Request to </w:t>
            </w:r>
            <w:r w:rsidR="00EC4226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P</w:t>
            </w:r>
            <w:r w:rsidR="00E26A09" w:rsidRPr="00705B9A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rovide NDIS Services in NT Government Schools form</w:t>
            </w:r>
            <w:r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.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6885B9" w14:textId="77777777" w:rsidR="00E26A09" w:rsidRPr="00971B0A" w:rsidRDefault="00E26A09" w:rsidP="003756EC">
            <w:pPr>
              <w:spacing w:after="160" w:line="259" w:lineRule="auto"/>
              <w:ind w:right="0"/>
              <w:rPr>
                <w:rFonts w:ascii="Lato" w:hAnsi="Lato"/>
                <w:b/>
                <w:color w:val="auto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23DEF608" w14:textId="77777777" w:rsidR="00E26A09" w:rsidRPr="00971B0A" w:rsidRDefault="00E26A09" w:rsidP="003756EC">
            <w:pPr>
              <w:pStyle w:val="CommentText"/>
              <w:rPr>
                <w:rFonts w:ascii="Lato" w:hAnsi="Lato"/>
                <w:b/>
                <w:color w:val="auto"/>
                <w:sz w:val="22"/>
                <w:szCs w:val="22"/>
              </w:rPr>
            </w:pPr>
          </w:p>
        </w:tc>
      </w:tr>
      <w:tr w:rsidR="00971B0A" w:rsidRPr="00971B0A" w14:paraId="3FE85F7C" w14:textId="328E1EBB" w:rsidTr="006E3BBE">
        <w:trPr>
          <w:trHeight w:val="620"/>
        </w:trPr>
        <w:tc>
          <w:tcPr>
            <w:tcW w:w="3756" w:type="pct"/>
            <w:tcBorders>
              <w:bottom w:val="single" w:sz="4" w:space="0" w:color="auto"/>
              <w:right w:val="single" w:sz="4" w:space="0" w:color="auto"/>
            </w:tcBorders>
          </w:tcPr>
          <w:p w14:paraId="7EBEF99F" w14:textId="2C0229F4" w:rsidR="004644BB" w:rsidRPr="004644BB" w:rsidRDefault="00971B0A" w:rsidP="00891751">
            <w:pPr>
              <w:pStyle w:val="CommentText"/>
              <w:numPr>
                <w:ilvl w:val="0"/>
                <w:numId w:val="22"/>
              </w:numPr>
              <w:rPr>
                <w:rFonts w:ascii="Lato" w:hAnsi="Lato"/>
                <w:color w:val="FF0000"/>
                <w:sz w:val="22"/>
                <w:szCs w:val="22"/>
              </w:rPr>
            </w:pPr>
            <w:r w:rsidRPr="00971B0A">
              <w:rPr>
                <w:rFonts w:ascii="Lato" w:hAnsi="Lato"/>
                <w:sz w:val="22"/>
                <w:szCs w:val="22"/>
              </w:rPr>
              <w:t>Will this service support the student’s education goal</w:t>
            </w:r>
            <w:r w:rsidR="00EC4226">
              <w:rPr>
                <w:rFonts w:ascii="Lato" w:hAnsi="Lato"/>
                <w:sz w:val="22"/>
                <w:szCs w:val="22"/>
              </w:rPr>
              <w:t xml:space="preserve">s </w:t>
            </w:r>
            <w:r w:rsidRPr="00971B0A">
              <w:rPr>
                <w:rFonts w:ascii="Lato" w:hAnsi="Lato"/>
                <w:sz w:val="22"/>
                <w:szCs w:val="22"/>
              </w:rPr>
              <w:t xml:space="preserve">/objectives? </w:t>
            </w:r>
          </w:p>
          <w:p w14:paraId="6A50FC35" w14:textId="244FFF4E" w:rsidR="00971B0A" w:rsidRPr="00971B0A" w:rsidRDefault="00705B9A" w:rsidP="00EC4226">
            <w:pPr>
              <w:pStyle w:val="CommentText"/>
              <w:ind w:left="720"/>
              <w:rPr>
                <w:rFonts w:ascii="Lato" w:hAnsi="Lato"/>
                <w:color w:val="FF0000"/>
                <w:sz w:val="22"/>
                <w:szCs w:val="22"/>
              </w:rPr>
            </w:pPr>
            <w:r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 xml:space="preserve">Refer to the </w:t>
            </w:r>
            <w:r w:rsidRPr="00705B9A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 xml:space="preserve">response provided by provider in the Request to </w:t>
            </w:r>
            <w:r w:rsidR="00EC4226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P</w:t>
            </w:r>
            <w:r w:rsidRPr="00705B9A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rovide NDIS Services in NT Government Schools form</w:t>
            </w:r>
            <w:r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.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1E8F8D" w14:textId="77777777" w:rsidR="00971B0A" w:rsidRPr="00971B0A" w:rsidRDefault="00971B0A" w:rsidP="00891751">
            <w:pPr>
              <w:spacing w:after="160" w:line="259" w:lineRule="auto"/>
              <w:ind w:right="0"/>
              <w:rPr>
                <w:rFonts w:ascii="Lato" w:hAnsi="Lato"/>
                <w:color w:val="FF0000"/>
                <w:sz w:val="22"/>
                <w:szCs w:val="22"/>
              </w:rPr>
            </w:pPr>
          </w:p>
          <w:p w14:paraId="20018A2C" w14:textId="77777777" w:rsidR="00971B0A" w:rsidRPr="00971B0A" w:rsidRDefault="00971B0A" w:rsidP="00891751">
            <w:pPr>
              <w:pStyle w:val="CommentText"/>
              <w:ind w:left="7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113DC5DA" w14:textId="28A012E4" w:rsidR="00971B0A" w:rsidRPr="00971B0A" w:rsidRDefault="00971B0A" w:rsidP="00891751">
            <w:pPr>
              <w:pStyle w:val="CommentText"/>
              <w:ind w:left="7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971B0A" w:rsidRPr="00971B0A" w14:paraId="75196802" w14:textId="77777777" w:rsidTr="006E3BBE">
        <w:tc>
          <w:tcPr>
            <w:tcW w:w="3756" w:type="pct"/>
          </w:tcPr>
          <w:p w14:paraId="4C183CD8" w14:textId="51AAB53C" w:rsidR="00891751" w:rsidRDefault="00971B0A" w:rsidP="00EC4226">
            <w:pPr>
              <w:spacing w:beforeLines="60" w:before="144" w:afterLines="60" w:after="144"/>
              <w:ind w:left="454" w:hanging="426"/>
              <w:rPr>
                <w:rFonts w:ascii="Lato" w:hAnsi="Lato"/>
                <w:sz w:val="22"/>
                <w:szCs w:val="22"/>
              </w:rPr>
            </w:pPr>
            <w:r w:rsidRPr="00971B0A">
              <w:rPr>
                <w:rFonts w:ascii="Lato" w:hAnsi="Lato"/>
                <w:sz w:val="22"/>
                <w:szCs w:val="22"/>
              </w:rPr>
              <w:t>4.</w:t>
            </w:r>
            <w:r w:rsidRPr="00971B0A">
              <w:rPr>
                <w:rFonts w:ascii="Lato" w:hAnsi="Lato"/>
                <w:sz w:val="22"/>
                <w:szCs w:val="22"/>
              </w:rPr>
              <w:tab/>
              <w:t xml:space="preserve">Is it clear why the service can only be delivered </w:t>
            </w:r>
            <w:r w:rsidR="00794FD0">
              <w:rPr>
                <w:rFonts w:ascii="Lato" w:hAnsi="Lato"/>
                <w:sz w:val="22"/>
                <w:szCs w:val="22"/>
              </w:rPr>
              <w:t>on school premises during school hours?</w:t>
            </w:r>
          </w:p>
          <w:p w14:paraId="1E777BD2" w14:textId="719FBD88" w:rsidR="00971B0A" w:rsidRPr="00971B0A" w:rsidRDefault="00EC4226" w:rsidP="00EC4226">
            <w:p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ab/>
            </w:r>
            <w:r w:rsidR="00971B0A" w:rsidRPr="00971B0A">
              <w:rPr>
                <w:rFonts w:ascii="Lato" w:hAnsi="Lato"/>
                <w:sz w:val="22"/>
                <w:szCs w:val="22"/>
              </w:rPr>
              <w:t xml:space="preserve">(The service </w:t>
            </w:r>
            <w:r w:rsidR="00971B0A" w:rsidRPr="00971B0A">
              <w:rPr>
                <w:rFonts w:ascii="Lato" w:hAnsi="Lato"/>
                <w:b/>
                <w:i/>
                <w:sz w:val="22"/>
                <w:szCs w:val="22"/>
              </w:rPr>
              <w:t>should not</w:t>
            </w:r>
            <w:r w:rsidR="00971B0A" w:rsidRPr="00971B0A"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>affect</w:t>
            </w:r>
            <w:r w:rsidR="00891751">
              <w:rPr>
                <w:rFonts w:ascii="Lato" w:hAnsi="Lato"/>
                <w:sz w:val="22"/>
                <w:szCs w:val="22"/>
              </w:rPr>
              <w:t xml:space="preserve"> the student’s access to </w:t>
            </w:r>
            <w:r w:rsidR="00971B0A" w:rsidRPr="00971B0A">
              <w:rPr>
                <w:rFonts w:ascii="Lato" w:hAnsi="Lato"/>
                <w:sz w:val="22"/>
                <w:szCs w:val="22"/>
              </w:rPr>
              <w:t>mandated</w:t>
            </w:r>
            <w:r w:rsidR="00891751">
              <w:rPr>
                <w:rFonts w:ascii="Lato" w:hAnsi="Lato"/>
                <w:sz w:val="22"/>
                <w:szCs w:val="22"/>
              </w:rPr>
              <w:t xml:space="preserve"> </w:t>
            </w:r>
            <w:r w:rsidR="00971B0A" w:rsidRPr="00971B0A">
              <w:rPr>
                <w:rFonts w:ascii="Lato" w:hAnsi="Lato"/>
                <w:sz w:val="22"/>
                <w:szCs w:val="22"/>
              </w:rPr>
              <w:t>instruction time</w:t>
            </w:r>
            <w:r w:rsidR="00705B9A">
              <w:rPr>
                <w:rFonts w:ascii="Lato" w:hAnsi="Lato"/>
                <w:sz w:val="22"/>
                <w:szCs w:val="22"/>
              </w:rPr>
              <w:t>.</w:t>
            </w:r>
            <w:r w:rsidR="00971B0A" w:rsidRPr="00971B0A">
              <w:rPr>
                <w:rFonts w:ascii="Lato" w:hAnsi="Lato"/>
                <w:sz w:val="22"/>
                <w:szCs w:val="22"/>
              </w:rPr>
              <w:t>)</w:t>
            </w:r>
          </w:p>
        </w:tc>
        <w:tc>
          <w:tcPr>
            <w:tcW w:w="582" w:type="pct"/>
            <w:shd w:val="clear" w:color="auto" w:fill="00B050"/>
          </w:tcPr>
          <w:p w14:paraId="68D5FAC2" w14:textId="77777777" w:rsidR="00971B0A" w:rsidRPr="00971B0A" w:rsidRDefault="00971B0A" w:rsidP="00891751">
            <w:p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FF0000"/>
          </w:tcPr>
          <w:p w14:paraId="03EEA415" w14:textId="76008796" w:rsidR="00971B0A" w:rsidRPr="00971B0A" w:rsidRDefault="00971B0A" w:rsidP="00891751">
            <w:pPr>
              <w:tabs>
                <w:tab w:val="left" w:pos="20"/>
              </w:tabs>
              <w:spacing w:beforeLines="60" w:before="144" w:afterLines="60" w:after="144"/>
              <w:ind w:left="20" w:right="0" w:hanging="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971B0A" w:rsidRPr="00971B0A" w14:paraId="52BA441E" w14:textId="77777777" w:rsidTr="006E3BBE">
        <w:tc>
          <w:tcPr>
            <w:tcW w:w="3756" w:type="pct"/>
          </w:tcPr>
          <w:p w14:paraId="6AB7FF46" w14:textId="1B2245B7" w:rsidR="00971B0A" w:rsidRPr="00705B9A" w:rsidRDefault="00971B0A" w:rsidP="003E5CEA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 xml:space="preserve">Should there be </w:t>
            </w:r>
            <w:r w:rsidR="00705B9A" w:rsidRPr="00705B9A">
              <w:rPr>
                <w:rFonts w:ascii="Lato" w:hAnsi="Lato"/>
                <w:sz w:val="22"/>
                <w:szCs w:val="22"/>
              </w:rPr>
              <w:t xml:space="preserve">a meeting between the principal, student’s </w:t>
            </w:r>
            <w:r w:rsidRPr="00705B9A">
              <w:rPr>
                <w:rFonts w:ascii="Lato" w:hAnsi="Lato"/>
                <w:sz w:val="22"/>
                <w:szCs w:val="22"/>
              </w:rPr>
              <w:t>family and provider to gather more information about the request?</w:t>
            </w:r>
          </w:p>
        </w:tc>
        <w:tc>
          <w:tcPr>
            <w:tcW w:w="1244" w:type="pct"/>
            <w:gridSpan w:val="2"/>
            <w:shd w:val="clear" w:color="auto" w:fill="auto"/>
          </w:tcPr>
          <w:p w14:paraId="40CEA5C5" w14:textId="4C59F2F5" w:rsidR="00971B0A" w:rsidRPr="00971B0A" w:rsidRDefault="00971B0A" w:rsidP="00891751">
            <w:pPr>
              <w:tabs>
                <w:tab w:val="left" w:pos="0"/>
              </w:tabs>
              <w:spacing w:beforeLines="60" w:before="144" w:afterLines="60" w:after="144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971B0A">
              <w:rPr>
                <w:rFonts w:ascii="Lato" w:hAnsi="Lato"/>
                <w:b/>
                <w:color w:val="FF0000"/>
                <w:sz w:val="22"/>
                <w:szCs w:val="22"/>
              </w:rPr>
              <w:t>Principal may call a meeting as needed</w:t>
            </w:r>
          </w:p>
        </w:tc>
      </w:tr>
      <w:tr w:rsidR="00971B0A" w:rsidRPr="00971B0A" w14:paraId="04029223" w14:textId="77777777" w:rsidTr="006E3BBE">
        <w:tc>
          <w:tcPr>
            <w:tcW w:w="3756" w:type="pct"/>
            <w:shd w:val="clear" w:color="auto" w:fill="FFFFFF" w:themeFill="background1"/>
          </w:tcPr>
          <w:p w14:paraId="07A5B9ED" w14:textId="797FE401" w:rsidR="00971B0A" w:rsidRPr="003E5CEA" w:rsidRDefault="00971B0A" w:rsidP="003E5CEA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3E5CEA">
              <w:rPr>
                <w:rFonts w:ascii="Lato" w:hAnsi="Lato"/>
                <w:sz w:val="22"/>
                <w:szCs w:val="22"/>
              </w:rPr>
              <w:t xml:space="preserve">Has </w:t>
            </w:r>
            <w:r w:rsidRPr="00705B9A">
              <w:rPr>
                <w:rFonts w:ascii="Lato" w:hAnsi="Lato"/>
                <w:sz w:val="22"/>
                <w:szCs w:val="22"/>
              </w:rPr>
              <w:t>the</w:t>
            </w:r>
            <w:r w:rsidRPr="003E5CEA">
              <w:rPr>
                <w:rFonts w:ascii="Lato" w:hAnsi="Lato"/>
                <w:sz w:val="22"/>
                <w:szCs w:val="22"/>
              </w:rPr>
              <w:t xml:space="preserve"> provider</w:t>
            </w:r>
            <w:r w:rsidR="00705B9A" w:rsidRPr="003E5CEA">
              <w:rPr>
                <w:rFonts w:ascii="Lato" w:hAnsi="Lato"/>
                <w:sz w:val="22"/>
                <w:szCs w:val="22"/>
              </w:rPr>
              <w:t xml:space="preserve"> provided the school with a c</w:t>
            </w:r>
            <w:r w:rsidRPr="003E5CEA">
              <w:rPr>
                <w:rFonts w:ascii="Lato" w:hAnsi="Lato"/>
                <w:sz w:val="22"/>
                <w:szCs w:val="22"/>
              </w:rPr>
              <w:t xml:space="preserve">urrent copy </w:t>
            </w:r>
            <w:r w:rsidR="00705B9A" w:rsidRPr="003E5CEA">
              <w:rPr>
                <w:rFonts w:ascii="Lato" w:hAnsi="Lato"/>
                <w:sz w:val="22"/>
                <w:szCs w:val="22"/>
              </w:rPr>
              <w:t xml:space="preserve">of its </w:t>
            </w:r>
            <w:r w:rsidR="00060168" w:rsidRPr="003E5CEA">
              <w:rPr>
                <w:rFonts w:ascii="Lato" w:hAnsi="Lato"/>
                <w:sz w:val="22"/>
                <w:szCs w:val="22"/>
              </w:rPr>
              <w:t>National Disability Insurance Agency</w:t>
            </w:r>
            <w:r w:rsidRPr="003E5CEA">
              <w:rPr>
                <w:rFonts w:ascii="Lato" w:hAnsi="Lato"/>
                <w:sz w:val="22"/>
                <w:szCs w:val="22"/>
              </w:rPr>
              <w:t xml:space="preserve"> Certificate of Registration letter </w:t>
            </w:r>
            <w:r w:rsidR="00705B9A" w:rsidRPr="003E5CEA">
              <w:rPr>
                <w:rFonts w:ascii="Lato" w:hAnsi="Lato"/>
                <w:sz w:val="22"/>
                <w:szCs w:val="22"/>
              </w:rPr>
              <w:t>and Ochre Card?</w:t>
            </w:r>
          </w:p>
        </w:tc>
        <w:tc>
          <w:tcPr>
            <w:tcW w:w="582" w:type="pct"/>
            <w:shd w:val="clear" w:color="auto" w:fill="00B050"/>
          </w:tcPr>
          <w:p w14:paraId="7BDA6A9F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shd w:val="clear" w:color="auto" w:fill="FF0000"/>
          </w:tcPr>
          <w:p w14:paraId="05395871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  <w:tr w:rsidR="00705B9A" w:rsidRPr="00971B0A" w14:paraId="37FEA22E" w14:textId="77777777" w:rsidTr="006E3BBE">
        <w:tc>
          <w:tcPr>
            <w:tcW w:w="3756" w:type="pct"/>
            <w:shd w:val="clear" w:color="auto" w:fill="FFFFFF" w:themeFill="background1"/>
          </w:tcPr>
          <w:p w14:paraId="5DAC9AC7" w14:textId="23CF6180" w:rsidR="00705B9A" w:rsidRPr="00705B9A" w:rsidRDefault="00705B9A" w:rsidP="00C165EA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C165EA">
              <w:rPr>
                <w:rFonts w:ascii="Lato" w:hAnsi="Lato"/>
                <w:sz w:val="22"/>
                <w:szCs w:val="22"/>
              </w:rPr>
              <w:t xml:space="preserve">Has the </w:t>
            </w:r>
            <w:r w:rsidRPr="00705B9A">
              <w:rPr>
                <w:rFonts w:ascii="Lato" w:hAnsi="Lato"/>
                <w:sz w:val="22"/>
                <w:szCs w:val="22"/>
              </w:rPr>
              <w:t>provider</w:t>
            </w:r>
            <w:r w:rsidRPr="00C165EA">
              <w:rPr>
                <w:rFonts w:ascii="Lato" w:hAnsi="Lato"/>
                <w:sz w:val="22"/>
                <w:szCs w:val="22"/>
              </w:rPr>
              <w:t xml:space="preserve"> </w:t>
            </w:r>
            <w:r w:rsidR="003E5CEA" w:rsidRPr="00C165EA">
              <w:rPr>
                <w:rFonts w:ascii="Lato" w:hAnsi="Lato"/>
                <w:sz w:val="22"/>
                <w:szCs w:val="22"/>
              </w:rPr>
              <w:t>indicated</w:t>
            </w:r>
            <w:r w:rsidRPr="00C165EA">
              <w:rPr>
                <w:rFonts w:ascii="Lato" w:hAnsi="Lato"/>
                <w:sz w:val="22"/>
                <w:szCs w:val="22"/>
              </w:rPr>
              <w:t xml:space="preserve"> on the Request to </w:t>
            </w:r>
            <w:r w:rsidR="003E5CEA" w:rsidRPr="00C165EA">
              <w:rPr>
                <w:rFonts w:ascii="Lato" w:hAnsi="Lato"/>
                <w:sz w:val="22"/>
                <w:szCs w:val="22"/>
              </w:rPr>
              <w:t>P</w:t>
            </w:r>
            <w:r w:rsidRPr="00C165EA">
              <w:rPr>
                <w:rFonts w:ascii="Lato" w:hAnsi="Lato"/>
                <w:sz w:val="22"/>
                <w:szCs w:val="22"/>
              </w:rPr>
              <w:t xml:space="preserve">rovide NDIS </w:t>
            </w:r>
            <w:r w:rsidR="003E5CEA" w:rsidRPr="00C165EA">
              <w:rPr>
                <w:rFonts w:ascii="Lato" w:hAnsi="Lato"/>
                <w:sz w:val="22"/>
                <w:szCs w:val="22"/>
              </w:rPr>
              <w:t>S</w:t>
            </w:r>
            <w:r w:rsidRPr="00C165EA">
              <w:rPr>
                <w:rFonts w:ascii="Lato" w:hAnsi="Lato"/>
                <w:sz w:val="22"/>
                <w:szCs w:val="22"/>
              </w:rPr>
              <w:t xml:space="preserve">ervices in NT Government </w:t>
            </w:r>
            <w:r w:rsidR="003E5CEA" w:rsidRPr="00C165EA">
              <w:rPr>
                <w:rFonts w:ascii="Lato" w:hAnsi="Lato"/>
                <w:sz w:val="22"/>
                <w:szCs w:val="22"/>
              </w:rPr>
              <w:t>S</w:t>
            </w:r>
            <w:r w:rsidRPr="00C165EA">
              <w:rPr>
                <w:rFonts w:ascii="Lato" w:hAnsi="Lato"/>
                <w:sz w:val="22"/>
                <w:szCs w:val="22"/>
              </w:rPr>
              <w:t xml:space="preserve">chools form </w:t>
            </w:r>
            <w:r w:rsidR="003E5CEA" w:rsidRPr="00C165EA">
              <w:rPr>
                <w:rFonts w:ascii="Lato" w:hAnsi="Lato"/>
                <w:sz w:val="22"/>
                <w:szCs w:val="22"/>
              </w:rPr>
              <w:t>that awareness</w:t>
            </w:r>
            <w:r w:rsidRPr="00C165EA">
              <w:rPr>
                <w:rFonts w:ascii="Lato" w:hAnsi="Lato"/>
                <w:sz w:val="22"/>
                <w:szCs w:val="22"/>
              </w:rPr>
              <w:t xml:space="preserve"> of its obligations under mandatory reporting?</w:t>
            </w:r>
          </w:p>
        </w:tc>
        <w:tc>
          <w:tcPr>
            <w:tcW w:w="582" w:type="pct"/>
            <w:shd w:val="clear" w:color="auto" w:fill="00B050"/>
          </w:tcPr>
          <w:p w14:paraId="41BAA074" w14:textId="77777777" w:rsidR="00705B9A" w:rsidRPr="00971B0A" w:rsidRDefault="00705B9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shd w:val="clear" w:color="auto" w:fill="FF0000"/>
          </w:tcPr>
          <w:p w14:paraId="2FAA6C04" w14:textId="77777777" w:rsidR="00705B9A" w:rsidRPr="00971B0A" w:rsidRDefault="00705B9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  <w:tr w:rsidR="00971B0A" w:rsidRPr="00971B0A" w14:paraId="48A56E75" w14:textId="77777777" w:rsidTr="006E3BBE">
        <w:tc>
          <w:tcPr>
            <w:tcW w:w="3756" w:type="pct"/>
            <w:shd w:val="clear" w:color="auto" w:fill="FFFFFF" w:themeFill="background1"/>
          </w:tcPr>
          <w:p w14:paraId="71AD0D32" w14:textId="229A758B" w:rsidR="00971B0A" w:rsidRPr="00705B9A" w:rsidRDefault="00971B0A" w:rsidP="00C165EA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color w:val="au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 xml:space="preserve">Can this service be safely accommodated in a </w:t>
            </w:r>
            <w:r w:rsidR="00C165EA">
              <w:rPr>
                <w:rFonts w:ascii="Lato" w:hAnsi="Lato"/>
                <w:sz w:val="22"/>
                <w:szCs w:val="22"/>
              </w:rPr>
              <w:t>location</w:t>
            </w:r>
            <w:r w:rsidRPr="00705B9A">
              <w:rPr>
                <w:rFonts w:ascii="Lato" w:hAnsi="Lato"/>
                <w:sz w:val="22"/>
                <w:szCs w:val="22"/>
              </w:rPr>
              <w:t xml:space="preserve"> that allows duty of care/line of sight of a school staff member at an appropriate time? </w:t>
            </w:r>
          </w:p>
        </w:tc>
        <w:tc>
          <w:tcPr>
            <w:tcW w:w="582" w:type="pct"/>
            <w:shd w:val="clear" w:color="auto" w:fill="00B050"/>
          </w:tcPr>
          <w:p w14:paraId="16E0381E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shd w:val="clear" w:color="auto" w:fill="FF0000"/>
          </w:tcPr>
          <w:p w14:paraId="32D5A19A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  <w:tr w:rsidR="00971B0A" w:rsidRPr="00971B0A" w14:paraId="57C094E0" w14:textId="77777777" w:rsidTr="006E3BBE">
        <w:tc>
          <w:tcPr>
            <w:tcW w:w="3756" w:type="pct"/>
            <w:shd w:val="clear" w:color="auto" w:fill="FFFFFF" w:themeFill="background1"/>
          </w:tcPr>
          <w:p w14:paraId="0D8B4C5C" w14:textId="393DB669" w:rsidR="00971B0A" w:rsidRPr="00705B9A" w:rsidRDefault="00971B0A" w:rsidP="00D4160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 xml:space="preserve">Is it clear the service will not </w:t>
            </w:r>
            <w:r w:rsidR="00D4160E">
              <w:rPr>
                <w:rFonts w:ascii="Lato" w:hAnsi="Lato"/>
                <w:sz w:val="22"/>
                <w:szCs w:val="22"/>
              </w:rPr>
              <w:t xml:space="preserve">affect </w:t>
            </w:r>
            <w:r w:rsidRPr="00705B9A">
              <w:rPr>
                <w:rFonts w:ascii="Lato" w:hAnsi="Lato"/>
                <w:sz w:val="22"/>
                <w:szCs w:val="22"/>
              </w:rPr>
              <w:t>the learning of other students?</w:t>
            </w:r>
            <w:r w:rsidR="00794FD0" w:rsidRPr="00705B9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82" w:type="pct"/>
            <w:shd w:val="clear" w:color="auto" w:fill="00B050"/>
          </w:tcPr>
          <w:p w14:paraId="33FD0E55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shd w:val="clear" w:color="auto" w:fill="FF0000"/>
          </w:tcPr>
          <w:p w14:paraId="0E1BB377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  <w:tr w:rsidR="00794FD0" w:rsidRPr="00971B0A" w14:paraId="4599ABA3" w14:textId="77777777" w:rsidTr="006E3BBE">
        <w:tc>
          <w:tcPr>
            <w:tcW w:w="375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4021F25" w14:textId="170D1F52" w:rsidR="00794FD0" w:rsidRPr="00705B9A" w:rsidRDefault="00794FD0" w:rsidP="00D4160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 xml:space="preserve">Is it clear the service will not </w:t>
            </w:r>
            <w:r w:rsidR="00D4160E">
              <w:rPr>
                <w:rFonts w:ascii="Lato" w:hAnsi="Lato"/>
                <w:sz w:val="22"/>
                <w:szCs w:val="22"/>
              </w:rPr>
              <w:t>affect</w:t>
            </w:r>
            <w:r w:rsidR="00705B9A">
              <w:rPr>
                <w:rFonts w:ascii="Lato" w:hAnsi="Lato"/>
                <w:sz w:val="22"/>
                <w:szCs w:val="22"/>
              </w:rPr>
              <w:t xml:space="preserve"> the ability of school staff</w:t>
            </w:r>
            <w:r w:rsidRPr="00705B9A">
              <w:rPr>
                <w:rFonts w:ascii="Lato" w:hAnsi="Lato"/>
                <w:sz w:val="22"/>
                <w:szCs w:val="22"/>
              </w:rPr>
              <w:t xml:space="preserve"> to deliver </w:t>
            </w:r>
            <w:r w:rsidR="00705B9A">
              <w:rPr>
                <w:rFonts w:ascii="Lato" w:hAnsi="Lato"/>
                <w:sz w:val="22"/>
                <w:szCs w:val="22"/>
              </w:rPr>
              <w:t>education</w:t>
            </w:r>
            <w:r w:rsidRPr="00705B9A">
              <w:rPr>
                <w:rFonts w:ascii="Lato" w:hAnsi="Lato"/>
                <w:sz w:val="22"/>
                <w:szCs w:val="22"/>
              </w:rPr>
              <w:t xml:space="preserve"> programs? 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071831D" w14:textId="77777777" w:rsidR="00794FD0" w:rsidRPr="00971B0A" w:rsidRDefault="00794FD0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shd w:val="clear" w:color="auto" w:fill="FF0000"/>
          </w:tcPr>
          <w:p w14:paraId="7DBFE3F8" w14:textId="77777777" w:rsidR="00794FD0" w:rsidRPr="00971B0A" w:rsidRDefault="00794FD0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  <w:tr w:rsidR="00971B0A" w:rsidRPr="00971B0A" w14:paraId="50D580ED" w14:textId="77777777" w:rsidTr="006E3BBE">
        <w:tc>
          <w:tcPr>
            <w:tcW w:w="375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21C3B81" w14:textId="6BF3E73C" w:rsidR="00971B0A" w:rsidRPr="00705B9A" w:rsidRDefault="00971B0A" w:rsidP="00D4160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 xml:space="preserve">Are there processes in place to ensure communication between the family, provider and school staff? </w:t>
            </w:r>
            <w:r w:rsidR="00D4160E">
              <w:rPr>
                <w:rFonts w:ascii="Lato" w:hAnsi="Lato"/>
                <w:sz w:val="22"/>
                <w:szCs w:val="22"/>
              </w:rPr>
              <w:t>For example,</w:t>
            </w:r>
            <w:r w:rsidRPr="00705B9A">
              <w:rPr>
                <w:rFonts w:ascii="Lato" w:hAnsi="Lato"/>
                <w:sz w:val="22"/>
                <w:szCs w:val="22"/>
              </w:rPr>
              <w:t xml:space="preserve"> provider to share school visit summary information.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0238D71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shd w:val="clear" w:color="auto" w:fill="FF0000"/>
          </w:tcPr>
          <w:p w14:paraId="4EF61020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  <w:tr w:rsidR="00971B0A" w:rsidRPr="00971B0A" w14:paraId="640AFCA5" w14:textId="77777777" w:rsidTr="006E3BBE">
        <w:tc>
          <w:tcPr>
            <w:tcW w:w="375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7A039E6" w14:textId="41EF2152" w:rsidR="00971B0A" w:rsidRPr="00D4160E" w:rsidRDefault="00971B0A" w:rsidP="00D4160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/>
              <w:ind w:left="454" w:hanging="425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 xml:space="preserve">Are there extenuating circumstances that make it challenging for the service to be delivered outside school premises </w:t>
            </w:r>
            <w:r w:rsidR="004644BB">
              <w:rPr>
                <w:rFonts w:ascii="Lato" w:hAnsi="Lato"/>
                <w:sz w:val="22"/>
                <w:szCs w:val="22"/>
              </w:rPr>
              <w:t>and hours</w:t>
            </w:r>
            <w:r w:rsidR="00223803">
              <w:rPr>
                <w:rFonts w:ascii="Lato" w:hAnsi="Lato"/>
                <w:sz w:val="22"/>
                <w:szCs w:val="22"/>
              </w:rPr>
              <w:t xml:space="preserve">, for example, </w:t>
            </w:r>
            <w:r w:rsidR="004644BB">
              <w:rPr>
                <w:rFonts w:ascii="Lato" w:hAnsi="Lato"/>
                <w:sz w:val="22"/>
                <w:szCs w:val="22"/>
              </w:rPr>
              <w:t>in remote areas?</w:t>
            </w:r>
          </w:p>
          <w:p w14:paraId="020B8FBD" w14:textId="3A75E4A9" w:rsidR="00705B9A" w:rsidRPr="00705B9A" w:rsidRDefault="00D4160E" w:rsidP="00D4160E">
            <w:pPr>
              <w:pStyle w:val="ListParagraph"/>
              <w:tabs>
                <w:tab w:val="left" w:pos="442"/>
              </w:tabs>
              <w:spacing w:beforeLines="60" w:before="144" w:afterLines="60" w:after="144"/>
              <w:ind w:left="0"/>
              <w:rPr>
                <w:rFonts w:ascii="Lato" w:hAnsi="Lato"/>
                <w:color w:val="auto"/>
                <w:sz w:val="22"/>
                <w:szCs w:val="22"/>
              </w:rPr>
            </w:pPr>
            <w:r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ab/>
            </w:r>
            <w:r w:rsidR="00705B9A">
              <w:rPr>
                <w:rFonts w:ascii="Lato" w:hAnsi="Lato"/>
                <w:i/>
                <w:color w:val="808080" w:themeColor="background1" w:themeShade="80"/>
                <w:sz w:val="22"/>
                <w:szCs w:val="22"/>
              </w:rPr>
              <w:t>If yes, explain.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1095E92E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shd w:val="clear" w:color="auto" w:fill="FF0000"/>
          </w:tcPr>
          <w:p w14:paraId="621F40EF" w14:textId="77777777" w:rsidR="00971B0A" w:rsidRPr="00971B0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FF0000"/>
                <w:szCs w:val="22"/>
              </w:rPr>
            </w:pPr>
          </w:p>
        </w:tc>
      </w:tr>
    </w:tbl>
    <w:p w14:paraId="76A24C0F" w14:textId="77777777" w:rsidR="006E3BBE" w:rsidRDefault="006E3BB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71B0A" w:rsidRPr="00971B0A" w14:paraId="7B9815E1" w14:textId="77777777" w:rsidTr="006E3BBE">
        <w:trPr>
          <w:trHeight w:val="1453"/>
        </w:trPr>
        <w:tc>
          <w:tcPr>
            <w:tcW w:w="500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A29EA56" w14:textId="58B55AEA" w:rsidR="00971B0A" w:rsidRPr="00705B9A" w:rsidRDefault="00971B0A" w:rsidP="00891751">
            <w:pPr>
              <w:pStyle w:val="BodyText1"/>
              <w:spacing w:beforeLines="60" w:before="144" w:afterLines="60" w:after="144"/>
              <w:ind w:left="0"/>
              <w:rPr>
                <w:rFonts w:ascii="Lato" w:hAnsi="Lato"/>
                <w:color w:val="auto"/>
                <w:szCs w:val="22"/>
              </w:rPr>
            </w:pPr>
            <w:r w:rsidRPr="00705B9A">
              <w:rPr>
                <w:rFonts w:ascii="Lato" w:hAnsi="Lato"/>
                <w:color w:val="auto"/>
                <w:szCs w:val="22"/>
              </w:rPr>
              <w:lastRenderedPageBreak/>
              <w:t xml:space="preserve">If the principal agrees to </w:t>
            </w:r>
            <w:r w:rsidR="00705B9A">
              <w:rPr>
                <w:rFonts w:ascii="Lato" w:hAnsi="Lato"/>
                <w:color w:val="auto"/>
                <w:szCs w:val="22"/>
              </w:rPr>
              <w:t>the request</w:t>
            </w:r>
            <w:r w:rsidRPr="00705B9A">
              <w:rPr>
                <w:rFonts w:ascii="Lato" w:hAnsi="Lato"/>
                <w:color w:val="auto"/>
                <w:szCs w:val="22"/>
              </w:rPr>
              <w:t xml:space="preserve">, the following </w:t>
            </w:r>
            <w:r w:rsidR="00F333A3">
              <w:rPr>
                <w:rFonts w:ascii="Lato" w:hAnsi="Lato"/>
                <w:color w:val="auto"/>
                <w:szCs w:val="22"/>
              </w:rPr>
              <w:t xml:space="preserve">must </w:t>
            </w:r>
            <w:r w:rsidRPr="00705B9A">
              <w:rPr>
                <w:rFonts w:ascii="Lato" w:hAnsi="Lato"/>
                <w:color w:val="auto"/>
                <w:szCs w:val="22"/>
              </w:rPr>
              <w:t xml:space="preserve">be </w:t>
            </w:r>
            <w:r w:rsidR="00794FD0" w:rsidRPr="00705B9A">
              <w:rPr>
                <w:rFonts w:ascii="Lato" w:hAnsi="Lato"/>
                <w:color w:val="auto"/>
                <w:szCs w:val="22"/>
              </w:rPr>
              <w:t xml:space="preserve">completed and </w:t>
            </w:r>
            <w:r w:rsidRPr="00705B9A">
              <w:rPr>
                <w:rFonts w:ascii="Lato" w:hAnsi="Lato"/>
                <w:color w:val="auto"/>
                <w:szCs w:val="22"/>
              </w:rPr>
              <w:t>provided to the family and provider:</w:t>
            </w:r>
          </w:p>
          <w:p w14:paraId="2A8B87F2" w14:textId="312B4968" w:rsidR="00971B0A" w:rsidRPr="00705B9A" w:rsidRDefault="00971B0A" w:rsidP="00F333A3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ascii="Lato" w:hAnsi="Lato"/>
                <w:i/>
                <w:sz w:val="22"/>
                <w:szCs w:val="22"/>
              </w:rPr>
            </w:pPr>
            <w:r w:rsidRPr="00705B9A">
              <w:rPr>
                <w:rFonts w:ascii="Lato" w:hAnsi="Lato"/>
                <w:i/>
                <w:sz w:val="22"/>
                <w:szCs w:val="22"/>
              </w:rPr>
              <w:t xml:space="preserve">Notification of </w:t>
            </w:r>
            <w:r w:rsidR="00C64D52">
              <w:rPr>
                <w:rFonts w:ascii="Lato" w:hAnsi="Lato"/>
                <w:i/>
                <w:sz w:val="22"/>
                <w:szCs w:val="22"/>
              </w:rPr>
              <w:t>R</w:t>
            </w:r>
            <w:r w:rsidRPr="00705B9A">
              <w:rPr>
                <w:rFonts w:ascii="Lato" w:hAnsi="Lato"/>
                <w:i/>
                <w:sz w:val="22"/>
                <w:szCs w:val="22"/>
              </w:rPr>
              <w:t xml:space="preserve">equest </w:t>
            </w:r>
            <w:r w:rsidR="00C64D52">
              <w:rPr>
                <w:rFonts w:ascii="Lato" w:hAnsi="Lato"/>
                <w:i/>
                <w:sz w:val="22"/>
                <w:szCs w:val="22"/>
              </w:rPr>
              <w:t>O</w:t>
            </w:r>
            <w:r w:rsidRPr="00705B9A">
              <w:rPr>
                <w:rFonts w:ascii="Lato" w:hAnsi="Lato"/>
                <w:i/>
                <w:sz w:val="22"/>
                <w:szCs w:val="22"/>
              </w:rPr>
              <w:t xml:space="preserve">utcome to </w:t>
            </w:r>
            <w:r w:rsidR="00C64D52">
              <w:rPr>
                <w:rFonts w:ascii="Lato" w:hAnsi="Lato"/>
                <w:i/>
                <w:sz w:val="22"/>
                <w:szCs w:val="22"/>
              </w:rPr>
              <w:t>F</w:t>
            </w:r>
            <w:r w:rsidRPr="00705B9A">
              <w:rPr>
                <w:rFonts w:ascii="Lato" w:hAnsi="Lato"/>
                <w:i/>
                <w:sz w:val="22"/>
                <w:szCs w:val="22"/>
              </w:rPr>
              <w:t>amily</w:t>
            </w:r>
          </w:p>
          <w:p w14:paraId="650FC4D9" w14:textId="0408AAC9" w:rsidR="00971B0A" w:rsidRPr="00705B9A" w:rsidRDefault="00971B0A" w:rsidP="00F333A3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i/>
                <w:sz w:val="22"/>
                <w:szCs w:val="22"/>
              </w:rPr>
              <w:t xml:space="preserve">NDIS Service in School Agreement </w:t>
            </w:r>
          </w:p>
          <w:p w14:paraId="3DA4DEBB" w14:textId="6985B2C8" w:rsidR="00971B0A" w:rsidRPr="00705B9A" w:rsidRDefault="00971B0A" w:rsidP="00F333A3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ascii="Lato" w:hAnsi="Lato"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>school induction process (for the provider)</w:t>
            </w:r>
          </w:p>
          <w:p w14:paraId="01A55777" w14:textId="7CCE313A" w:rsidR="00971B0A" w:rsidRPr="00705B9A" w:rsidRDefault="00971B0A" w:rsidP="00F333A3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ascii="Lato" w:hAnsi="Lato"/>
                <w:b/>
                <w:sz w:val="22"/>
                <w:szCs w:val="22"/>
              </w:rPr>
            </w:pPr>
            <w:r w:rsidRPr="00705B9A">
              <w:rPr>
                <w:rFonts w:ascii="Lato" w:hAnsi="Lato"/>
                <w:sz w:val="22"/>
                <w:szCs w:val="22"/>
              </w:rPr>
              <w:t>complaint management and resolution processes</w:t>
            </w:r>
            <w:r w:rsidR="00705B9A">
              <w:rPr>
                <w:rFonts w:ascii="Lato" w:hAnsi="Lato"/>
                <w:sz w:val="22"/>
                <w:szCs w:val="22"/>
              </w:rPr>
              <w:t>.</w:t>
            </w:r>
          </w:p>
          <w:p w14:paraId="49F5F3D5" w14:textId="43432313" w:rsidR="00971B0A" w:rsidRPr="00705B9A" w:rsidRDefault="00971B0A" w:rsidP="00891751">
            <w:pPr>
              <w:pStyle w:val="ListParagraph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2279965C" w14:textId="77777777" w:rsidR="00705B9A" w:rsidRDefault="00705B9A" w:rsidP="00F27099">
      <w:pPr>
        <w:pStyle w:val="BodyText1"/>
        <w:ind w:left="0"/>
        <w:rPr>
          <w:rFonts w:ascii="Lato" w:hAnsi="Lato"/>
          <w:b/>
          <w:szCs w:val="22"/>
        </w:rPr>
      </w:pPr>
    </w:p>
    <w:p w14:paraId="095CCD4F" w14:textId="6B832D9B" w:rsidR="00F27099" w:rsidRPr="00705B9A" w:rsidRDefault="00F27099" w:rsidP="00F27099">
      <w:pPr>
        <w:pStyle w:val="BodyText1"/>
        <w:ind w:left="0"/>
        <w:rPr>
          <w:rFonts w:ascii="Lato" w:hAnsi="Lato"/>
          <w:b/>
          <w:szCs w:val="22"/>
        </w:rPr>
      </w:pPr>
      <w:r w:rsidRPr="00705B9A">
        <w:rPr>
          <w:rFonts w:ascii="Lato" w:hAnsi="Lato"/>
          <w:b/>
          <w:szCs w:val="22"/>
        </w:rPr>
        <w:t>Appro</w:t>
      </w:r>
      <w:bookmarkStart w:id="4" w:name="_GoBack"/>
      <w:bookmarkEnd w:id="4"/>
      <w:r w:rsidRPr="00705B9A">
        <w:rPr>
          <w:rFonts w:ascii="Lato" w:hAnsi="Lato"/>
          <w:b/>
          <w:szCs w:val="22"/>
        </w:rPr>
        <w:t xml:space="preserve">ved? </w:t>
      </w:r>
      <w:r w:rsidRPr="00705B9A">
        <w:rPr>
          <w:rFonts w:ascii="Lato" w:hAnsi="Lato"/>
          <w:b/>
          <w:szCs w:val="22"/>
        </w:rPr>
        <w:tab/>
      </w:r>
      <w:r w:rsidRPr="00705B9A">
        <w:rPr>
          <w:rFonts w:ascii="Lato" w:hAnsi="Lato"/>
          <w:b/>
          <w:szCs w:val="22"/>
        </w:rPr>
        <w:tab/>
      </w:r>
      <w:r w:rsidRPr="00705B9A">
        <w:rPr>
          <w:rFonts w:ascii="Lato" w:hAnsi="Lato"/>
          <w:b/>
          <w:szCs w:val="22"/>
        </w:rPr>
        <w:tab/>
        <w:t>Yes</w:t>
      </w:r>
      <w:r w:rsidRPr="00705B9A">
        <w:rPr>
          <w:rFonts w:ascii="Lato" w:hAnsi="Lato"/>
          <w:b/>
          <w:szCs w:val="22"/>
        </w:rPr>
        <w:tab/>
      </w:r>
      <w:r w:rsidRPr="00705B9A">
        <w:rPr>
          <w:rFonts w:ascii="Lato" w:hAnsi="Lato"/>
          <w:b/>
          <w:szCs w:val="22"/>
        </w:rPr>
        <w:tab/>
        <w:t>No</w:t>
      </w:r>
    </w:p>
    <w:p w14:paraId="483D14DC" w14:textId="0C20FBD9" w:rsidR="00F27099" w:rsidRPr="00705B9A" w:rsidRDefault="00F27099" w:rsidP="00F27099">
      <w:pPr>
        <w:pStyle w:val="BodyText1"/>
        <w:tabs>
          <w:tab w:val="clear" w:pos="426"/>
          <w:tab w:val="left" w:pos="993"/>
          <w:tab w:val="left" w:leader="underscore" w:pos="4678"/>
          <w:tab w:val="left" w:pos="4820"/>
          <w:tab w:val="left" w:pos="7371"/>
          <w:tab w:val="left" w:pos="8080"/>
          <w:tab w:val="left" w:leader="underscore" w:pos="9639"/>
        </w:tabs>
        <w:spacing w:before="0" w:after="0"/>
        <w:ind w:left="0"/>
        <w:rPr>
          <w:rFonts w:ascii="Lato" w:hAnsi="Lato"/>
          <w:b/>
          <w:szCs w:val="22"/>
        </w:rPr>
      </w:pPr>
    </w:p>
    <w:p w14:paraId="6CF22556" w14:textId="74E36BE2" w:rsidR="003756EC" w:rsidRPr="00705B9A" w:rsidRDefault="008D3A19" w:rsidP="003756EC">
      <w:pPr>
        <w:pStyle w:val="BodyText1"/>
        <w:tabs>
          <w:tab w:val="clear" w:pos="426"/>
          <w:tab w:val="left" w:pos="993"/>
          <w:tab w:val="left" w:leader="underscore" w:pos="4678"/>
          <w:tab w:val="left" w:pos="4820"/>
          <w:tab w:val="left" w:pos="7371"/>
          <w:tab w:val="left" w:pos="8080"/>
          <w:tab w:val="left" w:leader="underscore" w:pos="9639"/>
        </w:tabs>
        <w:spacing w:before="0" w:after="0"/>
        <w:ind w:left="0"/>
        <w:rPr>
          <w:rFonts w:ascii="Lato" w:hAnsi="Lato"/>
          <w:b/>
          <w:szCs w:val="22"/>
        </w:rPr>
      </w:pPr>
      <w:r w:rsidRPr="00705B9A">
        <w:rPr>
          <w:rFonts w:ascii="Lato" w:hAnsi="Lato"/>
          <w:b/>
          <w:szCs w:val="22"/>
        </w:rPr>
        <w:t>Signed by Principal: _________________________________________Date: __________________</w:t>
      </w:r>
      <w:bookmarkEnd w:id="1"/>
      <w:bookmarkEnd w:id="2"/>
      <w:bookmarkEnd w:id="3"/>
    </w:p>
    <w:p w14:paraId="30A946A4" w14:textId="77777777" w:rsidR="003756EC" w:rsidRPr="00705B9A" w:rsidRDefault="003756EC" w:rsidP="003756EC">
      <w:pPr>
        <w:pStyle w:val="BodyText1"/>
        <w:tabs>
          <w:tab w:val="clear" w:pos="426"/>
          <w:tab w:val="left" w:pos="993"/>
          <w:tab w:val="left" w:leader="underscore" w:pos="4678"/>
          <w:tab w:val="left" w:pos="4820"/>
          <w:tab w:val="left" w:pos="7371"/>
          <w:tab w:val="left" w:pos="8080"/>
          <w:tab w:val="left" w:leader="underscore" w:pos="9639"/>
        </w:tabs>
        <w:spacing w:before="0" w:after="0"/>
        <w:ind w:left="0"/>
        <w:rPr>
          <w:rFonts w:ascii="Lato" w:hAnsi="Lato"/>
          <w:szCs w:val="22"/>
        </w:rPr>
      </w:pPr>
    </w:p>
    <w:p w14:paraId="6DE78C1B" w14:textId="2A62FD5B" w:rsidR="00EE117A" w:rsidRPr="00705B9A" w:rsidRDefault="001E63AF" w:rsidP="006E3BBE">
      <w:pPr>
        <w:pStyle w:val="BodyText1"/>
        <w:tabs>
          <w:tab w:val="clear" w:pos="426"/>
          <w:tab w:val="left" w:pos="993"/>
          <w:tab w:val="left" w:leader="underscore" w:pos="4678"/>
          <w:tab w:val="left" w:pos="4820"/>
          <w:tab w:val="left" w:pos="7371"/>
          <w:tab w:val="left" w:pos="8080"/>
          <w:tab w:val="left" w:leader="underscore" w:pos="9639"/>
        </w:tabs>
        <w:spacing w:before="0" w:after="0"/>
        <w:ind w:left="0"/>
        <w:jc w:val="both"/>
        <w:rPr>
          <w:rFonts w:ascii="Lato" w:hAnsi="Lato"/>
          <w:b/>
          <w:szCs w:val="22"/>
        </w:rPr>
      </w:pPr>
      <w:r w:rsidRPr="00705B9A">
        <w:rPr>
          <w:rFonts w:ascii="Lato" w:hAnsi="Lato"/>
          <w:szCs w:val="22"/>
        </w:rPr>
        <w:t xml:space="preserve">This form is to be completed and </w:t>
      </w:r>
      <w:r w:rsidR="00AC1C07">
        <w:rPr>
          <w:rFonts w:ascii="Lato" w:hAnsi="Lato"/>
          <w:szCs w:val="22"/>
        </w:rPr>
        <w:t>held</w:t>
      </w:r>
      <w:r w:rsidRPr="00705B9A">
        <w:rPr>
          <w:rFonts w:ascii="Lato" w:hAnsi="Lato"/>
          <w:szCs w:val="22"/>
        </w:rPr>
        <w:t xml:space="preserve"> on fi</w:t>
      </w:r>
      <w:r w:rsidR="006E3BBE">
        <w:rPr>
          <w:rFonts w:ascii="Lato" w:hAnsi="Lato"/>
          <w:szCs w:val="22"/>
        </w:rPr>
        <w:t>le at the school by the school p</w:t>
      </w:r>
      <w:r w:rsidRPr="00705B9A">
        <w:rPr>
          <w:rFonts w:ascii="Lato" w:hAnsi="Lato"/>
          <w:szCs w:val="22"/>
        </w:rPr>
        <w:t>rincipal as evidence of process.</w:t>
      </w:r>
    </w:p>
    <w:sectPr w:rsidR="00EE117A" w:rsidRPr="00705B9A" w:rsidSect="006E3BBE">
      <w:footerReference w:type="even" r:id="rId12"/>
      <w:headerReference w:type="first" r:id="rId13"/>
      <w:pgSz w:w="11900" w:h="16840"/>
      <w:pgMar w:top="1701" w:right="1418" w:bottom="567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88EEA" w14:textId="77777777" w:rsidR="00DD1041" w:rsidRDefault="00DD1041" w:rsidP="004E4D65">
      <w:r>
        <w:separator/>
      </w:r>
    </w:p>
  </w:endnote>
  <w:endnote w:type="continuationSeparator" w:id="0">
    <w:p w14:paraId="76C42EBE" w14:textId="77777777" w:rsidR="00DD1041" w:rsidRDefault="00DD1041" w:rsidP="004E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16ADBA83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E2B89C3" w14:textId="77777777" w:rsidR="00E62D47" w:rsidRPr="007B7F10" w:rsidRDefault="00182244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1750ED56" w14:textId="77777777" w:rsidR="00E62D47" w:rsidRPr="0025191F" w:rsidRDefault="00DD1041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762513140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E4D65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    </w:t>
              </w:r>
            </w:sdtContent>
          </w:sdt>
        </w:p>
      </w:tc>
    </w:tr>
  </w:tbl>
  <w:p w14:paraId="21D8E4E5" w14:textId="77777777" w:rsidR="00E62D47" w:rsidRDefault="00DD1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4E606" w14:textId="77777777" w:rsidR="00DD1041" w:rsidRDefault="00DD1041" w:rsidP="004E4D65">
      <w:r>
        <w:separator/>
      </w:r>
    </w:p>
  </w:footnote>
  <w:footnote w:type="continuationSeparator" w:id="0">
    <w:p w14:paraId="029462C8" w14:textId="77777777" w:rsidR="00DD1041" w:rsidRDefault="00DD1041" w:rsidP="004E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AD9E" w14:textId="03F2AB76" w:rsidR="008D3A19" w:rsidRDefault="006E3BBE" w:rsidP="008D3A19">
    <w:pPr>
      <w:pStyle w:val="Header"/>
      <w:rPr>
        <w:sz w:val="32"/>
        <w:szCs w:val="32"/>
      </w:rPr>
    </w:pPr>
    <w:r w:rsidRPr="001462FF">
      <w:rPr>
        <w:noProof/>
        <w:lang w:eastAsia="en-AU"/>
      </w:rPr>
      <w:drawing>
        <wp:anchor distT="114300" distB="114300" distL="114300" distR="114300" simplePos="0" relativeHeight="251657216" behindDoc="1" locked="0" layoutInCell="0" allowOverlap="1" wp14:anchorId="76C9E650" wp14:editId="418A4F0A">
          <wp:simplePos x="0" y="0"/>
          <wp:positionH relativeFrom="margin">
            <wp:posOffset>-117475</wp:posOffset>
          </wp:positionH>
          <wp:positionV relativeFrom="margin">
            <wp:posOffset>-920750</wp:posOffset>
          </wp:positionV>
          <wp:extent cx="2169160" cy="701040"/>
          <wp:effectExtent l="0" t="0" r="0" b="3810"/>
          <wp:wrapNone/>
          <wp:docPr id="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A1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7D6BA8B" wp14:editId="0FA892BB">
          <wp:simplePos x="0" y="0"/>
          <wp:positionH relativeFrom="column">
            <wp:posOffset>3943350</wp:posOffset>
          </wp:positionH>
          <wp:positionV relativeFrom="page">
            <wp:posOffset>24130</wp:posOffset>
          </wp:positionV>
          <wp:extent cx="447675" cy="1032510"/>
          <wp:effectExtent l="0" t="0" r="9525" b="0"/>
          <wp:wrapNone/>
          <wp:docPr id="33" name="Picture 33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A19">
      <w:tab/>
      <w:t xml:space="preserve">  </w:t>
    </w:r>
    <w:r w:rsidR="008D3A19">
      <w:tab/>
    </w:r>
    <w:r w:rsidR="008D3A19">
      <w:tab/>
    </w:r>
    <w:r w:rsidR="008D3A19">
      <w:tab/>
    </w:r>
    <w:r w:rsidR="008D3A19">
      <w:tab/>
    </w:r>
    <w:r w:rsidR="008D3A19">
      <w:tab/>
    </w:r>
  </w:p>
  <w:p w14:paraId="40BA359B" w14:textId="09E2CFD8" w:rsidR="008D3A19" w:rsidRPr="001462FF" w:rsidRDefault="006E3BBE" w:rsidP="008D3A19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ECC4040" wp14:editId="6779C0DE">
              <wp:simplePos x="0" y="0"/>
              <wp:positionH relativeFrom="page">
                <wp:posOffset>5359400</wp:posOffset>
              </wp:positionH>
              <wp:positionV relativeFrom="page">
                <wp:posOffset>717550</wp:posOffset>
              </wp:positionV>
              <wp:extent cx="1574800" cy="271145"/>
              <wp:effectExtent l="0" t="0" r="6350" b="14605"/>
              <wp:wrapNone/>
              <wp:docPr id="6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B15DD" w14:textId="77777777" w:rsidR="008D3A19" w:rsidRDefault="008D3A19" w:rsidP="008D3A19">
                          <w:pPr>
                            <w:pStyle w:val="Departmentof"/>
                          </w:pPr>
                          <w:r>
                            <w:t>Department of</w:t>
                          </w:r>
                        </w:p>
                        <w:p w14:paraId="50029291" w14:textId="77777777" w:rsidR="008D3A19" w:rsidRDefault="008D3A19" w:rsidP="008D3A19">
                          <w:pPr>
                            <w:pStyle w:val="Departmentname"/>
                          </w:pPr>
                          <w: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4040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7" type="#_x0000_t202" style="position:absolute;margin-left:422pt;margin-top:56.5pt;width:124pt;height:2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" filled="f" stroked="f">
              <v:textbox inset="0,0,0,0">
                <w:txbxContent>
                  <w:p w14:paraId="1F7B15DD" w14:textId="77777777" w:rsidR="008D3A19" w:rsidRDefault="008D3A19" w:rsidP="008D3A19">
                    <w:pPr>
                      <w:pStyle w:val="Departmentof"/>
                    </w:pPr>
                    <w:r>
                      <w:t>Department of</w:t>
                    </w:r>
                  </w:p>
                  <w:p w14:paraId="50029291" w14:textId="77777777" w:rsidR="008D3A19" w:rsidRDefault="008D3A19" w:rsidP="008D3A19">
                    <w:pPr>
                      <w:pStyle w:val="Departmentname"/>
                    </w:pPr>
                    <w: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A73F6B" w14:textId="23BC4D00" w:rsidR="008D3A19" w:rsidRPr="001462FF" w:rsidRDefault="008D3A19" w:rsidP="008D3A19">
    <w:pPr>
      <w:pStyle w:val="Header"/>
    </w:pPr>
  </w:p>
  <w:p w14:paraId="14ACDB20" w14:textId="77777777" w:rsidR="008D3A19" w:rsidRDefault="008D3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6C8"/>
    <w:multiLevelType w:val="hybridMultilevel"/>
    <w:tmpl w:val="E458940E"/>
    <w:lvl w:ilvl="0" w:tplc="9D7C178E">
      <w:start w:val="9"/>
      <w:numFmt w:val="decimal"/>
      <w:lvlText w:val="%1."/>
      <w:lvlJc w:val="left"/>
      <w:pPr>
        <w:ind w:left="36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D20"/>
    <w:multiLevelType w:val="hybridMultilevel"/>
    <w:tmpl w:val="BBBA5214"/>
    <w:lvl w:ilvl="0" w:tplc="1FCE77B0">
      <w:start w:val="5"/>
      <w:numFmt w:val="decimal"/>
      <w:lvlText w:val="%1."/>
      <w:lvlJc w:val="left"/>
      <w:pPr>
        <w:ind w:left="36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87D8E"/>
    <w:multiLevelType w:val="hybridMultilevel"/>
    <w:tmpl w:val="06D2FA40"/>
    <w:lvl w:ilvl="0" w:tplc="191C99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52555"/>
    <w:multiLevelType w:val="hybridMultilevel"/>
    <w:tmpl w:val="D5B4EA1C"/>
    <w:lvl w:ilvl="0" w:tplc="2916809A">
      <w:start w:val="5"/>
      <w:numFmt w:val="decimal"/>
      <w:lvlText w:val="%1."/>
      <w:lvlJc w:val="left"/>
      <w:pPr>
        <w:ind w:left="36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41262"/>
    <w:multiLevelType w:val="hybridMultilevel"/>
    <w:tmpl w:val="DA2663CA"/>
    <w:lvl w:ilvl="0" w:tplc="77A0D6D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3E68"/>
    <w:multiLevelType w:val="hybridMultilevel"/>
    <w:tmpl w:val="41A0F04E"/>
    <w:lvl w:ilvl="0" w:tplc="7FE4C8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5139"/>
    <w:multiLevelType w:val="hybridMultilevel"/>
    <w:tmpl w:val="A152632C"/>
    <w:lvl w:ilvl="0" w:tplc="77A0D6D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E0C04"/>
    <w:multiLevelType w:val="hybridMultilevel"/>
    <w:tmpl w:val="B81485A6"/>
    <w:lvl w:ilvl="0" w:tplc="77A0D6D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C2426E"/>
    <w:multiLevelType w:val="hybridMultilevel"/>
    <w:tmpl w:val="8A8453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0B43"/>
    <w:multiLevelType w:val="hybridMultilevel"/>
    <w:tmpl w:val="8018AC64"/>
    <w:lvl w:ilvl="0" w:tplc="70EA2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A67F6"/>
    <w:multiLevelType w:val="hybridMultilevel"/>
    <w:tmpl w:val="4AA28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46D9F"/>
    <w:multiLevelType w:val="hybridMultilevel"/>
    <w:tmpl w:val="5EE2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836ED"/>
    <w:multiLevelType w:val="hybridMultilevel"/>
    <w:tmpl w:val="DB76F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3BB6"/>
    <w:multiLevelType w:val="hybridMultilevel"/>
    <w:tmpl w:val="F4AA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51BC"/>
    <w:multiLevelType w:val="hybridMultilevel"/>
    <w:tmpl w:val="6C5EDAA4"/>
    <w:lvl w:ilvl="0" w:tplc="9AC055EC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44893"/>
    <w:multiLevelType w:val="hybridMultilevel"/>
    <w:tmpl w:val="E1DA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2069D"/>
    <w:multiLevelType w:val="hybridMultilevel"/>
    <w:tmpl w:val="BD2E17A8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8DD4285"/>
    <w:multiLevelType w:val="hybridMultilevel"/>
    <w:tmpl w:val="76D8DE80"/>
    <w:lvl w:ilvl="0" w:tplc="77A0D6D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726D0A"/>
    <w:multiLevelType w:val="hybridMultilevel"/>
    <w:tmpl w:val="C51A1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79C"/>
    <w:multiLevelType w:val="hybridMultilevel"/>
    <w:tmpl w:val="1F8EFD2E"/>
    <w:lvl w:ilvl="0" w:tplc="95DEF774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78FC3154"/>
    <w:multiLevelType w:val="hybridMultilevel"/>
    <w:tmpl w:val="B2109810"/>
    <w:lvl w:ilvl="0" w:tplc="74927A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2168B"/>
    <w:multiLevelType w:val="hybridMultilevel"/>
    <w:tmpl w:val="F1E0A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C2BFC"/>
    <w:multiLevelType w:val="hybridMultilevel"/>
    <w:tmpl w:val="5A0875E2"/>
    <w:lvl w:ilvl="0" w:tplc="940036C8">
      <w:start w:val="6"/>
      <w:numFmt w:val="decimal"/>
      <w:lvlText w:val="%1."/>
      <w:lvlJc w:val="left"/>
      <w:pPr>
        <w:ind w:left="360" w:hanging="360"/>
      </w:pPr>
      <w:rPr>
        <w:rFonts w:ascii="Lato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9"/>
  </w:num>
  <w:num w:numId="7">
    <w:abstractNumId w:val="4"/>
  </w:num>
  <w:num w:numId="8">
    <w:abstractNumId w:val="16"/>
  </w:num>
  <w:num w:numId="9">
    <w:abstractNumId w:val="13"/>
  </w:num>
  <w:num w:numId="10">
    <w:abstractNumId w:val="12"/>
  </w:num>
  <w:num w:numId="11">
    <w:abstractNumId w:val="14"/>
  </w:num>
  <w:num w:numId="12">
    <w:abstractNumId w:val="22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  <w:num w:numId="17">
    <w:abstractNumId w:val="8"/>
  </w:num>
  <w:num w:numId="18">
    <w:abstractNumId w:val="1"/>
  </w:num>
  <w:num w:numId="19">
    <w:abstractNumId w:val="23"/>
  </w:num>
  <w:num w:numId="20">
    <w:abstractNumId w:val="3"/>
  </w:num>
  <w:num w:numId="21">
    <w:abstractNumId w:val="7"/>
  </w:num>
  <w:num w:numId="22">
    <w:abstractNumId w:val="6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65"/>
    <w:rsid w:val="00014127"/>
    <w:rsid w:val="0003690A"/>
    <w:rsid w:val="00060168"/>
    <w:rsid w:val="00063E8F"/>
    <w:rsid w:val="0009608D"/>
    <w:rsid w:val="000C0D86"/>
    <w:rsid w:val="000C77BE"/>
    <w:rsid w:val="000D322C"/>
    <w:rsid w:val="000E600A"/>
    <w:rsid w:val="001238D9"/>
    <w:rsid w:val="00145F80"/>
    <w:rsid w:val="0014682B"/>
    <w:rsid w:val="00156615"/>
    <w:rsid w:val="00182244"/>
    <w:rsid w:val="00196D3B"/>
    <w:rsid w:val="001B7922"/>
    <w:rsid w:val="001D47DD"/>
    <w:rsid w:val="001E5DC1"/>
    <w:rsid w:val="001E63AF"/>
    <w:rsid w:val="00223803"/>
    <w:rsid w:val="0025463C"/>
    <w:rsid w:val="0026030C"/>
    <w:rsid w:val="00275FC0"/>
    <w:rsid w:val="00296A87"/>
    <w:rsid w:val="002A0441"/>
    <w:rsid w:val="002A2294"/>
    <w:rsid w:val="002B7CD2"/>
    <w:rsid w:val="002C55A8"/>
    <w:rsid w:val="002D15AF"/>
    <w:rsid w:val="003066AE"/>
    <w:rsid w:val="00310346"/>
    <w:rsid w:val="00310F09"/>
    <w:rsid w:val="0033278A"/>
    <w:rsid w:val="00333ACC"/>
    <w:rsid w:val="0033677D"/>
    <w:rsid w:val="00350BC7"/>
    <w:rsid w:val="003756EC"/>
    <w:rsid w:val="00377772"/>
    <w:rsid w:val="003B2731"/>
    <w:rsid w:val="003C76EF"/>
    <w:rsid w:val="003D6C9B"/>
    <w:rsid w:val="003E5184"/>
    <w:rsid w:val="003E5CEA"/>
    <w:rsid w:val="00426EB2"/>
    <w:rsid w:val="00447F1A"/>
    <w:rsid w:val="004612D1"/>
    <w:rsid w:val="004644BB"/>
    <w:rsid w:val="00467BD5"/>
    <w:rsid w:val="00474F8A"/>
    <w:rsid w:val="00480EFA"/>
    <w:rsid w:val="004977EB"/>
    <w:rsid w:val="004A62E5"/>
    <w:rsid w:val="004D3060"/>
    <w:rsid w:val="004D3CEA"/>
    <w:rsid w:val="004E4D65"/>
    <w:rsid w:val="00512995"/>
    <w:rsid w:val="00514F20"/>
    <w:rsid w:val="00524F30"/>
    <w:rsid w:val="00525374"/>
    <w:rsid w:val="00534A64"/>
    <w:rsid w:val="00581BE3"/>
    <w:rsid w:val="00583E30"/>
    <w:rsid w:val="005912E5"/>
    <w:rsid w:val="005A152F"/>
    <w:rsid w:val="005A7EA7"/>
    <w:rsid w:val="006422C9"/>
    <w:rsid w:val="0064487B"/>
    <w:rsid w:val="00653D17"/>
    <w:rsid w:val="00655EE1"/>
    <w:rsid w:val="006864A1"/>
    <w:rsid w:val="006C0B75"/>
    <w:rsid w:val="006C71AC"/>
    <w:rsid w:val="006D33B1"/>
    <w:rsid w:val="006D51F9"/>
    <w:rsid w:val="006D6FB1"/>
    <w:rsid w:val="006E3BBE"/>
    <w:rsid w:val="006E63D6"/>
    <w:rsid w:val="006E6C7C"/>
    <w:rsid w:val="006E7F9F"/>
    <w:rsid w:val="00705B9A"/>
    <w:rsid w:val="00711F85"/>
    <w:rsid w:val="007322C7"/>
    <w:rsid w:val="00733526"/>
    <w:rsid w:val="0077789E"/>
    <w:rsid w:val="00794FD0"/>
    <w:rsid w:val="007B6491"/>
    <w:rsid w:val="007C4B3C"/>
    <w:rsid w:val="007C5F1F"/>
    <w:rsid w:val="007D4003"/>
    <w:rsid w:val="007F6D1B"/>
    <w:rsid w:val="00810C53"/>
    <w:rsid w:val="00841257"/>
    <w:rsid w:val="0086658E"/>
    <w:rsid w:val="00891751"/>
    <w:rsid w:val="008A5F8A"/>
    <w:rsid w:val="008B169D"/>
    <w:rsid w:val="008C4ED7"/>
    <w:rsid w:val="008D3A19"/>
    <w:rsid w:val="008D59C2"/>
    <w:rsid w:val="00900833"/>
    <w:rsid w:val="0091109B"/>
    <w:rsid w:val="0093199A"/>
    <w:rsid w:val="00945DD5"/>
    <w:rsid w:val="009566C3"/>
    <w:rsid w:val="0095735E"/>
    <w:rsid w:val="0096118B"/>
    <w:rsid w:val="009633F0"/>
    <w:rsid w:val="00971B0A"/>
    <w:rsid w:val="00995A9C"/>
    <w:rsid w:val="009B5038"/>
    <w:rsid w:val="00A04E9C"/>
    <w:rsid w:val="00A062C2"/>
    <w:rsid w:val="00A2078F"/>
    <w:rsid w:val="00A619DE"/>
    <w:rsid w:val="00A9154D"/>
    <w:rsid w:val="00AA3DDC"/>
    <w:rsid w:val="00AA7EFF"/>
    <w:rsid w:val="00AC1C07"/>
    <w:rsid w:val="00AC732C"/>
    <w:rsid w:val="00AE5745"/>
    <w:rsid w:val="00AF1708"/>
    <w:rsid w:val="00AF1977"/>
    <w:rsid w:val="00AF683E"/>
    <w:rsid w:val="00B16CA2"/>
    <w:rsid w:val="00B42C87"/>
    <w:rsid w:val="00B47096"/>
    <w:rsid w:val="00B63141"/>
    <w:rsid w:val="00B80454"/>
    <w:rsid w:val="00BA2C11"/>
    <w:rsid w:val="00BB507C"/>
    <w:rsid w:val="00BD4CD8"/>
    <w:rsid w:val="00BE21BC"/>
    <w:rsid w:val="00C003FB"/>
    <w:rsid w:val="00C15ACD"/>
    <w:rsid w:val="00C165EA"/>
    <w:rsid w:val="00C30593"/>
    <w:rsid w:val="00C5347B"/>
    <w:rsid w:val="00C6051E"/>
    <w:rsid w:val="00C64D52"/>
    <w:rsid w:val="00C95E37"/>
    <w:rsid w:val="00CA1DE4"/>
    <w:rsid w:val="00CE2C4A"/>
    <w:rsid w:val="00D0456F"/>
    <w:rsid w:val="00D15398"/>
    <w:rsid w:val="00D4160E"/>
    <w:rsid w:val="00DB12B1"/>
    <w:rsid w:val="00DC1FAB"/>
    <w:rsid w:val="00DC6A23"/>
    <w:rsid w:val="00DD1041"/>
    <w:rsid w:val="00E02714"/>
    <w:rsid w:val="00E26A09"/>
    <w:rsid w:val="00E74FFA"/>
    <w:rsid w:val="00E951C9"/>
    <w:rsid w:val="00EA4082"/>
    <w:rsid w:val="00EB1871"/>
    <w:rsid w:val="00EC4226"/>
    <w:rsid w:val="00ED3DF1"/>
    <w:rsid w:val="00EE117A"/>
    <w:rsid w:val="00EE48BE"/>
    <w:rsid w:val="00EE5AB2"/>
    <w:rsid w:val="00F268FF"/>
    <w:rsid w:val="00F27099"/>
    <w:rsid w:val="00F30A95"/>
    <w:rsid w:val="00F333A3"/>
    <w:rsid w:val="00F34DA2"/>
    <w:rsid w:val="00F41AFB"/>
    <w:rsid w:val="00F71572"/>
    <w:rsid w:val="00F722AC"/>
    <w:rsid w:val="00F77C70"/>
    <w:rsid w:val="00FC43F8"/>
    <w:rsid w:val="00FF01E1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5C76"/>
  <w15:chartTrackingRefBased/>
  <w15:docId w15:val="{AB9415C9-6940-4E2F-B036-9F28625E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4D65"/>
    <w:pPr>
      <w:spacing w:after="0" w:line="240" w:lineRule="auto"/>
      <w:ind w:right="254"/>
    </w:pPr>
    <w:rPr>
      <w:rFonts w:ascii="Arial" w:eastAsiaTheme="minorEastAsia" w:hAnsi="Arial" w:cs="Arial"/>
      <w:color w:val="262626" w:themeColor="text1" w:themeTint="D9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65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65"/>
    <w:rPr>
      <w:rFonts w:ascii="Arial" w:eastAsiaTheme="majorEastAsia" w:hAnsi="Arial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nhideWhenUsed/>
    <w:rsid w:val="004E4D65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E4D65"/>
    <w:rPr>
      <w:rFonts w:ascii="Arial" w:eastAsiaTheme="minorEastAsia" w:hAnsi="Arial" w:cs="Arial"/>
      <w:color w:val="262626" w:themeColor="text1" w:themeTint="D9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D65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E4D65"/>
    <w:rPr>
      <w:rFonts w:ascii="Arial" w:eastAsiaTheme="minorEastAsia" w:hAnsi="Arial" w:cs="Arial"/>
      <w:color w:val="262626" w:themeColor="text1" w:themeTint="D9"/>
      <w:sz w:val="20"/>
      <w:szCs w:val="24"/>
    </w:rPr>
  </w:style>
  <w:style w:type="paragraph" w:customStyle="1" w:styleId="BodyText1">
    <w:name w:val="Body Text1"/>
    <w:link w:val="BodyText1Char"/>
    <w:qFormat/>
    <w:rsid w:val="004E4D65"/>
    <w:pPr>
      <w:tabs>
        <w:tab w:val="left" w:pos="426"/>
      </w:tabs>
      <w:spacing w:before="240" w:after="120" w:line="240" w:lineRule="auto"/>
      <w:ind w:left="284" w:right="255"/>
    </w:pPr>
    <w:rPr>
      <w:rFonts w:ascii="Arial" w:eastAsiaTheme="minorEastAsia" w:hAnsi="Arial" w:cs="Arial"/>
      <w:color w:val="262626" w:themeColor="text1" w:themeTint="D9"/>
      <w:szCs w:val="21"/>
    </w:rPr>
  </w:style>
  <w:style w:type="table" w:styleId="TableGrid">
    <w:name w:val="Table Grid"/>
    <w:basedOn w:val="TableNormal"/>
    <w:uiPriority w:val="1"/>
    <w:rsid w:val="004E4D65"/>
    <w:pPr>
      <w:spacing w:before="60" w:after="60" w:line="240" w:lineRule="auto"/>
    </w:pPr>
    <w:rPr>
      <w:rFonts w:ascii="Arial" w:eastAsiaTheme="minorEastAsia" w:hAnsi="Arial" w:cs="Arial"/>
      <w:color w:val="262626" w:themeColor="text1" w:themeTint="D9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E4D65"/>
  </w:style>
  <w:style w:type="paragraph" w:styleId="ListParagraph">
    <w:name w:val="List Paragraph"/>
    <w:basedOn w:val="Normal"/>
    <w:link w:val="ListParagraphChar"/>
    <w:uiPriority w:val="34"/>
    <w:qFormat/>
    <w:rsid w:val="004E4D6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E4D65"/>
    <w:rPr>
      <w:rFonts w:ascii="Arial" w:eastAsiaTheme="minorEastAsia" w:hAnsi="Arial" w:cs="Arial"/>
      <w:color w:val="262626" w:themeColor="text1" w:themeTint="D9"/>
      <w:sz w:val="24"/>
      <w:szCs w:val="24"/>
    </w:rPr>
  </w:style>
  <w:style w:type="character" w:customStyle="1" w:styleId="BodyText1Char">
    <w:name w:val="Body Text1 Char"/>
    <w:basedOn w:val="DefaultParagraphFont"/>
    <w:link w:val="BodyText1"/>
    <w:rsid w:val="004E4D65"/>
    <w:rPr>
      <w:rFonts w:ascii="Arial" w:eastAsiaTheme="minorEastAsia" w:hAnsi="Arial" w:cs="Arial"/>
      <w:color w:val="262626" w:themeColor="text1" w:themeTint="D9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B1"/>
    <w:rPr>
      <w:rFonts w:ascii="Segoe UI" w:eastAsiaTheme="minorEastAsia" w:hAnsi="Segoe UI" w:cs="Segoe UI"/>
      <w:color w:val="262626" w:themeColor="text1" w:themeTint="D9"/>
      <w:sz w:val="18"/>
      <w:szCs w:val="18"/>
    </w:rPr>
  </w:style>
  <w:style w:type="paragraph" w:customStyle="1" w:styleId="Departmentof">
    <w:name w:val="Department of"/>
    <w:basedOn w:val="Normal"/>
    <w:rsid w:val="00A619DE"/>
    <w:pPr>
      <w:spacing w:line="200" w:lineRule="exact"/>
      <w:ind w:right="0"/>
    </w:pPr>
    <w:rPr>
      <w:rFonts w:ascii="Lato Regular" w:eastAsia="Times New Roman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A619DE"/>
    <w:rPr>
      <w:rFonts w:ascii="Lato Black" w:hAnsi="Lato Black" w:cs="Lato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37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772"/>
    <w:rPr>
      <w:rFonts w:ascii="Arial" w:eastAsiaTheme="minorEastAsia" w:hAnsi="Arial" w:cs="Arial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72"/>
    <w:rPr>
      <w:rFonts w:ascii="Arial" w:eastAsiaTheme="minorEastAsia" w:hAnsi="Arial" w:cs="Arial"/>
      <w:b/>
      <w:bCs/>
      <w:color w:val="262626" w:themeColor="text1" w:themeTint="D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.au/disability-standards-education-200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CC74C71169E47AC373A5FB57EC091" ma:contentTypeVersion="1" ma:contentTypeDescription="Create a new document." ma:contentTypeScope="" ma:versionID="7a030d29d947056c02268c29c90ed0a1">
  <xsd:schema xmlns:xsd="http://www.w3.org/2001/XMLSchema" xmlns:xs="http://www.w3.org/2001/XMLSchema" xmlns:p="http://schemas.microsoft.com/office/2006/metadata/properties" xmlns:ns1="http://schemas.microsoft.com/sharepoint/v3" xmlns:ns2="f220faca-e06e-44ff-b458-c5a8b9a48593" targetNamespace="http://schemas.microsoft.com/office/2006/metadata/properties" ma:root="true" ma:fieldsID="2c86c2cf62bfb3519fb7d245c83bf930" ns1:_="" ns2:_="">
    <xsd:import namespace="http://schemas.microsoft.com/sharepoint/v3"/>
    <xsd:import namespace="f220faca-e06e-44ff-b458-c5a8b9a4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0faca-e06e-44ff-b458-c5a8b9a48593">4V5K4DKAPWMQ-256-176</_dlc_DocId>
    <_dlc_DocIdUrl xmlns="f220faca-e06e-44ff-b458-c5a8b9a48593">
      <Url>http://ed.ntschools.net/studserv/studentsupport/_layouts/DocIdRedir.aspx?ID=4V5K4DKAPWMQ-256-176</Url>
      <Description>4V5K4DKAPWMQ-256-176</Description>
    </_dlc_DocIdUrl>
  </documentManagement>
</p:properties>
</file>

<file path=customXml/itemProps1.xml><?xml version="1.0" encoding="utf-8"?>
<ds:datastoreItem xmlns:ds="http://schemas.openxmlformats.org/officeDocument/2006/customXml" ds:itemID="{F93064ED-39AE-4162-9A2B-E34441374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0faca-e06e-44ff-b458-c5a8b9a4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88F12-6EBD-47B2-9616-2E0469B0D6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5A8C4-3D56-4EF9-82AB-AC7697EB6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EF26E-A8E7-435F-80F4-287AEBEE9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0faca-e06e-44ff-b458-c5a8b9a48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Rhiana Jenkins</dc:creator>
  <cp:keywords/>
  <dc:description/>
  <cp:lastModifiedBy>Margaret Buckley</cp:lastModifiedBy>
  <cp:revision>13</cp:revision>
  <cp:lastPrinted>2018-04-30T06:00:00Z</cp:lastPrinted>
  <dcterms:created xsi:type="dcterms:W3CDTF">2019-02-13T04:11:00Z</dcterms:created>
  <dcterms:modified xsi:type="dcterms:W3CDTF">2019-02-22T02:27:00Z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0x010100C44CC74C71169E47AC373A5FB57EC091</vt:lpwstr>
  </property>
  <property fmtid="{D5CDD505-2E9C-101B-9397-08002B2CF9AE}" pid="3" name="_dlc_DocIdItemGuid">
    <vt:lpwstr>c118ef49-d96c-4ee3-bb4f-31afd335a423</vt:lpwstr>
  </property>
</Properties>
</file>