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69C3" w14:textId="0740382D" w:rsidR="00F84F59" w:rsidRDefault="004801B3" w:rsidP="003C4941">
      <w:pPr>
        <w:pStyle w:val="Heading1"/>
        <w:rPr>
          <w:color w:val="005970" w:themeColor="accent1"/>
        </w:rPr>
      </w:pPr>
      <w:r w:rsidRPr="004801B3">
        <w:rPr>
          <w:noProof/>
          <w:color w:val="005970" w:themeColor="accent1"/>
        </w:rPr>
        <w:drawing>
          <wp:anchor distT="0" distB="0" distL="114300" distR="114300" simplePos="0" relativeHeight="251672576" behindDoc="1" locked="0" layoutInCell="1" allowOverlap="1" wp14:anchorId="6E1AC948" wp14:editId="1868AC1D">
            <wp:simplePos x="0" y="0"/>
            <wp:positionH relativeFrom="column">
              <wp:posOffset>4489697</wp:posOffset>
            </wp:positionH>
            <wp:positionV relativeFrom="paragraph">
              <wp:posOffset>-1320091</wp:posOffset>
            </wp:positionV>
            <wp:extent cx="2978232" cy="2978232"/>
            <wp:effectExtent l="38100" t="38100" r="31750" b="31750"/>
            <wp:wrapNone/>
            <wp:docPr id="7" name="Picture Placeholder 6">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A4931E02-C0F3-DC6F-52A1-37C8DFBD8373}"/>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l="-11258" t="-37616" r="-23752" b="-30057"/>
                    <a:stretch/>
                  </pic:blipFill>
                  <pic:spPr>
                    <a:xfrm>
                      <a:off x="0" y="0"/>
                      <a:ext cx="2978232" cy="2978232"/>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0F04E0">
        <w:rPr>
          <w:color w:val="005970" w:themeColor="accent1"/>
        </w:rPr>
        <w:t xml:space="preserve">Large </w:t>
      </w:r>
      <w:r w:rsidR="00BF4C20">
        <w:rPr>
          <w:color w:val="005970" w:themeColor="accent1"/>
        </w:rPr>
        <w:t xml:space="preserve">Training Provider </w:t>
      </w:r>
      <w:r w:rsidR="0000136A" w:rsidRPr="0000136A">
        <w:rPr>
          <w:color w:val="005970" w:themeColor="accent1"/>
        </w:rPr>
        <w:t>of the Year</w:t>
      </w:r>
      <w:r w:rsidR="0000136A">
        <w:rPr>
          <w:color w:val="005970" w:themeColor="accent1"/>
        </w:rPr>
        <w:t xml:space="preserve"> </w:t>
      </w:r>
    </w:p>
    <w:p w14:paraId="7A29C511" w14:textId="1CC8FE47" w:rsidR="00BF4C20" w:rsidRPr="00BF4C20" w:rsidRDefault="008A1E07" w:rsidP="00BF4C20">
      <w:pPr>
        <w:spacing w:after="120"/>
        <w:rPr>
          <w:rFonts w:eastAsia="Times New Roman"/>
          <w:color w:val="000000" w:themeColor="text1"/>
        </w:rPr>
      </w:pPr>
      <w:r w:rsidRPr="008A1E07">
        <w:rPr>
          <w:rFonts w:eastAsia="Times New Roman"/>
          <w:color w:val="000000" w:themeColor="text1"/>
        </w:rPr>
        <w:t xml:space="preserve">The </w:t>
      </w:r>
      <w:r w:rsidR="000F04E0">
        <w:rPr>
          <w:rFonts w:eastAsia="Times New Roman"/>
          <w:color w:val="000000" w:themeColor="text1"/>
        </w:rPr>
        <w:t>Large</w:t>
      </w:r>
      <w:r w:rsidRPr="008A1E07">
        <w:rPr>
          <w:rFonts w:eastAsia="Times New Roman"/>
          <w:color w:val="000000" w:themeColor="text1"/>
        </w:rPr>
        <w:t xml:space="preserve"> Training Provider of the Year Award recognises</w:t>
      </w:r>
      <w:r w:rsidR="000F04E0">
        <w:rPr>
          <w:rFonts w:eastAsia="Times New Roman"/>
          <w:color w:val="000000" w:themeColor="text1"/>
        </w:rPr>
        <w:t xml:space="preserve"> large</w:t>
      </w:r>
      <w:r w:rsidRPr="008A1E07">
        <w:rPr>
          <w:rFonts w:eastAsia="Times New Roman"/>
          <w:color w:val="000000" w:themeColor="text1"/>
        </w:rPr>
        <w:t xml:space="preserve"> </w:t>
      </w:r>
      <w:r>
        <w:rPr>
          <w:rFonts w:eastAsia="Times New Roman"/>
          <w:color w:val="000000" w:themeColor="text1"/>
        </w:rPr>
        <w:br/>
      </w:r>
      <w:r w:rsidRPr="008A1E07">
        <w:rPr>
          <w:rFonts w:eastAsia="Times New Roman"/>
          <w:color w:val="000000" w:themeColor="text1"/>
        </w:rPr>
        <w:t xml:space="preserve">registered training organisations (RTOs) that offer a range of training </w:t>
      </w:r>
      <w:r>
        <w:rPr>
          <w:rFonts w:eastAsia="Times New Roman"/>
          <w:color w:val="000000" w:themeColor="text1"/>
        </w:rPr>
        <w:br/>
      </w:r>
      <w:r w:rsidRPr="008A1E07">
        <w:rPr>
          <w:rFonts w:eastAsia="Times New Roman"/>
          <w:color w:val="000000" w:themeColor="text1"/>
        </w:rPr>
        <w:t xml:space="preserve">products and services and that demonstrate excellence and high-level </w:t>
      </w:r>
      <w:r>
        <w:rPr>
          <w:rFonts w:eastAsia="Times New Roman"/>
          <w:color w:val="000000" w:themeColor="text1"/>
        </w:rPr>
        <w:br/>
      </w:r>
      <w:r w:rsidRPr="008A1E07">
        <w:rPr>
          <w:rFonts w:eastAsia="Times New Roman"/>
          <w:color w:val="000000" w:themeColor="text1"/>
        </w:rPr>
        <w:t>performance in all aspects of vocational education and training.</w:t>
      </w:r>
      <w:r>
        <w:rPr>
          <w:rFonts w:eastAsia="Times New Roman"/>
          <w:color w:val="000000" w:themeColor="text1"/>
        </w:rPr>
        <w:br/>
      </w:r>
    </w:p>
    <w:p w14:paraId="392B73D0" w14:textId="78C91AF3" w:rsidR="00CC53A9" w:rsidRPr="00CC53A9" w:rsidRDefault="00CC53A9" w:rsidP="00D8311C">
      <w:pPr>
        <w:pStyle w:val="Heading2"/>
        <w:spacing w:before="0" w:after="120"/>
        <w:rPr>
          <w:color w:val="00A7CF" w:themeColor="accent2"/>
        </w:rPr>
      </w:pPr>
      <w:r w:rsidRPr="00CC53A9">
        <w:rPr>
          <w:color w:val="00A7CF" w:themeColor="accent2"/>
        </w:rPr>
        <w:t>Eligibility</w:t>
      </w:r>
    </w:p>
    <w:p w14:paraId="72A2607E" w14:textId="29B8956A" w:rsidR="00BF4C20" w:rsidRPr="00667A66" w:rsidRDefault="00BF4C20" w:rsidP="00BF4C20">
      <w:pPr>
        <w:pStyle w:val="ListParagraph"/>
        <w:numPr>
          <w:ilvl w:val="0"/>
          <w:numId w:val="9"/>
        </w:numPr>
        <w:spacing w:after="100" w:line="276" w:lineRule="auto"/>
        <w:contextualSpacing/>
      </w:pPr>
      <w:r>
        <w:t>H</w:t>
      </w:r>
      <w:r w:rsidRPr="00667A66">
        <w:t xml:space="preserve">ave </w:t>
      </w:r>
      <w:r w:rsidR="008A1E07" w:rsidRPr="008A1E07">
        <w:t xml:space="preserve">500 </w:t>
      </w:r>
      <w:r w:rsidR="000F04E0">
        <w:t xml:space="preserve">or more </w:t>
      </w:r>
      <w:r w:rsidR="008A1E07" w:rsidRPr="008A1E07">
        <w:t>students enrolled at the time of nomination</w:t>
      </w:r>
      <w:r w:rsidRPr="00667A66">
        <w:t>, as reported by RTOs in the most recent annual National Centre for Vocational Education Research (NCVER) data collection period.</w:t>
      </w:r>
    </w:p>
    <w:p w14:paraId="3956882D" w14:textId="719ABFC9" w:rsidR="0033386F" w:rsidRPr="00667A66" w:rsidRDefault="0033386F" w:rsidP="0033386F">
      <w:pPr>
        <w:pStyle w:val="ListParagraph"/>
        <w:numPr>
          <w:ilvl w:val="0"/>
          <w:numId w:val="9"/>
        </w:numPr>
        <w:spacing w:after="100" w:line="276" w:lineRule="auto"/>
        <w:contextualSpacing/>
      </w:pPr>
      <w:r>
        <w:t>B</w:t>
      </w:r>
      <w:r w:rsidRPr="00667A66">
        <w:t xml:space="preserve">e a registered training organisation (RTO) </w:t>
      </w:r>
      <w:r>
        <w:t xml:space="preserve">with </w:t>
      </w:r>
      <w:r w:rsidRPr="00667A66">
        <w:t>their head office in the NT</w:t>
      </w:r>
      <w:r>
        <w:t xml:space="preserve">. </w:t>
      </w:r>
    </w:p>
    <w:p w14:paraId="47B306C8" w14:textId="58BC77A8" w:rsidR="0033386F" w:rsidRPr="00667A66" w:rsidRDefault="0033386F" w:rsidP="0033386F">
      <w:pPr>
        <w:pStyle w:val="ListParagraph"/>
        <w:numPr>
          <w:ilvl w:val="0"/>
          <w:numId w:val="9"/>
        </w:numPr>
        <w:spacing w:after="100" w:line="276" w:lineRule="auto"/>
        <w:contextualSpacing/>
      </w:pPr>
      <w:r>
        <w:t>U</w:t>
      </w:r>
      <w:r w:rsidRPr="00667A66">
        <w:t>ndertake the majority (80%) of their training delivery in the NT</w:t>
      </w:r>
      <w:r>
        <w:t>.</w:t>
      </w:r>
    </w:p>
    <w:p w14:paraId="311EC260" w14:textId="366342D9" w:rsidR="00BF4C20" w:rsidRDefault="00BF4C20" w:rsidP="00BF4C20">
      <w:pPr>
        <w:pStyle w:val="ListParagraph"/>
        <w:numPr>
          <w:ilvl w:val="0"/>
          <w:numId w:val="9"/>
        </w:numPr>
        <w:spacing w:after="100" w:line="276" w:lineRule="auto"/>
        <w:contextualSpacing/>
      </w:pPr>
      <w:r>
        <w:t>Y</w:t>
      </w:r>
      <w:r w:rsidRPr="00667A66">
        <w:t>our application must only focus on vocational education and training delivered in the NT.</w:t>
      </w:r>
    </w:p>
    <w:p w14:paraId="165DEC4C" w14:textId="77777777" w:rsidR="00601B2E" w:rsidRDefault="00281990" w:rsidP="00601B2E">
      <w:pPr>
        <w:pStyle w:val="ListParagraph"/>
        <w:numPr>
          <w:ilvl w:val="0"/>
          <w:numId w:val="9"/>
        </w:numPr>
        <w:spacing w:after="100" w:line="276" w:lineRule="auto"/>
        <w:contextualSpacing/>
      </w:pPr>
      <w:r w:rsidRPr="008A1E07">
        <w:rPr>
          <w:rFonts w:cs="Arial"/>
          <w:color w:val="141414"/>
        </w:rPr>
        <w:t>Meet NT Training Award and Australian</w:t>
      </w:r>
      <w:r>
        <w:t xml:space="preserve"> Training Awards c</w:t>
      </w:r>
      <w:r w:rsidR="00F57C76" w:rsidRPr="00486BEC">
        <w:t>onditions of entry.</w:t>
      </w:r>
    </w:p>
    <w:p w14:paraId="77998F3B" w14:textId="77777777" w:rsidR="00601B2E" w:rsidRDefault="00F57C76" w:rsidP="00601B2E">
      <w:pPr>
        <w:pStyle w:val="ListParagraph"/>
        <w:numPr>
          <w:ilvl w:val="0"/>
          <w:numId w:val="9"/>
        </w:numPr>
        <w:spacing w:after="100" w:line="276" w:lineRule="auto"/>
        <w:contextualSpacing/>
      </w:pPr>
      <w:r w:rsidRPr="00486BEC">
        <w:t>Ensure availability for compulsory attendance event dates.</w:t>
      </w:r>
    </w:p>
    <w:p w14:paraId="3538EE20" w14:textId="77777777" w:rsidR="0033386F" w:rsidRDefault="00601B2E" w:rsidP="00601B2E">
      <w:pPr>
        <w:spacing w:after="120"/>
        <w:rPr>
          <w:rFonts w:eastAsia="Times New Roman"/>
          <w:color w:val="000000" w:themeColor="text1"/>
        </w:rPr>
      </w:pPr>
      <w:r w:rsidRPr="00601B2E">
        <w:rPr>
          <w:rFonts w:eastAsia="Times New Roman"/>
          <w:color w:val="000000" w:themeColor="text1"/>
        </w:rPr>
        <w:t xml:space="preserve">2025 state or territory Award winners of this category are nominated to enter a short-listing process to </w:t>
      </w:r>
      <w:r>
        <w:rPr>
          <w:rFonts w:eastAsia="Times New Roman"/>
          <w:color w:val="000000" w:themeColor="text1"/>
        </w:rPr>
        <w:t>t</w:t>
      </w:r>
      <w:r w:rsidRPr="00601B2E">
        <w:rPr>
          <w:rFonts w:eastAsia="Times New Roman"/>
          <w:color w:val="000000" w:themeColor="text1"/>
        </w:rPr>
        <w:t xml:space="preserve">he Australian Training Awards. The original application of the winners already </w:t>
      </w:r>
      <w:proofErr w:type="gramStart"/>
      <w:r w:rsidRPr="00601B2E">
        <w:rPr>
          <w:rFonts w:eastAsia="Times New Roman"/>
          <w:color w:val="000000" w:themeColor="text1"/>
        </w:rPr>
        <w:t>address</w:t>
      </w:r>
      <w:proofErr w:type="gramEnd"/>
      <w:r w:rsidRPr="00601B2E">
        <w:rPr>
          <w:rFonts w:eastAsia="Times New Roman"/>
          <w:color w:val="000000" w:themeColor="text1"/>
        </w:rPr>
        <w:t xml:space="preserve"> the award criteria below and are automatically submitted to the Australian Training Awards by the state or territory training awards.</w:t>
      </w:r>
    </w:p>
    <w:p w14:paraId="64141731" w14:textId="77777777" w:rsidR="0033386F" w:rsidRPr="00601B2E" w:rsidRDefault="0033386F" w:rsidP="0033386F">
      <w:pPr>
        <w:spacing w:after="120"/>
        <w:rPr>
          <w:rFonts w:eastAsiaTheme="minorEastAsia"/>
        </w:rPr>
      </w:pPr>
      <w:r>
        <w:rPr>
          <w:rFonts w:eastAsiaTheme="minorEastAsia"/>
        </w:rPr>
        <w:t xml:space="preserve">Note: </w:t>
      </w:r>
      <w:r>
        <w:rPr>
          <w:rFonts w:cs="Arial"/>
          <w:color w:val="141414"/>
        </w:rPr>
        <w:t>A</w:t>
      </w:r>
      <w:r w:rsidRPr="00F407F3">
        <w:rPr>
          <w:rFonts w:cs="Arial"/>
          <w:color w:val="141414"/>
        </w:rPr>
        <w:t xml:space="preserve">pplicants to the </w:t>
      </w:r>
      <w:r>
        <w:rPr>
          <w:rFonts w:cs="Arial"/>
          <w:color w:val="141414"/>
        </w:rPr>
        <w:t xml:space="preserve">Small </w:t>
      </w:r>
      <w:r w:rsidRPr="00F407F3">
        <w:rPr>
          <w:rFonts w:cs="Arial"/>
          <w:color w:val="141414"/>
        </w:rPr>
        <w:t>Training Provider of the Year Award will be subject to quality assurance checks by the Australian Skills Quality Authority (ASQA).</w:t>
      </w:r>
      <w:r w:rsidRPr="00667A66">
        <w:rPr>
          <w:rFonts w:cs="Arial"/>
          <w:color w:val="141414"/>
        </w:rPr>
        <w:t xml:space="preserve"> The checks will inform the selection</w:t>
      </w:r>
      <w:r>
        <w:rPr>
          <w:rFonts w:cs="Arial"/>
          <w:color w:val="141414"/>
        </w:rPr>
        <w:t xml:space="preserve"> </w:t>
      </w:r>
      <w:r w:rsidRPr="00667A66">
        <w:rPr>
          <w:rFonts w:cs="Arial"/>
          <w:color w:val="141414"/>
        </w:rPr>
        <w:t>process of applicants to this award category</w:t>
      </w:r>
      <w:r>
        <w:rPr>
          <w:rFonts w:cs="Arial"/>
          <w:color w:val="141414"/>
        </w:rPr>
        <w:t>.</w:t>
      </w:r>
    </w:p>
    <w:p w14:paraId="18CA9875" w14:textId="6417F5E7" w:rsidR="00F57C76" w:rsidRPr="00601B2E" w:rsidRDefault="00F57C76" w:rsidP="00601B2E">
      <w:pPr>
        <w:spacing w:after="120"/>
        <w:rPr>
          <w:rFonts w:eastAsiaTheme="minorEastAsia"/>
        </w:rPr>
      </w:pPr>
    </w:p>
    <w:p w14:paraId="2C75236E" w14:textId="34C75AE4" w:rsidR="00CC53A9" w:rsidRPr="00CC53A9" w:rsidRDefault="00CC53A9" w:rsidP="004A0CCD">
      <w:pPr>
        <w:pStyle w:val="Heading2"/>
        <w:spacing w:before="0" w:after="120"/>
        <w:rPr>
          <w:color w:val="00A7CF" w:themeColor="accent2"/>
        </w:rPr>
      </w:pPr>
      <w:r w:rsidRPr="00CC53A9">
        <w:rPr>
          <w:color w:val="00A7CF" w:themeColor="accent2"/>
        </w:rPr>
        <w:t>Nominating Online</w:t>
      </w:r>
    </w:p>
    <w:p w14:paraId="24DCEBAF" w14:textId="233AEF5F" w:rsidR="00CC53A9" w:rsidRPr="00CC53A9" w:rsidRDefault="00CC53A9" w:rsidP="004A0CCD">
      <w:pPr>
        <w:spacing w:after="120"/>
        <w:rPr>
          <w:rFonts w:eastAsia="Times New Roman"/>
          <w:color w:val="000000" w:themeColor="text1"/>
        </w:rPr>
      </w:pPr>
      <w:r w:rsidRPr="00CC53A9">
        <w:rPr>
          <w:rFonts w:eastAsia="Times New Roman"/>
          <w:color w:val="000000" w:themeColor="text1"/>
        </w:rPr>
        <w:t xml:space="preserve">All nominations must be completed through the </w:t>
      </w:r>
      <w:hyperlink r:id="rId10" w:history="1">
        <w:r w:rsidR="00855360" w:rsidRPr="00855360">
          <w:rPr>
            <w:rStyle w:val="Hyperlink"/>
            <w:rFonts w:eastAsia="Times New Roman"/>
            <w:color w:val="000000" w:themeColor="text1"/>
          </w:rPr>
          <w:t>NT Training Awards portal</w:t>
        </w:r>
        <w:r w:rsidRPr="00CC53A9">
          <w:rPr>
            <w:rStyle w:val="Hyperlink"/>
            <w:rFonts w:eastAsia="Times New Roman"/>
            <w:color w:val="000000" w:themeColor="text1"/>
          </w:rPr>
          <w:t>.</w:t>
        </w:r>
      </w:hyperlink>
      <w:r w:rsidRPr="00CC53A9">
        <w:rPr>
          <w:rFonts w:eastAsia="Times New Roman"/>
          <w:color w:val="000000" w:themeColor="text1"/>
        </w:rPr>
        <w:t xml:space="preserve"> </w:t>
      </w:r>
    </w:p>
    <w:p w14:paraId="4A4A5F4E" w14:textId="4B0EC062" w:rsidR="00CC53A9" w:rsidRPr="00CC53A9" w:rsidRDefault="00CC53A9" w:rsidP="004A0CCD">
      <w:pPr>
        <w:spacing w:after="120"/>
        <w:rPr>
          <w:color w:val="000000" w:themeColor="text1"/>
        </w:rPr>
      </w:pPr>
      <w:r w:rsidRPr="00CC53A9">
        <w:rPr>
          <w:color w:val="000000" w:themeColor="text1"/>
        </w:rPr>
        <w:t xml:space="preserve">As well as addressing the selection criteria, you must be able to provide the following: </w:t>
      </w:r>
    </w:p>
    <w:p w14:paraId="132DD625" w14:textId="33E96749" w:rsidR="00CC53A9" w:rsidRPr="00D8311C" w:rsidRDefault="00CC53A9">
      <w:pPr>
        <w:pStyle w:val="ListParagraph"/>
        <w:numPr>
          <w:ilvl w:val="0"/>
          <w:numId w:val="9"/>
        </w:numPr>
        <w:spacing w:line="276" w:lineRule="auto"/>
        <w:contextualSpacing/>
        <w:rPr>
          <w:color w:val="000000" w:themeColor="text1"/>
        </w:rPr>
      </w:pPr>
      <w:r w:rsidRPr="00D8311C">
        <w:rPr>
          <w:color w:val="000000" w:themeColor="text1"/>
        </w:rPr>
        <w:t>Registered Training Organisation details.</w:t>
      </w:r>
    </w:p>
    <w:p w14:paraId="49504687" w14:textId="3C98F0C5" w:rsidR="00B51534" w:rsidRDefault="00A11314" w:rsidP="005D704D">
      <w:pPr>
        <w:pStyle w:val="ListParagraph"/>
        <w:numPr>
          <w:ilvl w:val="0"/>
          <w:numId w:val="9"/>
        </w:numPr>
        <w:spacing w:line="276" w:lineRule="auto"/>
        <w:contextualSpacing/>
        <w:rPr>
          <w:color w:val="000000" w:themeColor="text1"/>
        </w:rPr>
      </w:pPr>
      <w:r w:rsidRPr="00D8311C">
        <w:rPr>
          <w:color w:val="000000" w:themeColor="text1"/>
        </w:rPr>
        <w:t xml:space="preserve">Letters of support </w:t>
      </w:r>
      <w:r w:rsidR="00C3296C" w:rsidRPr="00D8311C">
        <w:rPr>
          <w:color w:val="000000" w:themeColor="text1"/>
        </w:rPr>
        <w:t xml:space="preserve">and copies </w:t>
      </w:r>
      <w:r w:rsidR="00B51534" w:rsidRPr="00D8311C">
        <w:rPr>
          <w:color w:val="000000" w:themeColor="text1"/>
        </w:rPr>
        <w:t>of any certificates</w:t>
      </w:r>
      <w:r w:rsidR="00C3296C" w:rsidRPr="00D8311C">
        <w:rPr>
          <w:color w:val="000000" w:themeColor="text1"/>
        </w:rPr>
        <w:t xml:space="preserve">, awards </w:t>
      </w:r>
      <w:r w:rsidR="00B51534" w:rsidRPr="00D8311C">
        <w:rPr>
          <w:color w:val="000000" w:themeColor="text1"/>
        </w:rPr>
        <w:t xml:space="preserve">or prizes you have </w:t>
      </w:r>
      <w:r w:rsidR="00C3296C" w:rsidRPr="00D8311C">
        <w:rPr>
          <w:color w:val="000000" w:themeColor="text1"/>
        </w:rPr>
        <w:t>received.</w:t>
      </w:r>
    </w:p>
    <w:p w14:paraId="62996A42" w14:textId="0BA843A9" w:rsidR="00FB746D" w:rsidRDefault="00FB746D" w:rsidP="005D704D">
      <w:pPr>
        <w:pStyle w:val="ListParagraph"/>
        <w:numPr>
          <w:ilvl w:val="0"/>
          <w:numId w:val="9"/>
        </w:numPr>
        <w:spacing w:line="276" w:lineRule="auto"/>
        <w:contextualSpacing/>
        <w:rPr>
          <w:color w:val="000000" w:themeColor="text1"/>
        </w:rPr>
      </w:pPr>
      <w:r>
        <w:rPr>
          <w:color w:val="000000" w:themeColor="text1"/>
        </w:rPr>
        <w:t>Hi res logos (eps preferred)</w:t>
      </w:r>
    </w:p>
    <w:p w14:paraId="78A73A80" w14:textId="1DBCC8E8" w:rsidR="00FB746D" w:rsidRDefault="00FB746D" w:rsidP="005D704D">
      <w:pPr>
        <w:pStyle w:val="ListParagraph"/>
        <w:numPr>
          <w:ilvl w:val="0"/>
          <w:numId w:val="9"/>
        </w:numPr>
        <w:spacing w:line="276" w:lineRule="auto"/>
        <w:contextualSpacing/>
        <w:rPr>
          <w:color w:val="000000" w:themeColor="text1"/>
        </w:rPr>
      </w:pPr>
      <w:r>
        <w:rPr>
          <w:color w:val="000000" w:themeColor="text1"/>
        </w:rPr>
        <w:t>Workplace training / action photos</w:t>
      </w:r>
    </w:p>
    <w:p w14:paraId="0C01BE3B" w14:textId="2FED0A53" w:rsidR="00367A17" w:rsidRPr="00D8311C" w:rsidRDefault="00367A17" w:rsidP="005D704D">
      <w:pPr>
        <w:pStyle w:val="ListParagraph"/>
        <w:numPr>
          <w:ilvl w:val="0"/>
          <w:numId w:val="9"/>
        </w:numPr>
        <w:spacing w:line="276" w:lineRule="auto"/>
        <w:contextualSpacing/>
        <w:rPr>
          <w:color w:val="000000" w:themeColor="text1"/>
        </w:rPr>
      </w:pPr>
      <w:proofErr w:type="spellStart"/>
      <w:r>
        <w:rPr>
          <w:color w:val="000000" w:themeColor="text1"/>
        </w:rPr>
        <w:t>Austrliana</w:t>
      </w:r>
      <w:proofErr w:type="spellEnd"/>
      <w:r>
        <w:rPr>
          <w:color w:val="000000" w:themeColor="text1"/>
        </w:rPr>
        <w:t xml:space="preserve"> Business Number (ABN) details</w:t>
      </w:r>
    </w:p>
    <w:p w14:paraId="5B7CBC08" w14:textId="236530FD" w:rsidR="00855360" w:rsidRDefault="00C3296C" w:rsidP="00855360">
      <w:pPr>
        <w:spacing w:after="120"/>
      </w:pPr>
      <w:r w:rsidRPr="00D8311C">
        <w:t>Y</w:t>
      </w:r>
      <w:r w:rsidR="00855360" w:rsidRPr="00D8311C">
        <w:t xml:space="preserve">ou </w:t>
      </w:r>
      <w:proofErr w:type="gramStart"/>
      <w:r w:rsidR="00855360" w:rsidRPr="00D8311C">
        <w:t>are able to</w:t>
      </w:r>
      <w:proofErr w:type="gramEnd"/>
      <w:r w:rsidR="00855360" w:rsidRPr="00D8311C">
        <w:t xml:space="preserve"> submit up to </w:t>
      </w:r>
      <w:r w:rsidR="00FD22A7">
        <w:t>ten</w:t>
      </w:r>
      <w:r w:rsidR="00855360" w:rsidRPr="00D8311C">
        <w:t xml:space="preserve"> (</w:t>
      </w:r>
      <w:r w:rsidR="00FB746D">
        <w:t>10</w:t>
      </w:r>
      <w:r w:rsidR="00855360" w:rsidRPr="00D8311C">
        <w:t>) supporting documents with your application.</w:t>
      </w:r>
      <w:r w:rsidR="00D8311C">
        <w:br/>
      </w:r>
    </w:p>
    <w:p w14:paraId="5937D90B" w14:textId="77777777" w:rsidR="00F058B7" w:rsidRDefault="00F058B7" w:rsidP="00F058B7">
      <w:pPr>
        <w:pStyle w:val="Heading2"/>
        <w:spacing w:before="0" w:after="120"/>
        <w:rPr>
          <w:color w:val="00A7CF" w:themeColor="accent2"/>
        </w:rPr>
      </w:pPr>
      <w:r w:rsidRPr="00CC53A9">
        <w:rPr>
          <w:color w:val="00A7CF" w:themeColor="accent2"/>
        </w:rPr>
        <w:t>Nominati</w:t>
      </w:r>
      <w:r>
        <w:rPr>
          <w:color w:val="00A7CF" w:themeColor="accent2"/>
        </w:rPr>
        <w:t>ons close</w:t>
      </w:r>
    </w:p>
    <w:p w14:paraId="4E8E53C9" w14:textId="77777777" w:rsidR="00F058B7" w:rsidRDefault="00F058B7" w:rsidP="00F058B7">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p>
    <w:p w14:paraId="45312939" w14:textId="1CA0736E" w:rsidR="00F058B7" w:rsidRPr="00A25DEB" w:rsidRDefault="00F058B7" w:rsidP="00F058B7">
      <w:pPr>
        <w:rPr>
          <w:rFonts w:eastAsia="Times New Roman"/>
          <w:color w:val="000000" w:themeColor="text1"/>
        </w:rPr>
      </w:pPr>
      <w:r>
        <w:rPr>
          <w:rFonts w:eastAsia="Times New Roman"/>
          <w:color w:val="000000" w:themeColor="text1"/>
        </w:rPr>
        <w:t xml:space="preserve">For a guide to preparing your application, </w:t>
      </w:r>
      <w:r w:rsidRPr="00A25DEB">
        <w:rPr>
          <w:rFonts w:eastAsia="Times New Roman"/>
          <w:color w:val="000000" w:themeColor="text1"/>
        </w:rPr>
        <w:t xml:space="preserve">visit </w:t>
      </w:r>
      <w:hyperlink r:id="rId11" w:history="1">
        <w:r w:rsidRPr="00A25DEB">
          <w:rPr>
            <w:rStyle w:val="Hyperlink"/>
            <w:rFonts w:eastAsia="Times New Roman"/>
            <w:color w:val="000000" w:themeColor="text1"/>
          </w:rPr>
          <w:t>Traini</w:t>
        </w:r>
        <w:r>
          <w:rPr>
            <w:rStyle w:val="Hyperlink"/>
            <w:rFonts w:eastAsia="Times New Roman"/>
            <w:color w:val="000000" w:themeColor="text1"/>
          </w:rPr>
          <w:t>n</w:t>
        </w:r>
        <w:r w:rsidRPr="00A25DEB">
          <w:rPr>
            <w:rStyle w:val="Hyperlink"/>
            <w:rFonts w:eastAsia="Times New Roman"/>
            <w:color w:val="000000" w:themeColor="text1"/>
          </w:rPr>
          <w:t>gAwards.nt.gov.au</w:t>
        </w:r>
      </w:hyperlink>
      <w:r w:rsidRPr="00A25DEB">
        <w:rPr>
          <w:rFonts w:eastAsia="Times New Roman"/>
          <w:color w:val="000000" w:themeColor="text1"/>
        </w:rPr>
        <w:t xml:space="preserve">. </w:t>
      </w:r>
    </w:p>
    <w:p w14:paraId="52BA8973" w14:textId="77777777" w:rsidR="00F058B7" w:rsidRPr="00855360" w:rsidRDefault="00F058B7" w:rsidP="00855360">
      <w:pPr>
        <w:spacing w:after="120"/>
      </w:pPr>
    </w:p>
    <w:p w14:paraId="116B1CA1" w14:textId="6ADE68E0" w:rsidR="00D8311C" w:rsidRDefault="00D8311C" w:rsidP="004A0CCD">
      <w:pPr>
        <w:pStyle w:val="Heading2"/>
        <w:spacing w:before="0" w:after="120"/>
        <w:rPr>
          <w:color w:val="00A7CF" w:themeColor="accent2"/>
        </w:rPr>
      </w:pPr>
    </w:p>
    <w:p w14:paraId="1791CB66" w14:textId="77777777" w:rsidR="00D8311C" w:rsidRDefault="00D8311C">
      <w:pPr>
        <w:rPr>
          <w:rFonts w:ascii="Lato Semibold" w:eastAsia="Times New Roman" w:hAnsi="Lato Semibold"/>
          <w:color w:val="00A7CF" w:themeColor="accent2"/>
          <w:sz w:val="32"/>
          <w:szCs w:val="28"/>
        </w:rPr>
      </w:pPr>
      <w:r>
        <w:rPr>
          <w:color w:val="00A7CF" w:themeColor="accent2"/>
        </w:rPr>
        <w:br w:type="page"/>
      </w:r>
    </w:p>
    <w:p w14:paraId="28912DC0" w14:textId="55361A0A" w:rsidR="00CC53A9" w:rsidRPr="00CC53A9" w:rsidRDefault="00BD24A4" w:rsidP="004A0CCD">
      <w:pPr>
        <w:pStyle w:val="Heading2"/>
        <w:spacing w:before="0" w:after="120"/>
        <w:rPr>
          <w:color w:val="00A7CF" w:themeColor="accent2"/>
        </w:rPr>
      </w:pPr>
      <w:r>
        <w:rPr>
          <w:color w:val="00A7CF" w:themeColor="accent2"/>
        </w:rPr>
        <w:lastRenderedPageBreak/>
        <w:t>Application</w:t>
      </w:r>
    </w:p>
    <w:p w14:paraId="20CFFB6E" w14:textId="6E6AD5AA" w:rsidR="00BD24A4" w:rsidRDefault="00CC53A9" w:rsidP="00F058B7">
      <w:pPr>
        <w:spacing w:after="120"/>
        <w:rPr>
          <w:rFonts w:eastAsia="Times New Roman"/>
          <w:color w:val="000000" w:themeColor="text1"/>
        </w:rPr>
      </w:pPr>
      <w:r w:rsidRPr="008C2BA2">
        <w:t>In your application, you must clearly address the award criteria.</w:t>
      </w:r>
      <w:r w:rsidR="0088468D">
        <w:t xml:space="preserve"> This application will carry through to the Australian Training Awards j</w:t>
      </w:r>
      <w:r w:rsidRPr="008C2BA2">
        <w:t>udging panel</w:t>
      </w:r>
      <w:r w:rsidR="0088468D">
        <w:t xml:space="preserve"> if you are </w:t>
      </w:r>
      <w:r w:rsidR="00855360">
        <w:t>successful</w:t>
      </w:r>
      <w:r w:rsidR="0088468D">
        <w:t xml:space="preserve"> at the NT awards. </w:t>
      </w:r>
    </w:p>
    <w:tbl>
      <w:tblPr>
        <w:tblStyle w:val="GridTable4-Accent1"/>
        <w:tblW w:w="0" w:type="auto"/>
        <w:tblLook w:val="04A0" w:firstRow="1" w:lastRow="0" w:firstColumn="1" w:lastColumn="0" w:noHBand="0" w:noVBand="1"/>
      </w:tblPr>
      <w:tblGrid>
        <w:gridCol w:w="10201"/>
      </w:tblGrid>
      <w:tr w:rsidR="00827F9F" w:rsidRPr="00827F9F" w14:paraId="0AB2839E"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857BB77" w14:textId="6FAFCB9D" w:rsidR="00827F9F" w:rsidRPr="00827F9F" w:rsidRDefault="00827F9F" w:rsidP="00827F9F">
            <w:pPr>
              <w:spacing w:before="120" w:after="120"/>
              <w:rPr>
                <w:rFonts w:eastAsia="Times New Roman"/>
                <w:sz w:val="24"/>
                <w:szCs w:val="24"/>
              </w:rPr>
            </w:pPr>
            <w:r w:rsidRPr="00827F9F">
              <w:rPr>
                <w:rFonts w:eastAsia="Times New Roman"/>
                <w:b w:val="0"/>
                <w:bCs w:val="0"/>
                <w:sz w:val="24"/>
                <w:szCs w:val="24"/>
              </w:rPr>
              <w:t>Section A: Overview</w:t>
            </w:r>
          </w:p>
        </w:tc>
      </w:tr>
      <w:tr w:rsidR="00827F9F" w14:paraId="3AA8814A"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D700B6D" w14:textId="34B0D45F" w:rsidR="00827F9F" w:rsidRPr="00827F9F" w:rsidRDefault="00827F9F" w:rsidP="00827F9F">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p>
        </w:tc>
      </w:tr>
      <w:tr w:rsidR="00827F9F" w:rsidRPr="00827F9F" w14:paraId="65DB763D"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0807DAA3" w14:textId="22E575F5" w:rsidR="00827F9F" w:rsidRDefault="00BF4C20" w:rsidP="0088468D">
            <w:pPr>
              <w:spacing w:before="60" w:after="144"/>
              <w:rPr>
                <w:rFonts w:eastAsia="Times New Roman"/>
                <w:color w:val="000000" w:themeColor="text1"/>
              </w:rPr>
            </w:pPr>
            <w:r>
              <w:rPr>
                <w:rFonts w:eastAsia="Times New Roman"/>
                <w:b w:val="0"/>
                <w:bCs w:val="0"/>
                <w:color w:val="000000" w:themeColor="text1"/>
              </w:rPr>
              <w:t>Organisation details</w:t>
            </w:r>
          </w:p>
          <w:tbl>
            <w:tblPr>
              <w:tblStyle w:val="PlainTable1"/>
              <w:tblW w:w="0" w:type="auto"/>
              <w:tblLook w:val="04A0" w:firstRow="1" w:lastRow="0" w:firstColumn="1" w:lastColumn="0" w:noHBand="0" w:noVBand="1"/>
            </w:tblPr>
            <w:tblGrid>
              <w:gridCol w:w="9521"/>
              <w:gridCol w:w="454"/>
            </w:tblGrid>
            <w:tr w:rsidR="00BF4C20" w14:paraId="3A8F77E4" w14:textId="77777777" w:rsidTr="00572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31E842DF" w14:textId="65BEF2C0"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currently enrolled students*</w:t>
                  </w:r>
                </w:p>
              </w:tc>
              <w:tc>
                <w:tcPr>
                  <w:tcW w:w="454" w:type="dxa"/>
                  <w:vAlign w:val="center"/>
                </w:tcPr>
                <w:p w14:paraId="365A2022" w14:textId="6973A35D" w:rsidR="00BF4C20" w:rsidRPr="00572920" w:rsidRDefault="00BF4C20" w:rsidP="00BF4C20">
                  <w:pPr>
                    <w:spacing w:before="60" w:after="144"/>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572920">
                    <w:rPr>
                      <w:b w:val="0"/>
                      <w:bCs w:val="0"/>
                      <w:color w:val="444444"/>
                    </w:rPr>
                    <w:t> </w:t>
                  </w:r>
                </w:p>
              </w:tc>
            </w:tr>
            <w:tr w:rsidR="00BF4C20" w14:paraId="69F26762"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2CF740DE" w14:textId="144F0B0B"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narrow ASCED fields of education that you offer**</w:t>
                  </w:r>
                </w:p>
              </w:tc>
              <w:tc>
                <w:tcPr>
                  <w:tcW w:w="454" w:type="dxa"/>
                  <w:vAlign w:val="center"/>
                </w:tcPr>
                <w:p w14:paraId="248052BA" w14:textId="376759D2" w:rsidR="00BF4C20" w:rsidRPr="00572920" w:rsidRDefault="00BF4C20" w:rsidP="00BF4C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 </w:t>
                  </w:r>
                </w:p>
              </w:tc>
            </w:tr>
            <w:tr w:rsidR="00BF4C20" w14:paraId="48A1A8D1"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13751530" w14:textId="12EDA94E"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qualifications listed on your scope of registration currently being delivered</w:t>
                  </w:r>
                </w:p>
              </w:tc>
              <w:tc>
                <w:tcPr>
                  <w:tcW w:w="454" w:type="dxa"/>
                  <w:vAlign w:val="center"/>
                </w:tcPr>
                <w:p w14:paraId="0DBA8C36" w14:textId="4284CAE9" w:rsidR="00BF4C20" w:rsidRPr="00572920" w:rsidRDefault="00BF4C20" w:rsidP="00BF4C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 </w:t>
                  </w:r>
                </w:p>
              </w:tc>
            </w:tr>
            <w:tr w:rsidR="00BF4C20" w14:paraId="308373BC"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7CD6326A" w14:textId="7B69219C"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units of competency listed on your scope of registration currently being delivered</w:t>
                  </w:r>
                </w:p>
              </w:tc>
              <w:tc>
                <w:tcPr>
                  <w:tcW w:w="454" w:type="dxa"/>
                  <w:vAlign w:val="center"/>
                </w:tcPr>
                <w:p w14:paraId="4058FA34" w14:textId="0B3B5D21" w:rsidR="00BF4C20" w:rsidRPr="00572920" w:rsidRDefault="00BF4C20" w:rsidP="00BF4C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 </w:t>
                  </w:r>
                </w:p>
              </w:tc>
            </w:tr>
            <w:tr w:rsidR="00BF4C20" w14:paraId="19B51D25"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3DFBBAC7" w14:textId="7F706D69"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skill sets listed on your scope of registration currently being delivered</w:t>
                  </w:r>
                </w:p>
              </w:tc>
              <w:tc>
                <w:tcPr>
                  <w:tcW w:w="454" w:type="dxa"/>
                  <w:vAlign w:val="center"/>
                </w:tcPr>
                <w:p w14:paraId="7D394911" w14:textId="17225EB7" w:rsidR="00BF4C20" w:rsidRPr="00572920" w:rsidRDefault="00BF4C20" w:rsidP="00BF4C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 </w:t>
                  </w:r>
                </w:p>
              </w:tc>
            </w:tr>
            <w:tr w:rsidR="00BF4C20" w14:paraId="310A8A55"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542BD39B" w14:textId="1C9858D7"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accredited courses listed on your scope of registration currently being delivered</w:t>
                  </w:r>
                </w:p>
              </w:tc>
              <w:tc>
                <w:tcPr>
                  <w:tcW w:w="454" w:type="dxa"/>
                  <w:vAlign w:val="center"/>
                </w:tcPr>
                <w:p w14:paraId="3061BFDF" w14:textId="1B94F917" w:rsidR="00BF4C20" w:rsidRPr="00572920" w:rsidRDefault="00BF4C20" w:rsidP="00BF4C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 </w:t>
                  </w:r>
                </w:p>
              </w:tc>
            </w:tr>
            <w:tr w:rsidR="00BF4C20" w14:paraId="1BBF630C"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7C699AD1" w14:textId="3D2497AF" w:rsidR="00BF4C20" w:rsidRPr="00572920" w:rsidRDefault="00BF4C20" w:rsidP="00BF4C20">
                  <w:pPr>
                    <w:spacing w:before="60" w:after="144"/>
                    <w:rPr>
                      <w:rFonts w:eastAsia="Times New Roman"/>
                      <w:b w:val="0"/>
                      <w:bCs w:val="0"/>
                      <w:color w:val="000000" w:themeColor="text1"/>
                    </w:rPr>
                  </w:pPr>
                  <w:r w:rsidRPr="00572920">
                    <w:rPr>
                      <w:b w:val="0"/>
                      <w:bCs w:val="0"/>
                      <w:color w:val="444444"/>
                    </w:rPr>
                    <w:t xml:space="preserve">Completion rate for qualifications (in the year </w:t>
                  </w:r>
                  <w:proofErr w:type="gramStart"/>
                  <w:r w:rsidRPr="00572920">
                    <w:rPr>
                      <w:b w:val="0"/>
                      <w:bCs w:val="0"/>
                      <w:color w:val="444444"/>
                    </w:rPr>
                    <w:t>previous to</w:t>
                  </w:r>
                  <w:proofErr w:type="gramEnd"/>
                  <w:r w:rsidRPr="00572920">
                    <w:rPr>
                      <w:b w:val="0"/>
                      <w:bCs w:val="0"/>
                      <w:color w:val="444444"/>
                    </w:rPr>
                    <w:t xml:space="preserve"> this award)</w:t>
                  </w:r>
                </w:p>
              </w:tc>
              <w:tc>
                <w:tcPr>
                  <w:tcW w:w="454" w:type="dxa"/>
                  <w:vAlign w:val="center"/>
                </w:tcPr>
                <w:p w14:paraId="7A65501D" w14:textId="3FDBF47C" w:rsidR="00BF4C20" w:rsidRPr="00572920" w:rsidRDefault="00BF4C20" w:rsidP="00BF4C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w:t>
                  </w:r>
                </w:p>
              </w:tc>
            </w:tr>
            <w:tr w:rsidR="00BF4C20" w14:paraId="3940F13E"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3F23F8E9" w14:textId="743EFFB4" w:rsidR="00BF4C20" w:rsidRPr="00572920" w:rsidRDefault="00BF4C20" w:rsidP="00BF4C20">
                  <w:pPr>
                    <w:spacing w:before="60" w:after="144"/>
                    <w:rPr>
                      <w:rFonts w:eastAsia="Times New Roman"/>
                      <w:b w:val="0"/>
                      <w:bCs w:val="0"/>
                      <w:color w:val="000000" w:themeColor="text1"/>
                    </w:rPr>
                  </w:pPr>
                  <w:r w:rsidRPr="00572920">
                    <w:rPr>
                      <w:b w:val="0"/>
                      <w:bCs w:val="0"/>
                      <w:color w:val="444444"/>
                    </w:rPr>
                    <w:t xml:space="preserve">Completion rate for units of competency (in the year </w:t>
                  </w:r>
                  <w:proofErr w:type="gramStart"/>
                  <w:r w:rsidRPr="00572920">
                    <w:rPr>
                      <w:b w:val="0"/>
                      <w:bCs w:val="0"/>
                      <w:color w:val="444444"/>
                    </w:rPr>
                    <w:t>previous to</w:t>
                  </w:r>
                  <w:proofErr w:type="gramEnd"/>
                  <w:r w:rsidRPr="00572920">
                    <w:rPr>
                      <w:b w:val="0"/>
                      <w:bCs w:val="0"/>
                      <w:color w:val="444444"/>
                    </w:rPr>
                    <w:t xml:space="preserve"> this award)</w:t>
                  </w:r>
                </w:p>
              </w:tc>
              <w:tc>
                <w:tcPr>
                  <w:tcW w:w="454" w:type="dxa"/>
                  <w:vAlign w:val="center"/>
                </w:tcPr>
                <w:p w14:paraId="6210CACC" w14:textId="2FE4813F" w:rsidR="00BF4C20" w:rsidRPr="00572920" w:rsidRDefault="00BF4C20" w:rsidP="00BF4C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w:t>
                  </w:r>
                </w:p>
              </w:tc>
            </w:tr>
            <w:tr w:rsidR="00BF4C20" w14:paraId="5312A80B"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10C45FF4" w14:textId="6C3F143E" w:rsidR="00BF4C20" w:rsidRPr="00572920" w:rsidRDefault="00BF4C20" w:rsidP="00BF4C20">
                  <w:pPr>
                    <w:spacing w:before="60" w:after="144"/>
                    <w:rPr>
                      <w:rFonts w:eastAsia="Times New Roman"/>
                      <w:b w:val="0"/>
                      <w:bCs w:val="0"/>
                      <w:color w:val="000000" w:themeColor="text1"/>
                    </w:rPr>
                  </w:pPr>
                  <w:r w:rsidRPr="00572920">
                    <w:rPr>
                      <w:b w:val="0"/>
                      <w:bCs w:val="0"/>
                      <w:color w:val="444444"/>
                    </w:rPr>
                    <w:t xml:space="preserve">Completion rate for skill sets (in the year </w:t>
                  </w:r>
                  <w:proofErr w:type="gramStart"/>
                  <w:r w:rsidRPr="00572920">
                    <w:rPr>
                      <w:b w:val="0"/>
                      <w:bCs w:val="0"/>
                      <w:color w:val="444444"/>
                    </w:rPr>
                    <w:t>previous to</w:t>
                  </w:r>
                  <w:proofErr w:type="gramEnd"/>
                  <w:r w:rsidRPr="00572920">
                    <w:rPr>
                      <w:b w:val="0"/>
                      <w:bCs w:val="0"/>
                      <w:color w:val="444444"/>
                    </w:rPr>
                    <w:t xml:space="preserve"> this award)</w:t>
                  </w:r>
                </w:p>
              </w:tc>
              <w:tc>
                <w:tcPr>
                  <w:tcW w:w="454" w:type="dxa"/>
                  <w:vAlign w:val="center"/>
                </w:tcPr>
                <w:p w14:paraId="58A1D26E" w14:textId="4AF87DDE" w:rsidR="00BF4C20" w:rsidRPr="00572920" w:rsidRDefault="00BF4C20" w:rsidP="00BF4C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w:t>
                  </w:r>
                </w:p>
              </w:tc>
            </w:tr>
            <w:tr w:rsidR="00BF4C20" w14:paraId="1BCACB13"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5D852113" w14:textId="3A01847E" w:rsidR="00BF4C20" w:rsidRPr="00572920" w:rsidRDefault="00BF4C20" w:rsidP="00BF4C20">
                  <w:pPr>
                    <w:spacing w:before="60" w:after="144"/>
                    <w:rPr>
                      <w:rFonts w:eastAsia="Times New Roman"/>
                      <w:b w:val="0"/>
                      <w:bCs w:val="0"/>
                      <w:color w:val="000000" w:themeColor="text1"/>
                    </w:rPr>
                  </w:pPr>
                  <w:r w:rsidRPr="00572920">
                    <w:rPr>
                      <w:b w:val="0"/>
                      <w:bCs w:val="0"/>
                      <w:color w:val="444444"/>
                    </w:rPr>
                    <w:t xml:space="preserve">Completion rate for accredited courses (in the year </w:t>
                  </w:r>
                  <w:proofErr w:type="gramStart"/>
                  <w:r w:rsidRPr="00572920">
                    <w:rPr>
                      <w:b w:val="0"/>
                      <w:bCs w:val="0"/>
                      <w:color w:val="444444"/>
                    </w:rPr>
                    <w:t>previous to</w:t>
                  </w:r>
                  <w:proofErr w:type="gramEnd"/>
                  <w:r w:rsidRPr="00572920">
                    <w:rPr>
                      <w:b w:val="0"/>
                      <w:bCs w:val="0"/>
                      <w:color w:val="444444"/>
                    </w:rPr>
                    <w:t xml:space="preserve"> this award)</w:t>
                  </w:r>
                </w:p>
              </w:tc>
              <w:tc>
                <w:tcPr>
                  <w:tcW w:w="454" w:type="dxa"/>
                  <w:vAlign w:val="center"/>
                </w:tcPr>
                <w:p w14:paraId="5752BA88" w14:textId="67449D41" w:rsidR="00BF4C20" w:rsidRPr="00572920" w:rsidRDefault="00BF4C20" w:rsidP="00BF4C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w:t>
                  </w:r>
                </w:p>
              </w:tc>
            </w:tr>
            <w:tr w:rsidR="00572920" w14:paraId="026024F3"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2A9AE701" w14:textId="5E9C1C85" w:rsidR="00572920" w:rsidRPr="00572920" w:rsidRDefault="00572920" w:rsidP="00572920">
                  <w:pPr>
                    <w:spacing w:before="60" w:after="144"/>
                    <w:rPr>
                      <w:rFonts w:eastAsia="Times New Roman"/>
                      <w:b w:val="0"/>
                      <w:bCs w:val="0"/>
                      <w:color w:val="000000" w:themeColor="text1"/>
                    </w:rPr>
                  </w:pPr>
                  <w:r w:rsidRPr="00572920">
                    <w:rPr>
                      <w:b w:val="0"/>
                      <w:bCs w:val="0"/>
                      <w:color w:val="444444"/>
                    </w:rPr>
                    <w:t>Number of full-time equivalent staff</w:t>
                  </w:r>
                </w:p>
              </w:tc>
              <w:tc>
                <w:tcPr>
                  <w:tcW w:w="454" w:type="dxa"/>
                  <w:vAlign w:val="center"/>
                </w:tcPr>
                <w:p w14:paraId="139CD33A" w14:textId="25FF094A" w:rsidR="00572920" w:rsidRPr="00572920" w:rsidRDefault="00572920" w:rsidP="005729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 </w:t>
                  </w:r>
                </w:p>
              </w:tc>
            </w:tr>
            <w:tr w:rsidR="00572920" w14:paraId="6B3B051B"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73C33691" w14:textId="44140FBC" w:rsidR="00572920" w:rsidRPr="00572920" w:rsidRDefault="00572920" w:rsidP="00572920">
                  <w:pPr>
                    <w:spacing w:before="60" w:after="144"/>
                    <w:rPr>
                      <w:rFonts w:eastAsia="Times New Roman"/>
                      <w:b w:val="0"/>
                      <w:bCs w:val="0"/>
                      <w:color w:val="000000" w:themeColor="text1"/>
                    </w:rPr>
                  </w:pPr>
                  <w:r w:rsidRPr="00572920">
                    <w:rPr>
                      <w:b w:val="0"/>
                      <w:bCs w:val="0"/>
                      <w:color w:val="444444"/>
                    </w:rPr>
                    <w:t>Number of part time staff</w:t>
                  </w:r>
                </w:p>
              </w:tc>
              <w:tc>
                <w:tcPr>
                  <w:tcW w:w="454" w:type="dxa"/>
                  <w:vAlign w:val="center"/>
                </w:tcPr>
                <w:p w14:paraId="231156C8" w14:textId="50AC6D72" w:rsidR="00572920" w:rsidRPr="00572920" w:rsidRDefault="00572920" w:rsidP="005729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 </w:t>
                  </w:r>
                </w:p>
              </w:tc>
            </w:tr>
            <w:tr w:rsidR="00572920" w14:paraId="151E4536"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59203AFD" w14:textId="01EF9991" w:rsidR="00572920" w:rsidRPr="00572920" w:rsidRDefault="00572920" w:rsidP="00572920">
                  <w:pPr>
                    <w:spacing w:before="60" w:after="144"/>
                    <w:rPr>
                      <w:rFonts w:eastAsia="Times New Roman"/>
                      <w:b w:val="0"/>
                      <w:bCs w:val="0"/>
                      <w:color w:val="000000" w:themeColor="text1"/>
                    </w:rPr>
                  </w:pPr>
                  <w:r w:rsidRPr="00572920">
                    <w:rPr>
                      <w:b w:val="0"/>
                      <w:bCs w:val="0"/>
                      <w:color w:val="444444"/>
                    </w:rPr>
                    <w:t>Number of casual staff</w:t>
                  </w:r>
                </w:p>
              </w:tc>
              <w:tc>
                <w:tcPr>
                  <w:tcW w:w="454" w:type="dxa"/>
                  <w:vAlign w:val="center"/>
                </w:tcPr>
                <w:p w14:paraId="4483F36C" w14:textId="5FE2F969" w:rsidR="00572920" w:rsidRPr="00572920" w:rsidRDefault="00572920" w:rsidP="005729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 </w:t>
                  </w:r>
                </w:p>
              </w:tc>
            </w:tr>
            <w:tr w:rsidR="00572920" w14:paraId="1B7C52C1"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7312CD03" w14:textId="218711A8" w:rsidR="00572920" w:rsidRPr="00572920" w:rsidRDefault="00572920" w:rsidP="00572920">
                  <w:pPr>
                    <w:spacing w:before="60" w:after="144"/>
                    <w:rPr>
                      <w:rFonts w:eastAsia="Times New Roman"/>
                      <w:b w:val="0"/>
                      <w:bCs w:val="0"/>
                      <w:color w:val="000000" w:themeColor="text1"/>
                    </w:rPr>
                  </w:pPr>
                  <w:r w:rsidRPr="00572920">
                    <w:rPr>
                      <w:b w:val="0"/>
                      <w:bCs w:val="0"/>
                      <w:color w:val="444444"/>
                    </w:rPr>
                    <w:t>Number of contracting staff</w:t>
                  </w:r>
                </w:p>
              </w:tc>
              <w:tc>
                <w:tcPr>
                  <w:tcW w:w="454" w:type="dxa"/>
                  <w:vAlign w:val="center"/>
                </w:tcPr>
                <w:p w14:paraId="334FE7CC" w14:textId="55BD22B6" w:rsidR="00572920" w:rsidRPr="00572920" w:rsidRDefault="00572920" w:rsidP="005729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 </w:t>
                  </w:r>
                </w:p>
              </w:tc>
            </w:tr>
            <w:tr w:rsidR="00572920" w14:paraId="5D939B94"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30BFB161" w14:textId="53E9814C" w:rsidR="00572920" w:rsidRPr="00572920" w:rsidRDefault="00572920" w:rsidP="00572920">
                  <w:pPr>
                    <w:spacing w:before="60" w:after="144"/>
                    <w:rPr>
                      <w:rFonts w:eastAsia="Times New Roman"/>
                      <w:b w:val="0"/>
                      <w:bCs w:val="0"/>
                      <w:color w:val="000000" w:themeColor="text1"/>
                    </w:rPr>
                  </w:pPr>
                  <w:r w:rsidRPr="00572920">
                    <w:rPr>
                      <w:b w:val="0"/>
                      <w:bCs w:val="0"/>
                      <w:color w:val="444444"/>
                    </w:rPr>
                    <w:t>Length of time in operation (years)</w:t>
                  </w:r>
                </w:p>
              </w:tc>
              <w:tc>
                <w:tcPr>
                  <w:tcW w:w="454" w:type="dxa"/>
                  <w:vAlign w:val="center"/>
                </w:tcPr>
                <w:p w14:paraId="4504A0A4" w14:textId="40123101" w:rsidR="00572920" w:rsidRPr="00572920" w:rsidRDefault="00572920" w:rsidP="005729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 </w:t>
                  </w:r>
                </w:p>
              </w:tc>
            </w:tr>
            <w:tr w:rsidR="00572920" w14:paraId="73E97A91"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66517194" w14:textId="14EEB886" w:rsidR="00572920" w:rsidRPr="00572920" w:rsidRDefault="00572920" w:rsidP="00572920">
                  <w:pPr>
                    <w:spacing w:before="60" w:after="144"/>
                    <w:rPr>
                      <w:rFonts w:eastAsia="Times New Roman"/>
                      <w:b w:val="0"/>
                      <w:bCs w:val="0"/>
                      <w:color w:val="000000" w:themeColor="text1"/>
                    </w:rPr>
                  </w:pPr>
                  <w:r w:rsidRPr="00572920">
                    <w:rPr>
                      <w:b w:val="0"/>
                      <w:bCs w:val="0"/>
                      <w:color w:val="444444"/>
                    </w:rPr>
                    <w:t>Percentage of annual turnover attributed to Australian Government funding</w:t>
                  </w:r>
                </w:p>
              </w:tc>
              <w:tc>
                <w:tcPr>
                  <w:tcW w:w="454" w:type="dxa"/>
                  <w:vAlign w:val="center"/>
                </w:tcPr>
                <w:p w14:paraId="5D7F338C" w14:textId="2529B942" w:rsidR="00572920" w:rsidRPr="00572920" w:rsidRDefault="00572920" w:rsidP="005729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w:t>
                  </w:r>
                </w:p>
              </w:tc>
            </w:tr>
            <w:tr w:rsidR="00572920" w14:paraId="001142A6"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4D3637B1" w14:textId="4CB4E4E1" w:rsidR="00572920" w:rsidRPr="00572920" w:rsidRDefault="00572920" w:rsidP="00572920">
                  <w:pPr>
                    <w:spacing w:before="60" w:after="144"/>
                    <w:rPr>
                      <w:rFonts w:eastAsia="Times New Roman"/>
                      <w:b w:val="0"/>
                      <w:bCs w:val="0"/>
                      <w:color w:val="000000" w:themeColor="text1"/>
                    </w:rPr>
                  </w:pPr>
                  <w:r w:rsidRPr="00572920">
                    <w:rPr>
                      <w:b w:val="0"/>
                      <w:bCs w:val="0"/>
                      <w:color w:val="444444"/>
                    </w:rPr>
                    <w:t>Percentage of annual turnover attributed to state/territory government funding</w:t>
                  </w:r>
                </w:p>
              </w:tc>
              <w:tc>
                <w:tcPr>
                  <w:tcW w:w="454" w:type="dxa"/>
                  <w:vAlign w:val="center"/>
                </w:tcPr>
                <w:p w14:paraId="34035CF0" w14:textId="52BD65A7" w:rsidR="00572920" w:rsidRPr="00572920" w:rsidRDefault="00572920" w:rsidP="005729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w:t>
                  </w:r>
                </w:p>
              </w:tc>
            </w:tr>
            <w:tr w:rsidR="00572920" w14:paraId="423DB5E8"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3CE60851" w14:textId="46F1904F" w:rsidR="00572920" w:rsidRPr="00572920" w:rsidRDefault="00572920" w:rsidP="00572920">
                  <w:pPr>
                    <w:spacing w:before="60" w:after="144"/>
                    <w:rPr>
                      <w:rFonts w:eastAsia="Times New Roman"/>
                      <w:b w:val="0"/>
                      <w:bCs w:val="0"/>
                      <w:color w:val="000000" w:themeColor="text1"/>
                    </w:rPr>
                  </w:pPr>
                  <w:r w:rsidRPr="00572920">
                    <w:rPr>
                      <w:b w:val="0"/>
                      <w:bCs w:val="0"/>
                      <w:color w:val="444444"/>
                    </w:rPr>
                    <w:t>Percentage of annual turnover attributed to fee-for-service funding</w:t>
                  </w:r>
                </w:p>
              </w:tc>
              <w:tc>
                <w:tcPr>
                  <w:tcW w:w="454" w:type="dxa"/>
                  <w:vAlign w:val="center"/>
                </w:tcPr>
                <w:p w14:paraId="5FD9D142" w14:textId="3C39FBF8" w:rsidR="00572920" w:rsidRPr="00572920" w:rsidRDefault="00572920" w:rsidP="005729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w:t>
                  </w:r>
                </w:p>
              </w:tc>
            </w:tr>
          </w:tbl>
          <w:p w14:paraId="4CD52307" w14:textId="520B04A6" w:rsidR="00572920" w:rsidRPr="00572920" w:rsidRDefault="00572920" w:rsidP="00572920">
            <w:pPr>
              <w:pStyle w:val="NormalWeb"/>
              <w:shd w:val="clear" w:color="auto" w:fill="FFFFFF"/>
              <w:rPr>
                <w:rFonts w:ascii="Lato" w:hAnsi="Lato"/>
                <w:color w:val="444444"/>
                <w:sz w:val="22"/>
                <w:szCs w:val="22"/>
              </w:rPr>
            </w:pPr>
            <w:r>
              <w:rPr>
                <w:rFonts w:ascii="Lato" w:hAnsi="Lato"/>
                <w:color w:val="444444"/>
                <w:sz w:val="22"/>
                <w:szCs w:val="22"/>
              </w:rPr>
              <w:br/>
            </w:r>
            <w:r w:rsidRPr="00572920">
              <w:rPr>
                <w:rFonts w:ascii="Lato" w:hAnsi="Lato"/>
                <w:color w:val="444444"/>
                <w:sz w:val="22"/>
                <w:szCs w:val="22"/>
              </w:rPr>
              <w:t>*Please attach evidence of the breakdown of your enrolled student numbers in each state and territory (as provided to NCVER in the most recent annual data collection period). Note that this attachment is not counted towards the attachment limit.</w:t>
            </w:r>
          </w:p>
          <w:p w14:paraId="69E50213" w14:textId="77777777" w:rsidR="000F04E0" w:rsidRDefault="000F04E0" w:rsidP="00572920">
            <w:pPr>
              <w:pStyle w:val="NormalWeb"/>
              <w:shd w:val="clear" w:color="auto" w:fill="FFFFFF"/>
              <w:rPr>
                <w:rFonts w:ascii="Lato" w:hAnsi="Lato"/>
                <w:color w:val="444444"/>
                <w:sz w:val="22"/>
                <w:szCs w:val="22"/>
              </w:rPr>
            </w:pPr>
          </w:p>
          <w:p w14:paraId="6D74B7C4" w14:textId="2948D375" w:rsidR="00BF4C20" w:rsidRPr="00AE409C" w:rsidRDefault="00572920" w:rsidP="00572920">
            <w:pPr>
              <w:pStyle w:val="NormalWeb"/>
              <w:shd w:val="clear" w:color="auto" w:fill="FFFFFF"/>
              <w:rPr>
                <w:rFonts w:ascii="Lato" w:hAnsi="Lato"/>
                <w:b w:val="0"/>
                <w:bCs w:val="0"/>
                <w:color w:val="444444"/>
                <w:sz w:val="22"/>
                <w:szCs w:val="22"/>
              </w:rPr>
            </w:pPr>
            <w:r w:rsidRPr="00572920">
              <w:rPr>
                <w:rFonts w:ascii="Lato" w:hAnsi="Lato"/>
                <w:b w:val="0"/>
                <w:bCs w:val="0"/>
                <w:color w:val="444444"/>
                <w:sz w:val="22"/>
                <w:szCs w:val="22"/>
              </w:rPr>
              <w:t>**Qualifications and accredited courses are each assigned a 4-digit </w:t>
            </w:r>
            <w:r w:rsidRPr="00572920">
              <w:rPr>
                <w:rStyle w:val="Emphasis"/>
                <w:rFonts w:ascii="Lato" w:hAnsi="Lato"/>
                <w:b w:val="0"/>
                <w:bCs w:val="0"/>
                <w:color w:val="444444"/>
                <w:sz w:val="22"/>
                <w:szCs w:val="22"/>
              </w:rPr>
              <w:t>Australian Standard Classification of Education</w:t>
            </w:r>
            <w:r w:rsidRPr="00572920">
              <w:rPr>
                <w:rFonts w:ascii="Lato" w:hAnsi="Lato"/>
                <w:b w:val="0"/>
                <w:bCs w:val="0"/>
                <w:color w:val="444444"/>
                <w:sz w:val="22"/>
                <w:szCs w:val="22"/>
              </w:rPr>
              <w:t> (ASCED) ‘narrow’ field of education code. There are 71 narrow fields of education, and they identify the subject matter relating to a program of study.</w:t>
            </w:r>
            <w:r>
              <w:rPr>
                <w:rFonts w:ascii="Lato" w:hAnsi="Lato"/>
                <w:b w:val="0"/>
                <w:bCs w:val="0"/>
                <w:color w:val="444444"/>
                <w:sz w:val="22"/>
                <w:szCs w:val="22"/>
              </w:rPr>
              <w:br/>
            </w:r>
          </w:p>
        </w:tc>
      </w:tr>
      <w:tr w:rsidR="00AE409C" w:rsidRPr="00827F9F" w14:paraId="65DE89D6"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04017D0" w14:textId="45D818F5" w:rsidR="00AE409C" w:rsidRPr="00AE409C" w:rsidRDefault="00AE409C" w:rsidP="00AE409C">
            <w:pPr>
              <w:spacing w:before="120" w:after="120"/>
              <w:rPr>
                <w:rFonts w:eastAsia="Times New Roman"/>
                <w:b w:val="0"/>
                <w:bCs w:val="0"/>
                <w:color w:val="090909"/>
              </w:rPr>
            </w:pPr>
            <w:r w:rsidRPr="00AE409C">
              <w:rPr>
                <w:rStyle w:val="Questionlabel"/>
                <w:rFonts w:asciiTheme="majorHAnsi" w:hAnsiTheme="majorHAnsi" w:cstheme="majorHAnsi"/>
                <w:color w:val="005970" w:themeColor="accent1"/>
              </w:rPr>
              <w:t>Business Summary</w:t>
            </w:r>
            <w:r>
              <w:rPr>
                <w:rStyle w:val="Questionlabel"/>
                <w:rFonts w:asciiTheme="majorHAnsi" w:hAnsiTheme="majorHAnsi" w:cstheme="majorHAnsi"/>
                <w:b/>
                <w:bCs/>
                <w:color w:val="005970" w:themeColor="accent1"/>
              </w:rPr>
              <w:t xml:space="preserve"> </w:t>
            </w:r>
            <w:r w:rsidRPr="00AE409C">
              <w:rPr>
                <w:rFonts w:asciiTheme="minorHAnsi" w:eastAsia="Times New Roman" w:hAnsiTheme="minorHAnsi"/>
                <w:color w:val="000000" w:themeColor="text1"/>
              </w:rPr>
              <w:t>(</w:t>
            </w:r>
            <w:r w:rsidRPr="00AE409C">
              <w:rPr>
                <w:rFonts w:asciiTheme="minorHAnsi" w:eastAsia="Times New Roman" w:hAnsiTheme="minorHAnsi"/>
                <w:b w:val="0"/>
                <w:bCs w:val="0"/>
                <w:color w:val="000000" w:themeColor="text1"/>
              </w:rPr>
              <w:t>Limit: 500 words)</w:t>
            </w:r>
          </w:p>
        </w:tc>
      </w:tr>
      <w:tr w:rsidR="00AE409C" w:rsidRPr="00827F9F" w14:paraId="5C3F71DE"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241888A9" w14:textId="644B2F0A" w:rsidR="00AE409C" w:rsidRPr="00AE409C" w:rsidRDefault="00AE409C" w:rsidP="00AE409C">
            <w:pPr>
              <w:pStyle w:val="NormalWeb"/>
              <w:shd w:val="clear" w:color="auto" w:fill="FFFFFF"/>
              <w:rPr>
                <w:rFonts w:ascii="Lato" w:hAnsi="Lato"/>
                <w:b w:val="0"/>
                <w:bCs w:val="0"/>
                <w:color w:val="444444"/>
                <w:sz w:val="22"/>
                <w:szCs w:val="22"/>
              </w:rPr>
            </w:pPr>
            <w:r w:rsidRPr="00572920">
              <w:rPr>
                <w:rFonts w:ascii="Lato" w:hAnsi="Lato"/>
                <w:b w:val="0"/>
                <w:bCs w:val="0"/>
                <w:color w:val="444444"/>
                <w:sz w:val="22"/>
                <w:szCs w:val="22"/>
              </w:rPr>
              <w:t>Provide a brief description of your organisation, including the reasons why you are applying for this award.</w:t>
            </w:r>
            <w:r>
              <w:rPr>
                <w:rFonts w:ascii="Lato" w:hAnsi="Lato"/>
                <w:b w:val="0"/>
                <w:bCs w:val="0"/>
                <w:color w:val="444444"/>
                <w:sz w:val="22"/>
                <w:szCs w:val="22"/>
              </w:rPr>
              <w:br/>
            </w:r>
          </w:p>
        </w:tc>
      </w:tr>
    </w:tbl>
    <w:p w14:paraId="7D382F2A" w14:textId="009F05A5" w:rsidR="004A0CCD" w:rsidRDefault="004A0CCD" w:rsidP="00827F9F">
      <w:pPr>
        <w:spacing w:before="120" w:after="120"/>
        <w:rPr>
          <w:rFonts w:eastAsia="Times New Roman"/>
          <w:color w:val="000000" w:themeColor="text1"/>
        </w:rPr>
      </w:pPr>
    </w:p>
    <w:tbl>
      <w:tblPr>
        <w:tblStyle w:val="GridTable4-Accent1"/>
        <w:tblW w:w="10201" w:type="dxa"/>
        <w:tblLook w:val="04A0" w:firstRow="1" w:lastRow="0" w:firstColumn="1" w:lastColumn="0" w:noHBand="0" w:noVBand="1"/>
      </w:tblPr>
      <w:tblGrid>
        <w:gridCol w:w="10201"/>
      </w:tblGrid>
      <w:tr w:rsidR="00827F9F" w:rsidRPr="00827F9F" w14:paraId="63AB3D3C"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267A031" w14:textId="77777777" w:rsidR="00827F9F" w:rsidRPr="00827F9F" w:rsidRDefault="00827F9F" w:rsidP="00827F9F">
            <w:pPr>
              <w:spacing w:before="120" w:after="120"/>
              <w:rPr>
                <w:rFonts w:eastAsia="Times New Roman"/>
                <w:sz w:val="24"/>
                <w:szCs w:val="24"/>
              </w:rPr>
            </w:pPr>
            <w:r w:rsidRPr="00827F9F">
              <w:rPr>
                <w:rFonts w:eastAsia="Times New Roman"/>
                <w:sz w:val="24"/>
                <w:szCs w:val="24"/>
              </w:rPr>
              <w:t>Section B: Selection Criteria</w:t>
            </w:r>
          </w:p>
          <w:p w14:paraId="5E1B9836" w14:textId="0DF120B1" w:rsidR="00827F9F" w:rsidRPr="00827F9F" w:rsidRDefault="00827F9F" w:rsidP="00827F9F">
            <w:pPr>
              <w:spacing w:before="120" w:after="120"/>
              <w:rPr>
                <w:rFonts w:eastAsia="Times New Roman"/>
                <w:b w:val="0"/>
                <w:bCs w:val="0"/>
                <w:sz w:val="24"/>
                <w:szCs w:val="24"/>
              </w:rPr>
            </w:pPr>
            <w:r w:rsidRPr="00827F9F">
              <w:rPr>
                <w:rFonts w:eastAsia="Times New Roman"/>
                <w:b w:val="0"/>
                <w:bCs w:val="0"/>
                <w:sz w:val="20"/>
                <w:szCs w:val="20"/>
              </w:rPr>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827F9F" w:rsidRPr="00827F9F" w14:paraId="64BBADDF"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B591D09" w14:textId="6A93010D" w:rsidR="00827F9F" w:rsidRPr="00827F9F" w:rsidRDefault="00827F9F" w:rsidP="00572920">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1: </w:t>
            </w:r>
            <w:r w:rsidR="00572920" w:rsidRPr="00572920">
              <w:rPr>
                <w:rStyle w:val="Questionlabel"/>
                <w:rFonts w:asciiTheme="majorHAnsi" w:hAnsiTheme="majorHAnsi" w:cstheme="majorHAnsi"/>
                <w:color w:val="005970" w:themeColor="accent1"/>
              </w:rPr>
              <w:t>High quality and leading practice in vocational education and training</w:t>
            </w:r>
            <w:r w:rsidR="00572920" w:rsidRPr="00572920">
              <w:rPr>
                <w:rFonts w:asciiTheme="minorHAnsi" w:eastAsia="Times New Roman" w:hAnsiTheme="minorHAnsi"/>
                <w:color w:val="000000" w:themeColor="text1"/>
              </w:rPr>
              <w:t xml:space="preserve"> </w:t>
            </w:r>
            <w:r w:rsidR="00855360" w:rsidRPr="00827F9F">
              <w:rPr>
                <w:rFonts w:asciiTheme="minorHAnsi" w:eastAsia="Times New Roman" w:hAnsiTheme="minorHAnsi"/>
                <w:b w:val="0"/>
                <w:bCs w:val="0"/>
                <w:color w:val="000000" w:themeColor="text1"/>
              </w:rPr>
              <w:t xml:space="preserve">(limit: </w:t>
            </w:r>
            <w:r w:rsidR="00572920">
              <w:rPr>
                <w:rFonts w:asciiTheme="minorHAnsi" w:eastAsia="Times New Roman" w:hAnsiTheme="minorHAnsi"/>
                <w:b w:val="0"/>
                <w:bCs w:val="0"/>
                <w:color w:val="000000" w:themeColor="text1"/>
              </w:rPr>
              <w:t>8</w:t>
            </w:r>
            <w:r w:rsidR="00855360" w:rsidRPr="00827F9F">
              <w:rPr>
                <w:rFonts w:asciiTheme="minorHAnsi" w:eastAsia="Times New Roman" w:hAnsiTheme="minorHAnsi"/>
                <w:b w:val="0"/>
                <w:bCs w:val="0"/>
                <w:color w:val="000000" w:themeColor="text1"/>
              </w:rPr>
              <w:t>00 words)</w:t>
            </w:r>
          </w:p>
        </w:tc>
      </w:tr>
      <w:tr w:rsidR="00827F9F" w:rsidRPr="0088468D" w14:paraId="613E419F"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7C089555" w14:textId="77777777" w:rsidR="00572920" w:rsidRPr="00572920" w:rsidRDefault="00572920" w:rsidP="00572920">
            <w:pPr>
              <w:spacing w:before="60"/>
              <w:rPr>
                <w:rFonts w:asciiTheme="minorHAnsi" w:eastAsia="Times New Roman" w:hAnsiTheme="minorHAnsi"/>
                <w:color w:val="000000" w:themeColor="text1"/>
              </w:rPr>
            </w:pPr>
            <w:r w:rsidRPr="00572920">
              <w:rPr>
                <w:rFonts w:asciiTheme="minorHAnsi" w:eastAsia="Times New Roman" w:hAnsiTheme="minorHAnsi"/>
                <w:color w:val="000000" w:themeColor="text1"/>
              </w:rPr>
              <w:t>How do you provide high quality vocational education and training? For example, you may consider:</w:t>
            </w:r>
          </w:p>
          <w:p w14:paraId="7055C6A0" w14:textId="30B6D76D"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demonstrate excellence and high-level performance in nationally accredited training arrangements</w:t>
            </w:r>
            <w:r>
              <w:rPr>
                <w:rFonts w:asciiTheme="minorHAnsi" w:eastAsia="Times New Roman" w:hAnsiTheme="minorHAnsi"/>
                <w:b w:val="0"/>
                <w:bCs w:val="0"/>
                <w:color w:val="000000" w:themeColor="text1"/>
              </w:rPr>
              <w:t>.</w:t>
            </w:r>
          </w:p>
          <w:p w14:paraId="25B1E5EE" w14:textId="71734B55"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provide creative and innovative solutions to emerging training needs</w:t>
            </w:r>
            <w:r>
              <w:rPr>
                <w:rFonts w:asciiTheme="minorHAnsi" w:eastAsia="Times New Roman" w:hAnsiTheme="minorHAnsi"/>
                <w:b w:val="0"/>
                <w:bCs w:val="0"/>
                <w:color w:val="000000" w:themeColor="text1"/>
              </w:rPr>
              <w:t>.</w:t>
            </w:r>
          </w:p>
          <w:p w14:paraId="34CEB467" w14:textId="749A89DD"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systems you have in place to manage, evaluate and enhance your VET products and services</w:t>
            </w:r>
            <w:r>
              <w:rPr>
                <w:rFonts w:asciiTheme="minorHAnsi" w:eastAsia="Times New Roman" w:hAnsiTheme="minorHAnsi"/>
                <w:b w:val="0"/>
                <w:bCs w:val="0"/>
                <w:color w:val="000000" w:themeColor="text1"/>
              </w:rPr>
              <w:t>.</w:t>
            </w:r>
          </w:p>
          <w:p w14:paraId="78EB9E31" w14:textId="67A7D7B9"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implement and keep up with best practice</w:t>
            </w:r>
            <w:r>
              <w:rPr>
                <w:rFonts w:asciiTheme="minorHAnsi" w:eastAsia="Times New Roman" w:hAnsiTheme="minorHAnsi"/>
                <w:b w:val="0"/>
                <w:bCs w:val="0"/>
                <w:color w:val="000000" w:themeColor="text1"/>
              </w:rPr>
              <w:t>.</w:t>
            </w:r>
          </w:p>
          <w:p w14:paraId="0220C8A6" w14:textId="2D0BB88A"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your training influences best practice</w:t>
            </w:r>
            <w:r>
              <w:rPr>
                <w:rFonts w:asciiTheme="minorHAnsi" w:eastAsia="Times New Roman" w:hAnsiTheme="minorHAnsi"/>
                <w:b w:val="0"/>
                <w:bCs w:val="0"/>
                <w:color w:val="000000" w:themeColor="text1"/>
              </w:rPr>
              <w:t>.</w:t>
            </w:r>
          </w:p>
          <w:p w14:paraId="3EBE2BBF" w14:textId="35B341ED"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measure success (e.g. outcome and completion data, satisfaction surveys, independent validations and evaluations, industry recognition, business outcomes from training activity)</w:t>
            </w:r>
            <w:r>
              <w:rPr>
                <w:rFonts w:asciiTheme="minorHAnsi" w:eastAsia="Times New Roman" w:hAnsiTheme="minorHAnsi"/>
                <w:b w:val="0"/>
                <w:bCs w:val="0"/>
                <w:color w:val="000000" w:themeColor="text1"/>
              </w:rPr>
              <w:t>.</w:t>
            </w:r>
          </w:p>
          <w:p w14:paraId="13BD53A3" w14:textId="38F4F8FD" w:rsidR="00827F9F"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undertake continuous improvement and apply quality controls within your organisation.</w:t>
            </w:r>
            <w:r>
              <w:rPr>
                <w:rFonts w:asciiTheme="minorHAnsi" w:eastAsia="Times New Roman" w:hAnsiTheme="minorHAnsi"/>
                <w:b w:val="0"/>
                <w:bCs w:val="0"/>
                <w:color w:val="000000" w:themeColor="text1"/>
              </w:rPr>
              <w:br/>
            </w:r>
          </w:p>
        </w:tc>
      </w:tr>
      <w:tr w:rsidR="00827F9F" w:rsidRPr="00827F9F" w14:paraId="387002B4"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C684D73" w14:textId="7BC7C082" w:rsidR="00827F9F" w:rsidRPr="00827F9F" w:rsidRDefault="00827F9F" w:rsidP="00572920">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2: </w:t>
            </w:r>
            <w:r w:rsidR="00572920" w:rsidRPr="00572920">
              <w:rPr>
                <w:rStyle w:val="Questionlabel"/>
                <w:rFonts w:asciiTheme="majorHAnsi" w:hAnsiTheme="majorHAnsi" w:cstheme="majorHAnsi"/>
                <w:color w:val="005970" w:themeColor="accent1"/>
              </w:rPr>
              <w:t xml:space="preserve">Meeting student needs </w:t>
            </w:r>
            <w:r w:rsidR="00855360" w:rsidRPr="00827F9F">
              <w:rPr>
                <w:rFonts w:asciiTheme="minorHAnsi" w:eastAsia="Times New Roman" w:hAnsiTheme="minorHAnsi"/>
                <w:b w:val="0"/>
                <w:bCs w:val="0"/>
                <w:color w:val="000000" w:themeColor="text1"/>
              </w:rPr>
              <w:t xml:space="preserve">(limit: </w:t>
            </w:r>
            <w:r w:rsidR="00572920">
              <w:rPr>
                <w:rFonts w:asciiTheme="minorHAnsi" w:eastAsia="Times New Roman" w:hAnsiTheme="minorHAnsi"/>
                <w:b w:val="0"/>
                <w:bCs w:val="0"/>
                <w:color w:val="000000" w:themeColor="text1"/>
              </w:rPr>
              <w:t>8</w:t>
            </w:r>
            <w:r w:rsidR="00855360" w:rsidRPr="00827F9F">
              <w:rPr>
                <w:rFonts w:asciiTheme="minorHAnsi" w:eastAsia="Times New Roman" w:hAnsiTheme="minorHAnsi"/>
                <w:b w:val="0"/>
                <w:bCs w:val="0"/>
                <w:color w:val="000000" w:themeColor="text1"/>
              </w:rPr>
              <w:t>00 words)</w:t>
            </w:r>
          </w:p>
        </w:tc>
      </w:tr>
      <w:tr w:rsidR="00827F9F" w:rsidRPr="0088468D" w14:paraId="60C0E850"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176272D9" w14:textId="77777777" w:rsidR="00572920" w:rsidRPr="00367A17" w:rsidRDefault="00572920" w:rsidP="00572920">
            <w:pPr>
              <w:spacing w:before="60"/>
              <w:rPr>
                <w:rFonts w:asciiTheme="minorHAnsi" w:eastAsia="Times New Roman" w:hAnsiTheme="minorHAnsi"/>
                <w:color w:val="000000" w:themeColor="text1"/>
              </w:rPr>
            </w:pPr>
            <w:r w:rsidRPr="00367A17">
              <w:rPr>
                <w:rFonts w:asciiTheme="minorHAnsi" w:eastAsia="Times New Roman" w:hAnsiTheme="minorHAnsi"/>
                <w:color w:val="000000" w:themeColor="text1"/>
              </w:rPr>
              <w:t>How do you support students and meet their needs in vocational education and training? For example, you may consider:</w:t>
            </w:r>
          </w:p>
          <w:p w14:paraId="336C04E5" w14:textId="46113383"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encourage access to your VET products and services</w:t>
            </w:r>
            <w:r>
              <w:rPr>
                <w:rFonts w:asciiTheme="minorHAnsi" w:eastAsia="Times New Roman" w:hAnsiTheme="minorHAnsi"/>
                <w:b w:val="0"/>
                <w:bCs w:val="0"/>
                <w:color w:val="000000" w:themeColor="text1"/>
              </w:rPr>
              <w:t>.</w:t>
            </w:r>
          </w:p>
          <w:p w14:paraId="52049789" w14:textId="1CF21251"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W</w:t>
            </w:r>
            <w:r w:rsidRPr="00572920">
              <w:rPr>
                <w:rFonts w:asciiTheme="minorHAnsi" w:eastAsia="Times New Roman" w:hAnsiTheme="minorHAnsi"/>
                <w:b w:val="0"/>
                <w:bCs w:val="0"/>
                <w:color w:val="000000" w:themeColor="text1"/>
              </w:rPr>
              <w:t>hat support services you provide to students during their training</w:t>
            </w:r>
            <w:r>
              <w:rPr>
                <w:rFonts w:asciiTheme="minorHAnsi" w:eastAsia="Times New Roman" w:hAnsiTheme="minorHAnsi"/>
                <w:b w:val="0"/>
                <w:bCs w:val="0"/>
                <w:color w:val="000000" w:themeColor="text1"/>
              </w:rPr>
              <w:t>.</w:t>
            </w:r>
          </w:p>
          <w:p w14:paraId="15365483" w14:textId="0DB56C38"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systems you have in place to be able to reach different cohorts (e.g. online training)</w:t>
            </w:r>
            <w:r>
              <w:rPr>
                <w:rFonts w:asciiTheme="minorHAnsi" w:eastAsia="Times New Roman" w:hAnsiTheme="minorHAnsi"/>
                <w:b w:val="0"/>
                <w:bCs w:val="0"/>
                <w:color w:val="000000" w:themeColor="text1"/>
              </w:rPr>
              <w:t>.</w:t>
            </w:r>
          </w:p>
          <w:p w14:paraId="6054F516" w14:textId="04055C11"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are inclusive of different students’ needs</w:t>
            </w:r>
            <w:r>
              <w:rPr>
                <w:rFonts w:asciiTheme="minorHAnsi" w:eastAsia="Times New Roman" w:hAnsiTheme="minorHAnsi"/>
                <w:b w:val="0"/>
                <w:bCs w:val="0"/>
                <w:color w:val="000000" w:themeColor="text1"/>
              </w:rPr>
              <w:t>.</w:t>
            </w:r>
          </w:p>
          <w:p w14:paraId="364B427B" w14:textId="5CA9A2BC"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provide students with the skills they need to be successful in the workplace</w:t>
            </w:r>
            <w:r>
              <w:rPr>
                <w:rFonts w:asciiTheme="minorHAnsi" w:eastAsia="Times New Roman" w:hAnsiTheme="minorHAnsi"/>
                <w:b w:val="0"/>
                <w:bCs w:val="0"/>
                <w:color w:val="000000" w:themeColor="text1"/>
              </w:rPr>
              <w:t>.</w:t>
            </w:r>
          </w:p>
          <w:p w14:paraId="00423B55" w14:textId="72D4E6BA"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satisfied students are with their training</w:t>
            </w:r>
            <w:r>
              <w:rPr>
                <w:rFonts w:asciiTheme="minorHAnsi" w:eastAsia="Times New Roman" w:hAnsiTheme="minorHAnsi"/>
                <w:b w:val="0"/>
                <w:bCs w:val="0"/>
                <w:color w:val="000000" w:themeColor="text1"/>
              </w:rPr>
              <w:t>.</w:t>
            </w:r>
          </w:p>
          <w:p w14:paraId="3C2489A2" w14:textId="6CA46501" w:rsidR="00827F9F"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success you have achieved in meeting the needs of equity groups.</w:t>
            </w:r>
            <w:r>
              <w:rPr>
                <w:rFonts w:asciiTheme="minorHAnsi" w:eastAsia="Times New Roman" w:hAnsiTheme="minorHAnsi"/>
                <w:b w:val="0"/>
                <w:bCs w:val="0"/>
                <w:color w:val="000000" w:themeColor="text1"/>
              </w:rPr>
              <w:br/>
            </w:r>
          </w:p>
        </w:tc>
      </w:tr>
      <w:tr w:rsidR="00572920" w:rsidRPr="0088468D" w14:paraId="5E840C83"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5B65267" w14:textId="379D8D49" w:rsidR="00572920" w:rsidRPr="00572920" w:rsidRDefault="00572920" w:rsidP="00572920">
            <w:pPr>
              <w:spacing w:before="120" w:after="120"/>
              <w:rPr>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Criterion 3: Meeting industry needs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 xml:space="preserve">(limit: </w:t>
            </w:r>
            <w:r>
              <w:rPr>
                <w:rFonts w:asciiTheme="minorHAnsi" w:eastAsia="Times New Roman" w:hAnsiTheme="minorHAnsi"/>
                <w:b w:val="0"/>
                <w:bCs w:val="0"/>
                <w:color w:val="000000" w:themeColor="text1"/>
              </w:rPr>
              <w:t>8</w:t>
            </w:r>
            <w:r w:rsidRPr="00827F9F">
              <w:rPr>
                <w:rFonts w:asciiTheme="minorHAnsi" w:eastAsia="Times New Roman" w:hAnsiTheme="minorHAnsi"/>
                <w:b w:val="0"/>
                <w:bCs w:val="0"/>
                <w:color w:val="000000" w:themeColor="text1"/>
              </w:rPr>
              <w:t>00 words)</w:t>
            </w:r>
          </w:p>
        </w:tc>
      </w:tr>
      <w:tr w:rsidR="00572920" w:rsidRPr="0088468D" w14:paraId="15CBBBD5"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16D1A13A" w14:textId="77777777" w:rsidR="00572920" w:rsidRPr="00367A17" w:rsidRDefault="00572920" w:rsidP="00572920">
            <w:pPr>
              <w:spacing w:before="60"/>
              <w:rPr>
                <w:rFonts w:asciiTheme="minorHAnsi" w:eastAsia="Times New Roman" w:hAnsiTheme="minorHAnsi"/>
                <w:color w:val="000000" w:themeColor="text1"/>
              </w:rPr>
            </w:pPr>
            <w:r w:rsidRPr="00367A17">
              <w:rPr>
                <w:rFonts w:asciiTheme="minorHAnsi" w:eastAsia="Times New Roman" w:hAnsiTheme="minorHAnsi"/>
                <w:color w:val="000000" w:themeColor="text1"/>
              </w:rPr>
              <w:t>How do you monitor industry and market needs? For example, you may consider:</w:t>
            </w:r>
          </w:p>
          <w:p w14:paraId="0322E393" w14:textId="1D75D577"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build new, innovative and effective partnerships with industry in the local or wider community</w:t>
            </w:r>
            <w:r>
              <w:rPr>
                <w:rFonts w:asciiTheme="minorHAnsi" w:eastAsia="Times New Roman" w:hAnsiTheme="minorHAnsi"/>
                <w:b w:val="0"/>
                <w:bCs w:val="0"/>
                <w:color w:val="000000" w:themeColor="text1"/>
              </w:rPr>
              <w:t>.</w:t>
            </w:r>
          </w:p>
          <w:p w14:paraId="6C812609" w14:textId="4C8B0295"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collect data on and understand industry/business needs and expectations</w:t>
            </w:r>
            <w:r>
              <w:rPr>
                <w:rFonts w:asciiTheme="minorHAnsi" w:eastAsia="Times New Roman" w:hAnsiTheme="minorHAnsi"/>
                <w:b w:val="0"/>
                <w:bCs w:val="0"/>
                <w:color w:val="000000" w:themeColor="text1"/>
              </w:rPr>
              <w:t>.</w:t>
            </w:r>
          </w:p>
          <w:p w14:paraId="319D2AD9" w14:textId="0BEEEB7E"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Y</w:t>
            </w:r>
            <w:r w:rsidRPr="00572920">
              <w:rPr>
                <w:rFonts w:asciiTheme="minorHAnsi" w:eastAsia="Times New Roman" w:hAnsiTheme="minorHAnsi"/>
                <w:b w:val="0"/>
                <w:bCs w:val="0"/>
                <w:color w:val="000000" w:themeColor="text1"/>
              </w:rPr>
              <w:t>our capacity and flexibility to meet changing training needs and new training markets</w:t>
            </w:r>
            <w:r>
              <w:rPr>
                <w:rFonts w:asciiTheme="minorHAnsi" w:eastAsia="Times New Roman" w:hAnsiTheme="minorHAnsi"/>
                <w:b w:val="0"/>
                <w:bCs w:val="0"/>
                <w:color w:val="000000" w:themeColor="text1"/>
              </w:rPr>
              <w:t>.</w:t>
            </w:r>
          </w:p>
          <w:p w14:paraId="75818FE2" w14:textId="36B01DD9"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your training reflects changing industry requirements and expectations.</w:t>
            </w:r>
          </w:p>
          <w:p w14:paraId="5171CCD4" w14:textId="77777777" w:rsidR="00572920" w:rsidRPr="00572920" w:rsidRDefault="00572920" w:rsidP="00572920">
            <w:pPr>
              <w:spacing w:before="60"/>
              <w:rPr>
                <w:rFonts w:asciiTheme="minorHAnsi" w:eastAsia="Times New Roman" w:hAnsiTheme="minorHAnsi"/>
                <w:color w:val="000000" w:themeColor="text1"/>
              </w:rPr>
            </w:pPr>
          </w:p>
        </w:tc>
      </w:tr>
      <w:tr w:rsidR="00827F9F" w:rsidRPr="00827F9F" w14:paraId="1E8C0C06"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39D2472" w14:textId="3EA03774" w:rsidR="00827F9F" w:rsidRPr="00827F9F" w:rsidRDefault="00827F9F" w:rsidP="00572920">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w:t>
            </w:r>
            <w:r w:rsidR="00572920">
              <w:rPr>
                <w:rStyle w:val="Questionlabel"/>
                <w:rFonts w:asciiTheme="majorHAnsi" w:hAnsiTheme="majorHAnsi" w:cstheme="majorHAnsi"/>
                <w:color w:val="005970" w:themeColor="accent1"/>
              </w:rPr>
              <w:t>4</w:t>
            </w:r>
            <w:r w:rsidRPr="00572920">
              <w:rPr>
                <w:rStyle w:val="Questionlabel"/>
                <w:rFonts w:asciiTheme="majorHAnsi" w:hAnsiTheme="majorHAnsi" w:cstheme="majorHAnsi"/>
                <w:color w:val="005970" w:themeColor="accent1"/>
              </w:rPr>
              <w:t>:</w:t>
            </w:r>
            <w:r w:rsidRPr="00572920">
              <w:rPr>
                <w:rStyle w:val="Questionlabel"/>
                <w:rFonts w:asciiTheme="majorHAnsi" w:hAnsiTheme="majorHAnsi" w:cstheme="majorHAnsi"/>
                <w:b/>
                <w:bCs/>
                <w:color w:val="005970" w:themeColor="accent1"/>
              </w:rPr>
              <w:t xml:space="preserve"> </w:t>
            </w:r>
            <w:r w:rsidR="00572920" w:rsidRPr="00572920">
              <w:rPr>
                <w:rStyle w:val="Questionlabel"/>
                <w:rFonts w:asciiTheme="majorHAnsi" w:hAnsiTheme="majorHAnsi" w:cstheme="majorHAnsi"/>
                <w:color w:val="005970" w:themeColor="accent1"/>
              </w:rPr>
              <w:t>High quality business management</w:t>
            </w:r>
            <w:r w:rsidR="00572920">
              <w:rPr>
                <w:rStyle w:val="Questionlabel"/>
                <w:rFonts w:asciiTheme="majorHAnsi" w:hAnsiTheme="majorHAnsi" w:cstheme="majorHAnsi"/>
                <w:color w:val="005970" w:themeColor="accent1"/>
              </w:rPr>
              <w:t xml:space="preserve"> </w:t>
            </w:r>
            <w:r w:rsidR="00855360" w:rsidRPr="00827F9F">
              <w:rPr>
                <w:rFonts w:asciiTheme="minorHAnsi" w:eastAsia="Times New Roman" w:hAnsiTheme="minorHAnsi"/>
                <w:b w:val="0"/>
                <w:bCs w:val="0"/>
                <w:color w:val="000000" w:themeColor="text1"/>
              </w:rPr>
              <w:t xml:space="preserve">(limit: </w:t>
            </w:r>
            <w:r w:rsidR="00572920">
              <w:rPr>
                <w:rFonts w:asciiTheme="minorHAnsi" w:eastAsia="Times New Roman" w:hAnsiTheme="minorHAnsi"/>
                <w:b w:val="0"/>
                <w:bCs w:val="0"/>
                <w:color w:val="000000" w:themeColor="text1"/>
              </w:rPr>
              <w:t>8</w:t>
            </w:r>
            <w:r w:rsidR="00855360" w:rsidRPr="00827F9F">
              <w:rPr>
                <w:rFonts w:asciiTheme="minorHAnsi" w:eastAsia="Times New Roman" w:hAnsiTheme="minorHAnsi"/>
                <w:b w:val="0"/>
                <w:bCs w:val="0"/>
                <w:color w:val="000000" w:themeColor="text1"/>
              </w:rPr>
              <w:t>00 words)</w:t>
            </w:r>
          </w:p>
        </w:tc>
      </w:tr>
      <w:tr w:rsidR="00827F9F" w:rsidRPr="0088468D" w14:paraId="48D77D1E"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61705E81" w14:textId="62600D20" w:rsidR="00572920" w:rsidRPr="00572920" w:rsidRDefault="00572920" w:rsidP="00572920">
            <w:pPr>
              <w:spacing w:before="60"/>
              <w:rPr>
                <w:rFonts w:asciiTheme="minorHAnsi" w:eastAsia="Times New Roman" w:hAnsiTheme="minorHAnsi"/>
                <w:color w:val="000000" w:themeColor="text1"/>
              </w:rPr>
            </w:pPr>
            <w:r w:rsidRPr="00572920">
              <w:rPr>
                <w:rFonts w:asciiTheme="minorHAnsi" w:eastAsia="Times New Roman" w:hAnsiTheme="minorHAnsi"/>
                <w:color w:val="000000" w:themeColor="text1"/>
              </w:rPr>
              <w:t>How do you manage your business to ensure it is operating at a high quality? For example, you may consider:</w:t>
            </w:r>
          </w:p>
          <w:p w14:paraId="2EE657DA" w14:textId="676214C9"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strategies you have in place to identify local/regional issues (e.g. social, economic, industrial or environmental issues) and how you incorporate these into your service delivery</w:t>
            </w:r>
            <w:r w:rsidR="00AE409C">
              <w:rPr>
                <w:rFonts w:asciiTheme="minorHAnsi" w:eastAsia="Times New Roman" w:hAnsiTheme="minorHAnsi"/>
                <w:b w:val="0"/>
                <w:bCs w:val="0"/>
                <w:color w:val="000000" w:themeColor="text1"/>
              </w:rPr>
              <w:t>.</w:t>
            </w:r>
          </w:p>
          <w:p w14:paraId="55C509A1" w14:textId="5DFC0D52"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systems you have in place for planning and communicating your purpose, vision, goals, values and core business strategies (and for creating alignment across your whole organisation)</w:t>
            </w:r>
          </w:p>
          <w:p w14:paraId="030F519D" w14:textId="38C44121"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develop the capability and capacity of your workforce</w:t>
            </w:r>
            <w:r w:rsidR="00AE409C">
              <w:rPr>
                <w:rFonts w:asciiTheme="minorHAnsi" w:eastAsia="Times New Roman" w:hAnsiTheme="minorHAnsi"/>
                <w:b w:val="0"/>
                <w:bCs w:val="0"/>
                <w:color w:val="000000" w:themeColor="text1"/>
              </w:rPr>
              <w:t>.</w:t>
            </w:r>
          </w:p>
          <w:p w14:paraId="7DBAABA1" w14:textId="33588E91"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strategies you have in place to build a positive workplace culture</w:t>
            </w:r>
            <w:r w:rsidR="00AE409C">
              <w:rPr>
                <w:rFonts w:asciiTheme="minorHAnsi" w:eastAsia="Times New Roman" w:hAnsiTheme="minorHAnsi"/>
                <w:b w:val="0"/>
                <w:bCs w:val="0"/>
                <w:color w:val="000000" w:themeColor="text1"/>
              </w:rPr>
              <w:t>.</w:t>
            </w:r>
          </w:p>
          <w:p w14:paraId="7D573726" w14:textId="5C036E39"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lastRenderedPageBreak/>
              <w:t>H</w:t>
            </w:r>
            <w:r w:rsidRPr="00572920">
              <w:rPr>
                <w:rFonts w:asciiTheme="minorHAnsi" w:eastAsia="Times New Roman" w:hAnsiTheme="minorHAnsi"/>
                <w:b w:val="0"/>
                <w:bCs w:val="0"/>
                <w:color w:val="000000" w:themeColor="text1"/>
              </w:rPr>
              <w:t>ow you support employee wellbeing and positive mental health</w:t>
            </w:r>
            <w:r w:rsidR="00AE409C">
              <w:rPr>
                <w:rFonts w:asciiTheme="minorHAnsi" w:eastAsia="Times New Roman" w:hAnsiTheme="minorHAnsi"/>
                <w:b w:val="0"/>
                <w:bCs w:val="0"/>
                <w:color w:val="000000" w:themeColor="text1"/>
              </w:rPr>
              <w:t>.</w:t>
            </w:r>
          </w:p>
          <w:p w14:paraId="15EBA0B9" w14:textId="0AA85561"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incorporate inclusion and diversity into running your business</w:t>
            </w:r>
            <w:r w:rsidR="00AE409C">
              <w:rPr>
                <w:rFonts w:asciiTheme="minorHAnsi" w:eastAsia="Times New Roman" w:hAnsiTheme="minorHAnsi"/>
                <w:b w:val="0"/>
                <w:bCs w:val="0"/>
                <w:color w:val="000000" w:themeColor="text1"/>
              </w:rPr>
              <w:t>.</w:t>
            </w:r>
          </w:p>
          <w:p w14:paraId="0B818CB0" w14:textId="76E02774"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identify and attract new clients and new markets, and how you address these without impacting the sustainability of your operations</w:t>
            </w:r>
            <w:r w:rsidR="00AE409C">
              <w:rPr>
                <w:rFonts w:asciiTheme="minorHAnsi" w:eastAsia="Times New Roman" w:hAnsiTheme="minorHAnsi"/>
                <w:b w:val="0"/>
                <w:bCs w:val="0"/>
                <w:color w:val="000000" w:themeColor="text1"/>
              </w:rPr>
              <w:t>.</w:t>
            </w:r>
          </w:p>
          <w:p w14:paraId="03FEE740" w14:textId="10567658"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enrol, train and report on online learners</w:t>
            </w:r>
            <w:r w:rsidR="00AE409C">
              <w:rPr>
                <w:rFonts w:asciiTheme="minorHAnsi" w:eastAsia="Times New Roman" w:hAnsiTheme="minorHAnsi"/>
                <w:b w:val="0"/>
                <w:bCs w:val="0"/>
                <w:color w:val="000000" w:themeColor="text1"/>
              </w:rPr>
              <w:t>.</w:t>
            </w:r>
          </w:p>
          <w:p w14:paraId="7DB5F727" w14:textId="3602D141" w:rsidR="00827F9F"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ensure the sustainability of your operations, including your understanding of risk and risk management.</w:t>
            </w:r>
            <w:r>
              <w:rPr>
                <w:rFonts w:asciiTheme="minorHAnsi" w:eastAsia="Times New Roman" w:hAnsiTheme="minorHAnsi"/>
                <w:b w:val="0"/>
                <w:bCs w:val="0"/>
                <w:color w:val="000000" w:themeColor="text1"/>
              </w:rPr>
              <w:br/>
            </w:r>
          </w:p>
        </w:tc>
      </w:tr>
      <w:tr w:rsidR="00827F9F" w:rsidRPr="00827F9F" w14:paraId="4C70C125"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B76ED0B" w14:textId="29A55FAE" w:rsidR="00827F9F" w:rsidRPr="00827F9F" w:rsidRDefault="00827F9F" w:rsidP="00572920">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lastRenderedPageBreak/>
              <w:t xml:space="preserve">Criterion </w:t>
            </w:r>
            <w:r w:rsidR="00572920" w:rsidRPr="00572920">
              <w:rPr>
                <w:rStyle w:val="Questionlabel"/>
                <w:rFonts w:asciiTheme="majorHAnsi" w:hAnsiTheme="majorHAnsi" w:cstheme="majorHAnsi"/>
                <w:color w:val="005970" w:themeColor="accent1"/>
              </w:rPr>
              <w:t>5</w:t>
            </w:r>
            <w:r w:rsidRPr="00572920">
              <w:rPr>
                <w:rStyle w:val="Questionlabel"/>
                <w:rFonts w:asciiTheme="majorHAnsi" w:hAnsiTheme="majorHAnsi" w:cstheme="majorHAnsi"/>
                <w:color w:val="005970" w:themeColor="accent1"/>
              </w:rPr>
              <w:t xml:space="preserve">: </w:t>
            </w:r>
            <w:r w:rsidR="00572920" w:rsidRPr="00572920">
              <w:rPr>
                <w:rStyle w:val="Questionlabel"/>
                <w:rFonts w:asciiTheme="majorHAnsi" w:hAnsiTheme="majorHAnsi" w:cstheme="majorHAnsi"/>
                <w:color w:val="005970" w:themeColor="accent1"/>
              </w:rPr>
              <w:t>Innovation and excellence in design and delivery of training</w:t>
            </w:r>
            <w:r w:rsidR="00572920">
              <w:rPr>
                <w:rStyle w:val="Questionlabel"/>
                <w:rFonts w:asciiTheme="majorHAnsi" w:hAnsiTheme="majorHAnsi" w:cstheme="majorHAnsi"/>
                <w:color w:val="005970" w:themeColor="accent1"/>
              </w:rPr>
              <w:t xml:space="preserve"> </w:t>
            </w:r>
            <w:r w:rsidR="00855360" w:rsidRPr="00827F9F">
              <w:rPr>
                <w:rFonts w:asciiTheme="minorHAnsi" w:eastAsia="Times New Roman" w:hAnsiTheme="minorHAnsi"/>
                <w:color w:val="000000" w:themeColor="text1"/>
              </w:rPr>
              <w:t xml:space="preserve">(limit: </w:t>
            </w:r>
            <w:r w:rsidR="00572920" w:rsidRPr="00572920">
              <w:rPr>
                <w:rFonts w:asciiTheme="minorHAnsi" w:eastAsia="Times New Roman" w:hAnsiTheme="minorHAnsi"/>
                <w:color w:val="000000" w:themeColor="text1"/>
              </w:rPr>
              <w:t>8</w:t>
            </w:r>
            <w:r w:rsidR="00855360" w:rsidRPr="00827F9F">
              <w:rPr>
                <w:rFonts w:asciiTheme="minorHAnsi" w:eastAsia="Times New Roman" w:hAnsiTheme="minorHAnsi"/>
                <w:color w:val="000000" w:themeColor="text1"/>
              </w:rPr>
              <w:t>00 words)</w:t>
            </w:r>
          </w:p>
        </w:tc>
      </w:tr>
      <w:tr w:rsidR="00827F9F" w:rsidRPr="0088468D" w14:paraId="28D05EC3"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31DC288B" w14:textId="77777777" w:rsidR="00572920" w:rsidRPr="00572920" w:rsidRDefault="00572920" w:rsidP="00572920">
            <w:pPr>
              <w:spacing w:before="60"/>
              <w:rPr>
                <w:rFonts w:asciiTheme="minorHAnsi" w:eastAsia="Times New Roman" w:hAnsiTheme="minorHAnsi"/>
                <w:color w:val="000000" w:themeColor="text1"/>
              </w:rPr>
            </w:pPr>
            <w:r w:rsidRPr="00572920">
              <w:rPr>
                <w:rFonts w:asciiTheme="minorHAnsi" w:eastAsia="Times New Roman" w:hAnsiTheme="minorHAnsi"/>
                <w:color w:val="000000" w:themeColor="text1"/>
              </w:rPr>
              <w:t>How you demonstrate innovation in your approach to the design and delivery of training for students? For example, you may consider:</w:t>
            </w:r>
          </w:p>
          <w:p w14:paraId="660C1969" w14:textId="628235AA"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D</w:t>
            </w:r>
            <w:r w:rsidRPr="00572920">
              <w:rPr>
                <w:rFonts w:asciiTheme="minorHAnsi" w:eastAsia="Times New Roman" w:hAnsiTheme="minorHAnsi"/>
                <w:b w:val="0"/>
                <w:bCs w:val="0"/>
                <w:color w:val="000000" w:themeColor="text1"/>
              </w:rPr>
              <w:t>etails of creativity, innovation and excellence in the design, development and delivery of training</w:t>
            </w:r>
            <w:r>
              <w:rPr>
                <w:rFonts w:asciiTheme="minorHAnsi" w:eastAsia="Times New Roman" w:hAnsiTheme="minorHAnsi"/>
                <w:b w:val="0"/>
                <w:bCs w:val="0"/>
                <w:color w:val="000000" w:themeColor="text1"/>
              </w:rPr>
              <w:t>.</w:t>
            </w:r>
          </w:p>
          <w:p w14:paraId="7937C4D5" w14:textId="4524C09E"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demonstrate creativity and innovation in the design and development of your processes and techniques (operational or educational)</w:t>
            </w:r>
            <w:r w:rsidR="00D8311C">
              <w:rPr>
                <w:rFonts w:asciiTheme="minorHAnsi" w:eastAsia="Times New Roman" w:hAnsiTheme="minorHAnsi"/>
                <w:b w:val="0"/>
                <w:bCs w:val="0"/>
                <w:color w:val="000000" w:themeColor="text1"/>
              </w:rPr>
              <w:t>.</w:t>
            </w:r>
          </w:p>
          <w:p w14:paraId="6B870A99" w14:textId="2DFE4DC2"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I</w:t>
            </w:r>
            <w:r w:rsidRPr="00572920">
              <w:rPr>
                <w:rFonts w:asciiTheme="minorHAnsi" w:eastAsia="Times New Roman" w:hAnsiTheme="minorHAnsi"/>
                <w:b w:val="0"/>
                <w:bCs w:val="0"/>
                <w:color w:val="000000" w:themeColor="text1"/>
              </w:rPr>
              <w:t>nnovative methods that you use to create positive relationships or partnerships with others to enhance the effectiveness of your training</w:t>
            </w:r>
            <w:r w:rsidR="00D8311C">
              <w:rPr>
                <w:rFonts w:asciiTheme="minorHAnsi" w:eastAsia="Times New Roman" w:hAnsiTheme="minorHAnsi"/>
                <w:b w:val="0"/>
                <w:bCs w:val="0"/>
                <w:color w:val="000000" w:themeColor="text1"/>
              </w:rPr>
              <w:t>.</w:t>
            </w:r>
            <w:r w:rsidRPr="00572920">
              <w:rPr>
                <w:rFonts w:asciiTheme="minorHAnsi" w:eastAsia="Times New Roman" w:hAnsiTheme="minorHAnsi"/>
                <w:b w:val="0"/>
                <w:bCs w:val="0"/>
                <w:color w:val="000000" w:themeColor="text1"/>
              </w:rPr>
              <w:t> </w:t>
            </w:r>
          </w:p>
          <w:p w14:paraId="70B9F3F1" w14:textId="463FD102" w:rsidR="00827F9F" w:rsidRPr="00D8311C" w:rsidRDefault="00D8311C" w:rsidP="00D8311C">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I</w:t>
            </w:r>
            <w:r w:rsidR="00572920" w:rsidRPr="00572920">
              <w:rPr>
                <w:rFonts w:asciiTheme="minorHAnsi" w:eastAsia="Times New Roman" w:hAnsiTheme="minorHAnsi"/>
                <w:b w:val="0"/>
                <w:bCs w:val="0"/>
                <w:color w:val="000000" w:themeColor="text1"/>
              </w:rPr>
              <w:t>nnovative approaches that you use to encourage access to training for your students (e.g. mentoring, e-learning, collaborative learning).</w:t>
            </w:r>
            <w:r>
              <w:rPr>
                <w:rFonts w:asciiTheme="minorHAnsi" w:eastAsia="Times New Roman" w:hAnsiTheme="minorHAnsi"/>
                <w:b w:val="0"/>
                <w:bCs w:val="0"/>
                <w:color w:val="000000" w:themeColor="text1"/>
              </w:rPr>
              <w:br/>
            </w:r>
          </w:p>
        </w:tc>
      </w:tr>
    </w:tbl>
    <w:p w14:paraId="14B4231B" w14:textId="5CCB99DB" w:rsidR="004A0CCD" w:rsidRPr="0088468D" w:rsidRDefault="004A0CCD">
      <w:pPr>
        <w:rPr>
          <w:rFonts w:eastAsia="Times New Roman"/>
          <w:color w:val="000000" w:themeColor="text1"/>
        </w:rPr>
      </w:pPr>
    </w:p>
    <w:sectPr w:rsidR="004A0CCD" w:rsidRPr="0088468D" w:rsidSect="00DC604F">
      <w:headerReference w:type="default" r:id="rId12"/>
      <w:headerReference w:type="first" r:id="rId13"/>
      <w:footerReference w:type="first" r:id="rId14"/>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46A9" w14:textId="77777777" w:rsidR="009876AD" w:rsidRDefault="009876AD" w:rsidP="007332FF">
      <w:r>
        <w:separator/>
      </w:r>
    </w:p>
  </w:endnote>
  <w:endnote w:type="continuationSeparator" w:id="0">
    <w:p w14:paraId="09E381E8" w14:textId="77777777" w:rsidR="009876AD" w:rsidRDefault="009876A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5847D1">
      <w:trPr>
        <w:cantSplit/>
        <w:trHeight w:hRule="exact" w:val="865"/>
      </w:trPr>
      <w:tc>
        <w:tcPr>
          <w:tcW w:w="7767" w:type="dxa"/>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77777777" w:rsidR="0071700C" w:rsidRPr="001E14EB" w:rsidRDefault="0071700C" w:rsidP="0071700C">
          <w:pPr>
            <w:spacing w:after="0"/>
            <w:jc w:val="right"/>
          </w:pPr>
          <w:r>
            <w:rPr>
              <w:noProof/>
              <w:lang w:eastAsia="en-AU"/>
            </w:rPr>
            <w:drawing>
              <wp:inline distT="0" distB="0" distL="0" distR="0" wp14:anchorId="7D71D815" wp14:editId="137B99F0">
                <wp:extent cx="1572479" cy="561600"/>
                <wp:effectExtent l="0" t="0" r="8890" b="0"/>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242184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387A" w14:textId="77777777" w:rsidR="009876AD" w:rsidRDefault="009876AD" w:rsidP="007332FF">
      <w:r>
        <w:separator/>
      </w:r>
    </w:p>
  </w:footnote>
  <w:footnote w:type="continuationSeparator" w:id="0">
    <w:p w14:paraId="46835A0B" w14:textId="77777777" w:rsidR="009876AD" w:rsidRDefault="009876A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3BD45B33"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9022B2">
          <w:t>Large Training Provider of the Year Award nomination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3FEE0DD4" w:rsidR="00E54F9E" w:rsidRDefault="009022B2" w:rsidP="00435082">
        <w:pPr>
          <w:pStyle w:val="Title"/>
        </w:pPr>
        <w:r>
          <w:rPr>
            <w:rStyle w:val="TitleChar"/>
          </w:rPr>
          <w:t>Large Training Provider of the Year Award 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3B2"/>
    <w:multiLevelType w:val="hybridMultilevel"/>
    <w:tmpl w:val="A3E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C4B53"/>
    <w:multiLevelType w:val="multilevel"/>
    <w:tmpl w:val="D438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4CB6C9D"/>
    <w:multiLevelType w:val="multilevel"/>
    <w:tmpl w:val="1F20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854335"/>
    <w:multiLevelType w:val="hybridMultilevel"/>
    <w:tmpl w:val="08E4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5E529B"/>
    <w:multiLevelType w:val="multilevel"/>
    <w:tmpl w:val="8166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DF6BF1"/>
    <w:multiLevelType w:val="multilevel"/>
    <w:tmpl w:val="9F64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EE563B"/>
    <w:multiLevelType w:val="hybridMultilevel"/>
    <w:tmpl w:val="95C8A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DF44DA"/>
    <w:multiLevelType w:val="multilevel"/>
    <w:tmpl w:val="3E5E177A"/>
    <w:name w:val="NTG Table Bullet List3222323"/>
    <w:numStyleLink w:val="Tablenumberlist"/>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470B3DC4"/>
    <w:multiLevelType w:val="multilevel"/>
    <w:tmpl w:val="B72C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A0173F"/>
    <w:multiLevelType w:val="hybridMultilevel"/>
    <w:tmpl w:val="FB0C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053CA3"/>
    <w:multiLevelType w:val="multilevel"/>
    <w:tmpl w:val="056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285925"/>
    <w:multiLevelType w:val="hybridMultilevel"/>
    <w:tmpl w:val="624E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FE7047"/>
    <w:multiLevelType w:val="multilevel"/>
    <w:tmpl w:val="2F8A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201319"/>
    <w:multiLevelType w:val="multilevel"/>
    <w:tmpl w:val="ADF0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AF131CC"/>
    <w:multiLevelType w:val="multilevel"/>
    <w:tmpl w:val="236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4E6E0F08"/>
    <w:multiLevelType w:val="hybridMultilevel"/>
    <w:tmpl w:val="C5142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842BC6"/>
    <w:multiLevelType w:val="multilevel"/>
    <w:tmpl w:val="0C78A7AC"/>
    <w:numStyleLink w:val="Tablebulletlist"/>
  </w:abstractNum>
  <w:abstractNum w:abstractNumId="4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6DA2CAE"/>
    <w:multiLevelType w:val="multilevel"/>
    <w:tmpl w:val="3E5E177A"/>
    <w:name w:val="NTG Table Bullet List332222222222222"/>
    <w:numStyleLink w:val="Tablenumberlist"/>
  </w:abstractNum>
  <w:abstractNum w:abstractNumId="45" w15:restartNumberingAfterBreak="0">
    <w:nsid w:val="583359D9"/>
    <w:multiLevelType w:val="multilevel"/>
    <w:tmpl w:val="3E5E177A"/>
    <w:name w:val="NTG Table Bullet List332222222"/>
    <w:numStyleLink w:val="Tablenumberlist"/>
  </w:abstractNum>
  <w:abstractNum w:abstractNumId="46" w15:restartNumberingAfterBreak="0">
    <w:nsid w:val="5B9A5FFE"/>
    <w:multiLevelType w:val="multilevel"/>
    <w:tmpl w:val="0C78A7AC"/>
    <w:name w:val="NTG Table Bullet List33222222222222"/>
    <w:numStyleLink w:val="Tablebulletlist"/>
  </w:abstractNum>
  <w:abstractNum w:abstractNumId="47" w15:restartNumberingAfterBreak="0">
    <w:nsid w:val="5D444259"/>
    <w:multiLevelType w:val="multilevel"/>
    <w:tmpl w:val="0C78A7AC"/>
    <w:name w:val="NTG Table Bullet List332222"/>
    <w:numStyleLink w:val="Tablebulletlist"/>
  </w:abstractNum>
  <w:abstractNum w:abstractNumId="48" w15:restartNumberingAfterBreak="0">
    <w:nsid w:val="613C79DD"/>
    <w:multiLevelType w:val="multilevel"/>
    <w:tmpl w:val="D6B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435A00"/>
    <w:multiLevelType w:val="hybridMultilevel"/>
    <w:tmpl w:val="0C1CD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DB1D68"/>
    <w:multiLevelType w:val="hybridMultilevel"/>
    <w:tmpl w:val="910C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262556"/>
    <w:multiLevelType w:val="multilevel"/>
    <w:tmpl w:val="3E5E177A"/>
    <w:name w:val="NTG Table Bullet List3322222222222222"/>
    <w:numStyleLink w:val="Tablenumberlist"/>
  </w:abstractNum>
  <w:abstractNum w:abstractNumId="52" w15:restartNumberingAfterBreak="0">
    <w:nsid w:val="6DBF099E"/>
    <w:multiLevelType w:val="multilevel"/>
    <w:tmpl w:val="440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53664D"/>
    <w:multiLevelType w:val="multilevel"/>
    <w:tmpl w:val="0C78A7AC"/>
    <w:name w:val="NTG Table Bullet List3322222222222222222"/>
    <w:numStyleLink w:val="Tablebulletlist"/>
  </w:abstractNum>
  <w:abstractNum w:abstractNumId="54" w15:restartNumberingAfterBreak="0">
    <w:nsid w:val="76141D1E"/>
    <w:multiLevelType w:val="multilevel"/>
    <w:tmpl w:val="0C78A7AC"/>
    <w:name w:val="NTG Table Bullet List332222222222"/>
    <w:numStyleLink w:val="Tablebulletlist"/>
  </w:abstractNum>
  <w:abstractNum w:abstractNumId="5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89993011">
    <w:abstractNumId w:val="29"/>
  </w:num>
  <w:num w:numId="2" w16cid:durableId="539634731">
    <w:abstractNumId w:val="15"/>
  </w:num>
  <w:num w:numId="3" w16cid:durableId="77338241">
    <w:abstractNumId w:val="55"/>
  </w:num>
  <w:num w:numId="4" w16cid:durableId="325521324">
    <w:abstractNumId w:val="39"/>
  </w:num>
  <w:num w:numId="5" w16cid:durableId="128280318">
    <w:abstractNumId w:val="21"/>
  </w:num>
  <w:num w:numId="6" w16cid:durableId="1132986415">
    <w:abstractNumId w:val="11"/>
  </w:num>
  <w:num w:numId="7" w16cid:durableId="1061363989">
    <w:abstractNumId w:val="42"/>
  </w:num>
  <w:num w:numId="8" w16cid:durableId="15545346">
    <w:abstractNumId w:val="18"/>
  </w:num>
  <w:num w:numId="9" w16cid:durableId="1827934824">
    <w:abstractNumId w:val="26"/>
  </w:num>
  <w:num w:numId="10" w16cid:durableId="1813787585">
    <w:abstractNumId w:val="34"/>
  </w:num>
  <w:num w:numId="11" w16cid:durableId="8073218">
    <w:abstractNumId w:val="27"/>
  </w:num>
  <w:num w:numId="12" w16cid:durableId="1588149049">
    <w:abstractNumId w:val="50"/>
  </w:num>
  <w:num w:numId="13" w16cid:durableId="463619566">
    <w:abstractNumId w:val="41"/>
  </w:num>
  <w:num w:numId="14" w16cid:durableId="1024290203">
    <w:abstractNumId w:val="10"/>
  </w:num>
  <w:num w:numId="15" w16cid:durableId="715934933">
    <w:abstractNumId w:val="36"/>
  </w:num>
  <w:num w:numId="16" w16cid:durableId="1112242233">
    <w:abstractNumId w:val="33"/>
  </w:num>
  <w:num w:numId="17" w16cid:durableId="673535358">
    <w:abstractNumId w:val="38"/>
  </w:num>
  <w:num w:numId="18" w16cid:durableId="571165171">
    <w:abstractNumId w:val="23"/>
  </w:num>
  <w:num w:numId="19" w16cid:durableId="742948198">
    <w:abstractNumId w:val="52"/>
  </w:num>
  <w:num w:numId="20" w16cid:durableId="700056883">
    <w:abstractNumId w:val="19"/>
  </w:num>
  <w:num w:numId="21" w16cid:durableId="1019429299">
    <w:abstractNumId w:val="25"/>
  </w:num>
  <w:num w:numId="22" w16cid:durableId="1604921781">
    <w:abstractNumId w:val="32"/>
  </w:num>
  <w:num w:numId="23" w16cid:durableId="945775996">
    <w:abstractNumId w:val="0"/>
  </w:num>
  <w:num w:numId="24" w16cid:durableId="563298882">
    <w:abstractNumId w:val="49"/>
  </w:num>
  <w:num w:numId="25" w16cid:durableId="1784225708">
    <w:abstractNumId w:val="35"/>
  </w:num>
  <w:num w:numId="26" w16cid:durableId="1746954643">
    <w:abstractNumId w:val="1"/>
  </w:num>
  <w:num w:numId="27" w16cid:durableId="579411493">
    <w:abstractNumId w:val="31"/>
  </w:num>
  <w:num w:numId="28" w16cid:durableId="852261860">
    <w:abstractNumId w:val="20"/>
  </w:num>
  <w:num w:numId="29" w16cid:durableId="2035307406">
    <w:abstractNumId w:val="48"/>
  </w:num>
  <w:num w:numId="30" w16cid:durableId="186007539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36A"/>
    <w:rsid w:val="00001DDF"/>
    <w:rsid w:val="0000322D"/>
    <w:rsid w:val="00007670"/>
    <w:rsid w:val="00010665"/>
    <w:rsid w:val="000146A5"/>
    <w:rsid w:val="0002116A"/>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1F29"/>
    <w:rsid w:val="000D633D"/>
    <w:rsid w:val="000E342B"/>
    <w:rsid w:val="000E3ED2"/>
    <w:rsid w:val="000E5DD2"/>
    <w:rsid w:val="000F04E0"/>
    <w:rsid w:val="000F2958"/>
    <w:rsid w:val="000F3850"/>
    <w:rsid w:val="000F604F"/>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379E"/>
    <w:rsid w:val="00247343"/>
    <w:rsid w:val="00265C56"/>
    <w:rsid w:val="002716CD"/>
    <w:rsid w:val="00274D4B"/>
    <w:rsid w:val="002806F5"/>
    <w:rsid w:val="00281577"/>
    <w:rsid w:val="00281990"/>
    <w:rsid w:val="00287D73"/>
    <w:rsid w:val="002926BC"/>
    <w:rsid w:val="00293A72"/>
    <w:rsid w:val="0029680C"/>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3386F"/>
    <w:rsid w:val="00342283"/>
    <w:rsid w:val="00343A87"/>
    <w:rsid w:val="00344A36"/>
    <w:rsid w:val="003456F4"/>
    <w:rsid w:val="00347FB6"/>
    <w:rsid w:val="003504FD"/>
    <w:rsid w:val="00350881"/>
    <w:rsid w:val="00357D55"/>
    <w:rsid w:val="00363513"/>
    <w:rsid w:val="003657E5"/>
    <w:rsid w:val="0036589C"/>
    <w:rsid w:val="00367A17"/>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01B3"/>
    <w:rsid w:val="00482DF8"/>
    <w:rsid w:val="004864DE"/>
    <w:rsid w:val="00486BEC"/>
    <w:rsid w:val="00494BE5"/>
    <w:rsid w:val="004A0CCD"/>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2920"/>
    <w:rsid w:val="005762CC"/>
    <w:rsid w:val="00582D3D"/>
    <w:rsid w:val="005847D1"/>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194"/>
    <w:rsid w:val="005F77C7"/>
    <w:rsid w:val="00601B2E"/>
    <w:rsid w:val="00614380"/>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6E18EA"/>
    <w:rsid w:val="006E703C"/>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2A0"/>
    <w:rsid w:val="00741EAE"/>
    <w:rsid w:val="00755248"/>
    <w:rsid w:val="0076190B"/>
    <w:rsid w:val="0076355D"/>
    <w:rsid w:val="00763A2D"/>
    <w:rsid w:val="007676A4"/>
    <w:rsid w:val="00774E74"/>
    <w:rsid w:val="00777795"/>
    <w:rsid w:val="00783A57"/>
    <w:rsid w:val="00784C92"/>
    <w:rsid w:val="007859CD"/>
    <w:rsid w:val="00785C24"/>
    <w:rsid w:val="007907E4"/>
    <w:rsid w:val="00796461"/>
    <w:rsid w:val="007A6A4F"/>
    <w:rsid w:val="007B03F5"/>
    <w:rsid w:val="007B5C09"/>
    <w:rsid w:val="007B5DA2"/>
    <w:rsid w:val="007B6061"/>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27F9F"/>
    <w:rsid w:val="008313C4"/>
    <w:rsid w:val="00835434"/>
    <w:rsid w:val="008358C0"/>
    <w:rsid w:val="00842838"/>
    <w:rsid w:val="00854EC1"/>
    <w:rsid w:val="00855360"/>
    <w:rsid w:val="0085797F"/>
    <w:rsid w:val="00861DC3"/>
    <w:rsid w:val="00867019"/>
    <w:rsid w:val="00872EF1"/>
    <w:rsid w:val="008735A9"/>
    <w:rsid w:val="00877BC5"/>
    <w:rsid w:val="00877D20"/>
    <w:rsid w:val="00881C48"/>
    <w:rsid w:val="0088468D"/>
    <w:rsid w:val="00885B80"/>
    <w:rsid w:val="00885C30"/>
    <w:rsid w:val="00885E9B"/>
    <w:rsid w:val="0089368E"/>
    <w:rsid w:val="00893C96"/>
    <w:rsid w:val="0089500A"/>
    <w:rsid w:val="00897C94"/>
    <w:rsid w:val="008A1E07"/>
    <w:rsid w:val="008A4B30"/>
    <w:rsid w:val="008A7C12"/>
    <w:rsid w:val="008B03CE"/>
    <w:rsid w:val="008B529E"/>
    <w:rsid w:val="008C17FB"/>
    <w:rsid w:val="008C70BB"/>
    <w:rsid w:val="008D1B00"/>
    <w:rsid w:val="008D57B8"/>
    <w:rsid w:val="008E03FC"/>
    <w:rsid w:val="008E30B6"/>
    <w:rsid w:val="008E510B"/>
    <w:rsid w:val="009022B2"/>
    <w:rsid w:val="00902B13"/>
    <w:rsid w:val="00911941"/>
    <w:rsid w:val="0092024D"/>
    <w:rsid w:val="00925146"/>
    <w:rsid w:val="00925F0F"/>
    <w:rsid w:val="00932F6B"/>
    <w:rsid w:val="009444F0"/>
    <w:rsid w:val="009468BC"/>
    <w:rsid w:val="00947FAE"/>
    <w:rsid w:val="00956F12"/>
    <w:rsid w:val="009616DF"/>
    <w:rsid w:val="0096542F"/>
    <w:rsid w:val="00967FA7"/>
    <w:rsid w:val="00971645"/>
    <w:rsid w:val="00977919"/>
    <w:rsid w:val="00983000"/>
    <w:rsid w:val="009870FA"/>
    <w:rsid w:val="009876AD"/>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9F626A"/>
    <w:rsid w:val="00A00828"/>
    <w:rsid w:val="00A03290"/>
    <w:rsid w:val="00A0387E"/>
    <w:rsid w:val="00A05BFD"/>
    <w:rsid w:val="00A07490"/>
    <w:rsid w:val="00A10655"/>
    <w:rsid w:val="00A11314"/>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E409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51534"/>
    <w:rsid w:val="00B56A75"/>
    <w:rsid w:val="00B606A1"/>
    <w:rsid w:val="00B614F7"/>
    <w:rsid w:val="00B61B26"/>
    <w:rsid w:val="00B65E6B"/>
    <w:rsid w:val="00B675B2"/>
    <w:rsid w:val="00B80590"/>
    <w:rsid w:val="00B81261"/>
    <w:rsid w:val="00B8223E"/>
    <w:rsid w:val="00B832AE"/>
    <w:rsid w:val="00B86678"/>
    <w:rsid w:val="00B92F9B"/>
    <w:rsid w:val="00B941B3"/>
    <w:rsid w:val="00B96513"/>
    <w:rsid w:val="00BA1D47"/>
    <w:rsid w:val="00BA66F0"/>
    <w:rsid w:val="00BB2239"/>
    <w:rsid w:val="00BB2AE7"/>
    <w:rsid w:val="00BB6464"/>
    <w:rsid w:val="00BC1BB8"/>
    <w:rsid w:val="00BD24A4"/>
    <w:rsid w:val="00BD7FE1"/>
    <w:rsid w:val="00BE37CA"/>
    <w:rsid w:val="00BE6144"/>
    <w:rsid w:val="00BE635A"/>
    <w:rsid w:val="00BF17E9"/>
    <w:rsid w:val="00BF2ABB"/>
    <w:rsid w:val="00BF4C20"/>
    <w:rsid w:val="00BF5099"/>
    <w:rsid w:val="00C10B5E"/>
    <w:rsid w:val="00C10F10"/>
    <w:rsid w:val="00C15D4D"/>
    <w:rsid w:val="00C175DC"/>
    <w:rsid w:val="00C2289F"/>
    <w:rsid w:val="00C23217"/>
    <w:rsid w:val="00C30171"/>
    <w:rsid w:val="00C309D8"/>
    <w:rsid w:val="00C3296C"/>
    <w:rsid w:val="00C43519"/>
    <w:rsid w:val="00C45263"/>
    <w:rsid w:val="00C51537"/>
    <w:rsid w:val="00C52BC3"/>
    <w:rsid w:val="00C61AFA"/>
    <w:rsid w:val="00C61D64"/>
    <w:rsid w:val="00C62099"/>
    <w:rsid w:val="00C62A34"/>
    <w:rsid w:val="00C64EA3"/>
    <w:rsid w:val="00C72867"/>
    <w:rsid w:val="00C75E81"/>
    <w:rsid w:val="00C81C94"/>
    <w:rsid w:val="00C83BB6"/>
    <w:rsid w:val="00C86609"/>
    <w:rsid w:val="00C92B4C"/>
    <w:rsid w:val="00C954F6"/>
    <w:rsid w:val="00C96336"/>
    <w:rsid w:val="00CA36A0"/>
    <w:rsid w:val="00CA6BC5"/>
    <w:rsid w:val="00CC53A9"/>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5550D"/>
    <w:rsid w:val="00D71D84"/>
    <w:rsid w:val="00D72464"/>
    <w:rsid w:val="00D72A57"/>
    <w:rsid w:val="00D768EB"/>
    <w:rsid w:val="00D77DD3"/>
    <w:rsid w:val="00D81E17"/>
    <w:rsid w:val="00D82D1E"/>
    <w:rsid w:val="00D8311C"/>
    <w:rsid w:val="00D832D9"/>
    <w:rsid w:val="00D90F00"/>
    <w:rsid w:val="00D96804"/>
    <w:rsid w:val="00D975C0"/>
    <w:rsid w:val="00DA5285"/>
    <w:rsid w:val="00DB191D"/>
    <w:rsid w:val="00DB4F91"/>
    <w:rsid w:val="00DB6D0A"/>
    <w:rsid w:val="00DC06BE"/>
    <w:rsid w:val="00DC1F0F"/>
    <w:rsid w:val="00DC3117"/>
    <w:rsid w:val="00DC4E2A"/>
    <w:rsid w:val="00DC5DD9"/>
    <w:rsid w:val="00DC604F"/>
    <w:rsid w:val="00DC6D2D"/>
    <w:rsid w:val="00DD3596"/>
    <w:rsid w:val="00DD4E59"/>
    <w:rsid w:val="00DD668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548"/>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5D90"/>
    <w:rsid w:val="00EE750D"/>
    <w:rsid w:val="00EF3CA4"/>
    <w:rsid w:val="00EF49A8"/>
    <w:rsid w:val="00EF7859"/>
    <w:rsid w:val="00F014DA"/>
    <w:rsid w:val="00F02591"/>
    <w:rsid w:val="00F058B7"/>
    <w:rsid w:val="00F30AE1"/>
    <w:rsid w:val="00F5696E"/>
    <w:rsid w:val="00F57C76"/>
    <w:rsid w:val="00F60EFF"/>
    <w:rsid w:val="00F67D2D"/>
    <w:rsid w:val="00F84F59"/>
    <w:rsid w:val="00F858F2"/>
    <w:rsid w:val="00F860CC"/>
    <w:rsid w:val="00F94398"/>
    <w:rsid w:val="00FB2B56"/>
    <w:rsid w:val="00FB55D5"/>
    <w:rsid w:val="00FB746D"/>
    <w:rsid w:val="00FC12BF"/>
    <w:rsid w:val="00FC2C60"/>
    <w:rsid w:val="00FD22A7"/>
    <w:rsid w:val="00FD3E6F"/>
    <w:rsid w:val="00FD51B9"/>
    <w:rsid w:val="00FD5849"/>
    <w:rsid w:val="00FE03E4"/>
    <w:rsid w:val="00FE2A39"/>
    <w:rsid w:val="00FE5080"/>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BD24A4"/>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 w:type="character" w:styleId="Strong">
    <w:name w:val="Strong"/>
    <w:basedOn w:val="DefaultParagraphFont"/>
    <w:uiPriority w:val="22"/>
    <w:qFormat/>
    <w:rsid w:val="00827F9F"/>
    <w:rPr>
      <w:b/>
      <w:bCs/>
    </w:rPr>
  </w:style>
  <w:style w:type="character" w:styleId="UnresolvedMention">
    <w:name w:val="Unresolved Mention"/>
    <w:basedOn w:val="DefaultParagraphFont"/>
    <w:uiPriority w:val="99"/>
    <w:semiHidden/>
    <w:unhideWhenUsed/>
    <w:rsid w:val="0088468D"/>
    <w:rPr>
      <w:color w:val="605E5C"/>
      <w:shd w:val="clear" w:color="auto" w:fill="E1DFDD"/>
    </w:rPr>
  </w:style>
  <w:style w:type="table" w:styleId="PlainTable1">
    <w:name w:val="Plain Table 1"/>
    <w:basedOn w:val="TableNormal"/>
    <w:uiPriority w:val="41"/>
    <w:rsid w:val="00BF4C2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572920"/>
    <w:rPr>
      <w:i/>
      <w:iCs/>
    </w:rPr>
  </w:style>
  <w:style w:type="character" w:styleId="CommentReference">
    <w:name w:val="annotation reference"/>
    <w:basedOn w:val="DefaultParagraphFont"/>
    <w:uiPriority w:val="99"/>
    <w:semiHidden/>
    <w:unhideWhenUsed/>
    <w:rsid w:val="00367A17"/>
    <w:rPr>
      <w:sz w:val="16"/>
      <w:szCs w:val="16"/>
    </w:rPr>
  </w:style>
  <w:style w:type="paragraph" w:styleId="CommentText">
    <w:name w:val="annotation text"/>
    <w:basedOn w:val="Normal"/>
    <w:link w:val="CommentTextChar"/>
    <w:uiPriority w:val="99"/>
    <w:unhideWhenUsed/>
    <w:rsid w:val="00367A17"/>
    <w:rPr>
      <w:sz w:val="20"/>
      <w:szCs w:val="20"/>
    </w:rPr>
  </w:style>
  <w:style w:type="character" w:customStyle="1" w:styleId="CommentTextChar">
    <w:name w:val="Comment Text Char"/>
    <w:basedOn w:val="DefaultParagraphFont"/>
    <w:link w:val="CommentText"/>
    <w:uiPriority w:val="99"/>
    <w:rsid w:val="00367A17"/>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67A17"/>
    <w:rPr>
      <w:b/>
      <w:bCs/>
    </w:rPr>
  </w:style>
  <w:style w:type="character" w:customStyle="1" w:styleId="CommentSubjectChar">
    <w:name w:val="Comment Subject Char"/>
    <w:basedOn w:val="CommentTextChar"/>
    <w:link w:val="CommentSubject"/>
    <w:uiPriority w:val="99"/>
    <w:semiHidden/>
    <w:rsid w:val="00367A17"/>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312">
      <w:bodyDiv w:val="1"/>
      <w:marLeft w:val="0"/>
      <w:marRight w:val="0"/>
      <w:marTop w:val="0"/>
      <w:marBottom w:val="0"/>
      <w:divBdr>
        <w:top w:val="none" w:sz="0" w:space="0" w:color="auto"/>
        <w:left w:val="none" w:sz="0" w:space="0" w:color="auto"/>
        <w:bottom w:val="none" w:sz="0" w:space="0" w:color="auto"/>
        <w:right w:val="none" w:sz="0" w:space="0" w:color="auto"/>
      </w:divBdr>
    </w:div>
    <w:div w:id="58021297">
      <w:bodyDiv w:val="1"/>
      <w:marLeft w:val="0"/>
      <w:marRight w:val="0"/>
      <w:marTop w:val="0"/>
      <w:marBottom w:val="0"/>
      <w:divBdr>
        <w:top w:val="none" w:sz="0" w:space="0" w:color="auto"/>
        <w:left w:val="none" w:sz="0" w:space="0" w:color="auto"/>
        <w:bottom w:val="none" w:sz="0" w:space="0" w:color="auto"/>
        <w:right w:val="none" w:sz="0" w:space="0" w:color="auto"/>
      </w:divBdr>
    </w:div>
    <w:div w:id="134681564">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88708257">
      <w:bodyDiv w:val="1"/>
      <w:marLeft w:val="0"/>
      <w:marRight w:val="0"/>
      <w:marTop w:val="0"/>
      <w:marBottom w:val="0"/>
      <w:divBdr>
        <w:top w:val="none" w:sz="0" w:space="0" w:color="auto"/>
        <w:left w:val="none" w:sz="0" w:space="0" w:color="auto"/>
        <w:bottom w:val="none" w:sz="0" w:space="0" w:color="auto"/>
        <w:right w:val="none" w:sz="0" w:space="0" w:color="auto"/>
      </w:divBdr>
    </w:div>
    <w:div w:id="304701558">
      <w:bodyDiv w:val="1"/>
      <w:marLeft w:val="0"/>
      <w:marRight w:val="0"/>
      <w:marTop w:val="0"/>
      <w:marBottom w:val="0"/>
      <w:divBdr>
        <w:top w:val="none" w:sz="0" w:space="0" w:color="auto"/>
        <w:left w:val="none" w:sz="0" w:space="0" w:color="auto"/>
        <w:bottom w:val="none" w:sz="0" w:space="0" w:color="auto"/>
        <w:right w:val="none" w:sz="0" w:space="0" w:color="auto"/>
      </w:divBdr>
    </w:div>
    <w:div w:id="350034471">
      <w:bodyDiv w:val="1"/>
      <w:marLeft w:val="0"/>
      <w:marRight w:val="0"/>
      <w:marTop w:val="0"/>
      <w:marBottom w:val="0"/>
      <w:divBdr>
        <w:top w:val="none" w:sz="0" w:space="0" w:color="auto"/>
        <w:left w:val="none" w:sz="0" w:space="0" w:color="auto"/>
        <w:bottom w:val="none" w:sz="0" w:space="0" w:color="auto"/>
        <w:right w:val="none" w:sz="0" w:space="0" w:color="auto"/>
      </w:divBdr>
    </w:div>
    <w:div w:id="353458934">
      <w:bodyDiv w:val="1"/>
      <w:marLeft w:val="0"/>
      <w:marRight w:val="0"/>
      <w:marTop w:val="0"/>
      <w:marBottom w:val="0"/>
      <w:divBdr>
        <w:top w:val="none" w:sz="0" w:space="0" w:color="auto"/>
        <w:left w:val="none" w:sz="0" w:space="0" w:color="auto"/>
        <w:bottom w:val="none" w:sz="0" w:space="0" w:color="auto"/>
        <w:right w:val="none" w:sz="0" w:space="0" w:color="auto"/>
      </w:divBdr>
    </w:div>
    <w:div w:id="395320784">
      <w:bodyDiv w:val="1"/>
      <w:marLeft w:val="0"/>
      <w:marRight w:val="0"/>
      <w:marTop w:val="0"/>
      <w:marBottom w:val="0"/>
      <w:divBdr>
        <w:top w:val="none" w:sz="0" w:space="0" w:color="auto"/>
        <w:left w:val="none" w:sz="0" w:space="0" w:color="auto"/>
        <w:bottom w:val="none" w:sz="0" w:space="0" w:color="auto"/>
        <w:right w:val="none" w:sz="0" w:space="0" w:color="auto"/>
      </w:divBdr>
    </w:div>
    <w:div w:id="422454800">
      <w:bodyDiv w:val="1"/>
      <w:marLeft w:val="0"/>
      <w:marRight w:val="0"/>
      <w:marTop w:val="0"/>
      <w:marBottom w:val="0"/>
      <w:divBdr>
        <w:top w:val="none" w:sz="0" w:space="0" w:color="auto"/>
        <w:left w:val="none" w:sz="0" w:space="0" w:color="auto"/>
        <w:bottom w:val="none" w:sz="0" w:space="0" w:color="auto"/>
        <w:right w:val="none" w:sz="0" w:space="0" w:color="auto"/>
      </w:divBdr>
    </w:div>
    <w:div w:id="524565277">
      <w:bodyDiv w:val="1"/>
      <w:marLeft w:val="0"/>
      <w:marRight w:val="0"/>
      <w:marTop w:val="0"/>
      <w:marBottom w:val="0"/>
      <w:divBdr>
        <w:top w:val="none" w:sz="0" w:space="0" w:color="auto"/>
        <w:left w:val="none" w:sz="0" w:space="0" w:color="auto"/>
        <w:bottom w:val="none" w:sz="0" w:space="0" w:color="auto"/>
        <w:right w:val="none" w:sz="0" w:space="0" w:color="auto"/>
      </w:divBdr>
    </w:div>
    <w:div w:id="753355363">
      <w:bodyDiv w:val="1"/>
      <w:marLeft w:val="0"/>
      <w:marRight w:val="0"/>
      <w:marTop w:val="0"/>
      <w:marBottom w:val="0"/>
      <w:divBdr>
        <w:top w:val="none" w:sz="0" w:space="0" w:color="auto"/>
        <w:left w:val="none" w:sz="0" w:space="0" w:color="auto"/>
        <w:bottom w:val="none" w:sz="0" w:space="0" w:color="auto"/>
        <w:right w:val="none" w:sz="0" w:space="0" w:color="auto"/>
      </w:divBdr>
    </w:div>
    <w:div w:id="797916886">
      <w:bodyDiv w:val="1"/>
      <w:marLeft w:val="0"/>
      <w:marRight w:val="0"/>
      <w:marTop w:val="0"/>
      <w:marBottom w:val="0"/>
      <w:divBdr>
        <w:top w:val="none" w:sz="0" w:space="0" w:color="auto"/>
        <w:left w:val="none" w:sz="0" w:space="0" w:color="auto"/>
        <w:bottom w:val="none" w:sz="0" w:space="0" w:color="auto"/>
        <w:right w:val="none" w:sz="0" w:space="0" w:color="auto"/>
      </w:divBdr>
    </w:div>
    <w:div w:id="838157063">
      <w:bodyDiv w:val="1"/>
      <w:marLeft w:val="0"/>
      <w:marRight w:val="0"/>
      <w:marTop w:val="0"/>
      <w:marBottom w:val="0"/>
      <w:divBdr>
        <w:top w:val="none" w:sz="0" w:space="0" w:color="auto"/>
        <w:left w:val="none" w:sz="0" w:space="0" w:color="auto"/>
        <w:bottom w:val="none" w:sz="0" w:space="0" w:color="auto"/>
        <w:right w:val="none" w:sz="0" w:space="0" w:color="auto"/>
      </w:divBdr>
    </w:div>
    <w:div w:id="863789680">
      <w:bodyDiv w:val="1"/>
      <w:marLeft w:val="0"/>
      <w:marRight w:val="0"/>
      <w:marTop w:val="0"/>
      <w:marBottom w:val="0"/>
      <w:divBdr>
        <w:top w:val="none" w:sz="0" w:space="0" w:color="auto"/>
        <w:left w:val="none" w:sz="0" w:space="0" w:color="auto"/>
        <w:bottom w:val="none" w:sz="0" w:space="0" w:color="auto"/>
        <w:right w:val="none" w:sz="0" w:space="0" w:color="auto"/>
      </w:divBdr>
    </w:div>
    <w:div w:id="1110202366">
      <w:bodyDiv w:val="1"/>
      <w:marLeft w:val="0"/>
      <w:marRight w:val="0"/>
      <w:marTop w:val="0"/>
      <w:marBottom w:val="0"/>
      <w:divBdr>
        <w:top w:val="none" w:sz="0" w:space="0" w:color="auto"/>
        <w:left w:val="none" w:sz="0" w:space="0" w:color="auto"/>
        <w:bottom w:val="none" w:sz="0" w:space="0" w:color="auto"/>
        <w:right w:val="none" w:sz="0" w:space="0" w:color="auto"/>
      </w:divBdr>
    </w:div>
    <w:div w:id="1155878490">
      <w:bodyDiv w:val="1"/>
      <w:marLeft w:val="0"/>
      <w:marRight w:val="0"/>
      <w:marTop w:val="0"/>
      <w:marBottom w:val="0"/>
      <w:divBdr>
        <w:top w:val="none" w:sz="0" w:space="0" w:color="auto"/>
        <w:left w:val="none" w:sz="0" w:space="0" w:color="auto"/>
        <w:bottom w:val="none" w:sz="0" w:space="0" w:color="auto"/>
        <w:right w:val="none" w:sz="0" w:space="0" w:color="auto"/>
      </w:divBdr>
    </w:div>
    <w:div w:id="1174033707">
      <w:bodyDiv w:val="1"/>
      <w:marLeft w:val="0"/>
      <w:marRight w:val="0"/>
      <w:marTop w:val="0"/>
      <w:marBottom w:val="0"/>
      <w:divBdr>
        <w:top w:val="none" w:sz="0" w:space="0" w:color="auto"/>
        <w:left w:val="none" w:sz="0" w:space="0" w:color="auto"/>
        <w:bottom w:val="none" w:sz="0" w:space="0" w:color="auto"/>
        <w:right w:val="none" w:sz="0" w:space="0" w:color="auto"/>
      </w:divBdr>
    </w:div>
    <w:div w:id="1288777200">
      <w:bodyDiv w:val="1"/>
      <w:marLeft w:val="0"/>
      <w:marRight w:val="0"/>
      <w:marTop w:val="0"/>
      <w:marBottom w:val="0"/>
      <w:divBdr>
        <w:top w:val="none" w:sz="0" w:space="0" w:color="auto"/>
        <w:left w:val="none" w:sz="0" w:space="0" w:color="auto"/>
        <w:bottom w:val="none" w:sz="0" w:space="0" w:color="auto"/>
        <w:right w:val="none" w:sz="0" w:space="0" w:color="auto"/>
      </w:divBdr>
    </w:div>
    <w:div w:id="1338923471">
      <w:bodyDiv w:val="1"/>
      <w:marLeft w:val="0"/>
      <w:marRight w:val="0"/>
      <w:marTop w:val="0"/>
      <w:marBottom w:val="0"/>
      <w:divBdr>
        <w:top w:val="none" w:sz="0" w:space="0" w:color="auto"/>
        <w:left w:val="none" w:sz="0" w:space="0" w:color="auto"/>
        <w:bottom w:val="none" w:sz="0" w:space="0" w:color="auto"/>
        <w:right w:val="none" w:sz="0" w:space="0" w:color="auto"/>
      </w:divBdr>
    </w:div>
    <w:div w:id="1375698183">
      <w:bodyDiv w:val="1"/>
      <w:marLeft w:val="0"/>
      <w:marRight w:val="0"/>
      <w:marTop w:val="0"/>
      <w:marBottom w:val="0"/>
      <w:divBdr>
        <w:top w:val="none" w:sz="0" w:space="0" w:color="auto"/>
        <w:left w:val="none" w:sz="0" w:space="0" w:color="auto"/>
        <w:bottom w:val="none" w:sz="0" w:space="0" w:color="auto"/>
        <w:right w:val="none" w:sz="0" w:space="0" w:color="auto"/>
      </w:divBdr>
    </w:div>
    <w:div w:id="158860862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53181097">
      <w:bodyDiv w:val="1"/>
      <w:marLeft w:val="0"/>
      <w:marRight w:val="0"/>
      <w:marTop w:val="0"/>
      <w:marBottom w:val="0"/>
      <w:divBdr>
        <w:top w:val="none" w:sz="0" w:space="0" w:color="auto"/>
        <w:left w:val="none" w:sz="0" w:space="0" w:color="auto"/>
        <w:bottom w:val="none" w:sz="0" w:space="0" w:color="auto"/>
        <w:right w:val="none" w:sz="0" w:space="0" w:color="auto"/>
      </w:divBdr>
    </w:div>
    <w:div w:id="1996033280">
      <w:bodyDiv w:val="1"/>
      <w:marLeft w:val="0"/>
      <w:marRight w:val="0"/>
      <w:marTop w:val="0"/>
      <w:marBottom w:val="0"/>
      <w:divBdr>
        <w:top w:val="none" w:sz="0" w:space="0" w:color="auto"/>
        <w:left w:val="none" w:sz="0" w:space="0" w:color="auto"/>
        <w:bottom w:val="none" w:sz="0" w:space="0" w:color="auto"/>
        <w:right w:val="none" w:sz="0" w:space="0" w:color="auto"/>
      </w:divBdr>
    </w:div>
    <w:div w:id="21229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NTTA%202025\6.%20Event\0.%20Eligibility\TrainingAwards.nt.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ainingawardsnt.awardsplatform.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45</TotalTime>
  <Pages>5</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Training Provider of the Year Award nomination guide</dc:title>
  <dc:creator>Nicky Bacon;NorthernTerritoryGovernment@ntgov.onmicrosoft.com</dc:creator>
  <cp:lastModifiedBy>Andrea Ruske</cp:lastModifiedBy>
  <cp:revision>11</cp:revision>
  <cp:lastPrinted>2025-01-10T01:11:00Z</cp:lastPrinted>
  <dcterms:created xsi:type="dcterms:W3CDTF">2025-01-10T04:41:00Z</dcterms:created>
  <dcterms:modified xsi:type="dcterms:W3CDTF">2025-03-13T04:40:00Z</dcterms:modified>
</cp:coreProperties>
</file>