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Title"/>
        <w:id w:val="-509987125"/>
        <w:lock w:val="sdtLocked"/>
        <w:placeholder>
          <w:docPart w:val="644367DECF274EC9858E24968FA294BA"/>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3B18FCAF" w14:textId="03405DCE" w:rsidR="00886C9D" w:rsidRPr="00886C9D" w:rsidRDefault="00874EA9" w:rsidP="00980452">
          <w:pPr>
            <w:pStyle w:val="Title"/>
          </w:pPr>
          <w:r>
            <w:t xml:space="preserve">DRAFT </w:t>
          </w:r>
          <w:r w:rsidR="00FC41ED">
            <w:t>&lt;</w:t>
          </w:r>
          <w:r w:rsidR="003E6802">
            <w:t>School name</w:t>
          </w:r>
          <w:r w:rsidR="00FC41ED">
            <w:t>&gt;</w:t>
          </w:r>
          <w:r w:rsidR="003E6802">
            <w:t xml:space="preserve"> </w:t>
          </w:r>
          <w:r w:rsidR="00FC41ED">
            <w:t>anti-bullying and harmful behaviours policy</w:t>
          </w:r>
        </w:p>
      </w:sdtContent>
    </w:sdt>
    <w:p w14:paraId="1E9A1BE9" w14:textId="2BF54827" w:rsidR="00366721" w:rsidRPr="00366721" w:rsidRDefault="001C0A2B" w:rsidP="00783129">
      <w:pPr>
        <w:pStyle w:val="Subtitle0"/>
        <w:sectPr w:rsidR="00366721" w:rsidRPr="00366721" w:rsidSect="00FA64B4">
          <w:headerReference w:type="default" r:id="rId12"/>
          <w:footerReference w:type="default" r:id="rId13"/>
          <w:headerReference w:type="first" r:id="rId14"/>
          <w:footerReference w:type="first" r:id="rId15"/>
          <w:pgSz w:w="11906" w:h="16838" w:code="9"/>
          <w:pgMar w:top="243" w:right="794" w:bottom="794" w:left="794" w:header="794" w:footer="794" w:gutter="0"/>
          <w:cols w:space="708"/>
          <w:titlePg/>
          <w:docGrid w:linePitch="360"/>
        </w:sectPr>
      </w:pPr>
      <w:r>
        <w:rPr>
          <w:noProof/>
        </w:rPr>
        <w:drawing>
          <wp:anchor distT="0" distB="0" distL="114300" distR="114300" simplePos="0" relativeHeight="251655168" behindDoc="0" locked="0" layoutInCell="1" allowOverlap="1" wp14:anchorId="7BDDC5C6" wp14:editId="5CC8D75F">
            <wp:simplePos x="0" y="0"/>
            <wp:positionH relativeFrom="column">
              <wp:posOffset>767770</wp:posOffset>
            </wp:positionH>
            <wp:positionV relativeFrom="paragraph">
              <wp:posOffset>616115</wp:posOffset>
            </wp:positionV>
            <wp:extent cx="5638029" cy="5821515"/>
            <wp:effectExtent l="0" t="0" r="1270" b="8255"/>
            <wp:wrapNone/>
            <wp:docPr id="1583073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07336" name="Picture 158307336"/>
                    <pic:cNvPicPr/>
                  </pic:nvPicPr>
                  <pic:blipFill>
                    <a:blip r:embed="rId16">
                      <a:extLst>
                        <a:ext uri="{28A0092B-C50C-407E-A947-70E740481C1C}">
                          <a14:useLocalDpi xmlns:a14="http://schemas.microsoft.com/office/drawing/2010/main" val="0"/>
                        </a:ext>
                      </a:extLst>
                    </a:blip>
                    <a:stretch>
                      <a:fillRect/>
                    </a:stretch>
                  </pic:blipFill>
                  <pic:spPr>
                    <a:xfrm>
                      <a:off x="0" y="0"/>
                      <a:ext cx="5638029" cy="5821515"/>
                    </a:xfrm>
                    <a:prstGeom prst="rect">
                      <a:avLst/>
                    </a:prstGeom>
                  </pic:spPr>
                </pic:pic>
              </a:graphicData>
            </a:graphic>
            <wp14:sizeRelH relativeFrom="margin">
              <wp14:pctWidth>0</wp14:pctWidth>
            </wp14:sizeRelH>
            <wp14:sizeRelV relativeFrom="margin">
              <wp14:pctHeight>0</wp14:pctHeight>
            </wp14:sizeRelV>
          </wp:anchor>
        </w:drawing>
      </w:r>
    </w:p>
    <w:tbl>
      <w:tblPr>
        <w:tblStyle w:val="NTGtable1"/>
        <w:tblW w:w="10348" w:type="dxa"/>
        <w:tblLook w:val="0480" w:firstRow="0" w:lastRow="0" w:firstColumn="1" w:lastColumn="0" w:noHBand="0" w:noVBand="1"/>
      </w:tblPr>
      <w:tblGrid>
        <w:gridCol w:w="2410"/>
        <w:gridCol w:w="7938"/>
      </w:tblGrid>
      <w:tr w:rsidR="00832B35" w14:paraId="130D2D72"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3A3440" w:themeColor="text1"/>
              <w:left w:val="single" w:sz="4" w:space="0" w:color="3A3440" w:themeColor="text1"/>
              <w:bottom w:val="nil"/>
              <w:right w:val="single" w:sz="4" w:space="0" w:color="3A3440" w:themeColor="text1"/>
            </w:tcBorders>
            <w:shd w:val="clear" w:color="auto" w:fill="3A3440" w:themeFill="text1"/>
            <w:hideMark/>
          </w:tcPr>
          <w:p w14:paraId="192D8028" w14:textId="77777777" w:rsidR="00832B35" w:rsidRPr="00FB0A2D" w:rsidRDefault="00832B35" w:rsidP="00050358">
            <w:pPr>
              <w:rPr>
                <w:b/>
                <w:color w:val="FFFFFF" w:themeColor="background1"/>
              </w:rPr>
            </w:pPr>
            <w:r w:rsidRPr="00FB0A2D">
              <w:rPr>
                <w:b/>
                <w:color w:val="FFFFFF" w:themeColor="background1"/>
              </w:rPr>
              <w:lastRenderedPageBreak/>
              <w:t>Document title</w:t>
            </w:r>
          </w:p>
        </w:tc>
        <w:tc>
          <w:tcPr>
            <w:tcW w:w="7938" w:type="dxa"/>
            <w:tcBorders>
              <w:top w:val="single" w:sz="4" w:space="0" w:color="3A3440" w:themeColor="text1"/>
              <w:left w:val="single" w:sz="4" w:space="0" w:color="3A3440" w:themeColor="text1"/>
              <w:bottom w:val="nil"/>
              <w:right w:val="single" w:sz="4" w:space="0" w:color="3A3440" w:themeColor="text1"/>
            </w:tcBorders>
            <w:hideMark/>
          </w:tcPr>
          <w:p w14:paraId="019A2F17" w14:textId="57B76F3D" w:rsidR="00832B35" w:rsidRPr="00050358" w:rsidRDefault="006C0325" w:rsidP="00050358">
            <w:pPr>
              <w:cnfStyle w:val="000000100000" w:firstRow="0" w:lastRow="0" w:firstColumn="0" w:lastColumn="0" w:oddVBand="0" w:evenVBand="0" w:oddHBand="1" w:evenHBand="0" w:firstRowFirstColumn="0" w:firstRowLastColumn="0" w:lastRowFirstColumn="0" w:lastRowLastColumn="0"/>
            </w:pPr>
            <w:sdt>
              <w:sdtPr>
                <w:alias w:val="Title"/>
                <w:tag w:val="Title"/>
                <w:id w:val="1887138691"/>
                <w:placeholder>
                  <w:docPart w:val="ED1ECA4409CF4E2394859EB5A482E747"/>
                </w:placeholder>
                <w:dataBinding w:prefixMappings="xmlns:ns0='http://purl.org/dc/elements/1.1/' xmlns:ns1='http://schemas.openxmlformats.org/package/2006/metadata/core-properties' " w:xpath="/ns1:coreProperties[1]/ns0:title[1]" w:storeItemID="{6C3C8BC8-F283-45AE-878A-BAB7291924A1}"/>
                <w15:color w:val="000000"/>
                <w:text w:multiLine="1"/>
              </w:sdtPr>
              <w:sdtEndPr/>
              <w:sdtContent>
                <w:r w:rsidR="00874EA9">
                  <w:t>DRAFT &lt;School name&gt; anti-bullying and harmful behaviours policy</w:t>
                </w:r>
              </w:sdtContent>
            </w:sdt>
          </w:p>
        </w:tc>
      </w:tr>
      <w:tr w:rsidR="00832B35" w14:paraId="69CE5D33"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nil"/>
              <w:right w:val="single" w:sz="4" w:space="0" w:color="3A3440" w:themeColor="text1"/>
            </w:tcBorders>
            <w:shd w:val="clear" w:color="auto" w:fill="3A3440" w:themeFill="text1"/>
            <w:hideMark/>
          </w:tcPr>
          <w:p w14:paraId="7B9528B5" w14:textId="77777777" w:rsidR="00832B35" w:rsidRPr="00FB0A2D" w:rsidRDefault="00832B35" w:rsidP="00050358">
            <w:pPr>
              <w:rPr>
                <w:b/>
                <w:color w:val="FFFFFF" w:themeColor="background1"/>
              </w:rPr>
            </w:pPr>
            <w:r w:rsidRPr="00FB0A2D">
              <w:rPr>
                <w:b/>
                <w:color w:val="FFFFFF" w:themeColor="background1"/>
              </w:rPr>
              <w:t>Contact details</w:t>
            </w:r>
          </w:p>
        </w:tc>
        <w:tc>
          <w:tcPr>
            <w:tcW w:w="7938" w:type="dxa"/>
            <w:tcBorders>
              <w:top w:val="nil"/>
              <w:left w:val="single" w:sz="4" w:space="0" w:color="3A3440" w:themeColor="text1"/>
              <w:bottom w:val="nil"/>
              <w:right w:val="single" w:sz="4" w:space="0" w:color="3A3440" w:themeColor="text1"/>
            </w:tcBorders>
            <w:hideMark/>
          </w:tcPr>
          <w:p w14:paraId="2447993C" w14:textId="412FFE7B" w:rsidR="00832B35" w:rsidRPr="00050358" w:rsidRDefault="00832B35" w:rsidP="00050358">
            <w:pPr>
              <w:cnfStyle w:val="000000010000" w:firstRow="0" w:lastRow="0" w:firstColumn="0" w:lastColumn="0" w:oddVBand="0" w:evenVBand="0" w:oddHBand="0" w:evenHBand="1" w:firstRowFirstColumn="0" w:firstRowLastColumn="0" w:lastRowFirstColumn="0" w:lastRowLastColumn="0"/>
            </w:pPr>
            <w:r w:rsidRPr="00050358">
              <w:t>&lt;Eg: Agency name&gt;</w:t>
            </w:r>
          </w:p>
        </w:tc>
      </w:tr>
      <w:tr w:rsidR="00832B35" w14:paraId="33052904"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nil"/>
              <w:right w:val="single" w:sz="4" w:space="0" w:color="3A3440" w:themeColor="text1"/>
            </w:tcBorders>
            <w:shd w:val="clear" w:color="auto" w:fill="3A3440" w:themeFill="text1"/>
            <w:hideMark/>
          </w:tcPr>
          <w:p w14:paraId="2CDA5588" w14:textId="77777777" w:rsidR="00832B35" w:rsidRPr="00FB0A2D" w:rsidRDefault="00832B35" w:rsidP="00050358">
            <w:pPr>
              <w:rPr>
                <w:b/>
                <w:color w:val="FFFFFF" w:themeColor="background1"/>
              </w:rPr>
            </w:pPr>
            <w:r w:rsidRPr="00FB0A2D">
              <w:rPr>
                <w:b/>
                <w:color w:val="FFFFFF" w:themeColor="background1"/>
              </w:rPr>
              <w:t>Approved by</w:t>
            </w:r>
          </w:p>
        </w:tc>
        <w:tc>
          <w:tcPr>
            <w:tcW w:w="7938" w:type="dxa"/>
            <w:tcBorders>
              <w:top w:val="nil"/>
              <w:left w:val="single" w:sz="4" w:space="0" w:color="3A3440" w:themeColor="text1"/>
              <w:bottom w:val="nil"/>
              <w:right w:val="single" w:sz="4" w:space="0" w:color="3A3440" w:themeColor="text1"/>
            </w:tcBorders>
          </w:tcPr>
          <w:p w14:paraId="4F0FFA61" w14:textId="5C89D549" w:rsidR="00832B35" w:rsidRPr="00050358" w:rsidRDefault="00832B35" w:rsidP="00050358">
            <w:pPr>
              <w:cnfStyle w:val="000000100000" w:firstRow="0" w:lastRow="0" w:firstColumn="0" w:lastColumn="0" w:oddVBand="0" w:evenVBand="0" w:oddHBand="1" w:evenHBand="0" w:firstRowFirstColumn="0" w:firstRowLastColumn="0" w:lastRowFirstColumn="0" w:lastRowLastColumn="0"/>
            </w:pPr>
          </w:p>
        </w:tc>
      </w:tr>
      <w:tr w:rsidR="00832B35" w14:paraId="033C7459"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nil"/>
              <w:right w:val="single" w:sz="4" w:space="0" w:color="3A3440" w:themeColor="text1"/>
            </w:tcBorders>
            <w:shd w:val="clear" w:color="auto" w:fill="3A3440" w:themeFill="text1"/>
            <w:hideMark/>
          </w:tcPr>
          <w:p w14:paraId="680346C2" w14:textId="77777777" w:rsidR="00832B35" w:rsidRPr="00FB0A2D" w:rsidRDefault="00832B35" w:rsidP="00050358">
            <w:pPr>
              <w:rPr>
                <w:b/>
                <w:color w:val="FFFFFF" w:themeColor="background1"/>
              </w:rPr>
            </w:pPr>
            <w:r w:rsidRPr="00FB0A2D">
              <w:rPr>
                <w:b/>
                <w:color w:val="FFFFFF" w:themeColor="background1"/>
              </w:rPr>
              <w:t>Date approved</w:t>
            </w:r>
          </w:p>
        </w:tc>
        <w:tc>
          <w:tcPr>
            <w:tcW w:w="7938" w:type="dxa"/>
            <w:tcBorders>
              <w:top w:val="nil"/>
              <w:left w:val="single" w:sz="4" w:space="0" w:color="3A3440" w:themeColor="text1"/>
              <w:bottom w:val="nil"/>
              <w:right w:val="single" w:sz="4" w:space="0" w:color="3A3440" w:themeColor="text1"/>
            </w:tcBorders>
          </w:tcPr>
          <w:p w14:paraId="60BE652E" w14:textId="099D13AC" w:rsidR="00832B35" w:rsidRPr="00050358" w:rsidRDefault="00832B35" w:rsidP="00050358">
            <w:pPr>
              <w:cnfStyle w:val="000000010000" w:firstRow="0" w:lastRow="0" w:firstColumn="0" w:lastColumn="0" w:oddVBand="0" w:evenVBand="0" w:oddHBand="0" w:evenHBand="1" w:firstRowFirstColumn="0" w:firstRowLastColumn="0" w:lastRowFirstColumn="0" w:lastRowLastColumn="0"/>
            </w:pPr>
          </w:p>
        </w:tc>
      </w:tr>
      <w:tr w:rsidR="00832B35" w14:paraId="7DCCB555"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nil"/>
              <w:right w:val="single" w:sz="4" w:space="0" w:color="3A3440" w:themeColor="text1"/>
            </w:tcBorders>
            <w:shd w:val="clear" w:color="auto" w:fill="3A3440" w:themeFill="text1"/>
            <w:hideMark/>
          </w:tcPr>
          <w:p w14:paraId="41483D9E" w14:textId="79722B55" w:rsidR="00832B35" w:rsidRPr="00FB0A2D" w:rsidRDefault="00832B35" w:rsidP="00050358">
            <w:pPr>
              <w:rPr>
                <w:b/>
                <w:color w:val="FFFFFF" w:themeColor="background1"/>
              </w:rPr>
            </w:pPr>
            <w:r w:rsidRPr="00FB0A2D">
              <w:rPr>
                <w:b/>
                <w:color w:val="FFFFFF" w:themeColor="background1"/>
              </w:rPr>
              <w:t>Document review</w:t>
            </w:r>
          </w:p>
        </w:tc>
        <w:tc>
          <w:tcPr>
            <w:tcW w:w="7938" w:type="dxa"/>
            <w:tcBorders>
              <w:top w:val="nil"/>
              <w:left w:val="single" w:sz="4" w:space="0" w:color="3A3440" w:themeColor="text1"/>
              <w:bottom w:val="nil"/>
              <w:right w:val="single" w:sz="4" w:space="0" w:color="3A3440" w:themeColor="text1"/>
            </w:tcBorders>
            <w:hideMark/>
          </w:tcPr>
          <w:p w14:paraId="0B70B497" w14:textId="6EA15816" w:rsidR="00832B35" w:rsidRPr="00050358" w:rsidRDefault="00832B35" w:rsidP="00050358">
            <w:pPr>
              <w:cnfStyle w:val="000000100000" w:firstRow="0" w:lastRow="0" w:firstColumn="0" w:lastColumn="0" w:oddVBand="0" w:evenVBand="0" w:oddHBand="1" w:evenHBand="0" w:firstRowFirstColumn="0" w:firstRowLastColumn="0" w:lastRowFirstColumn="0" w:lastRowLastColumn="0"/>
            </w:pPr>
            <w:r w:rsidRPr="00050358">
              <w:t>&lt;Eg: Annually&gt;</w:t>
            </w:r>
          </w:p>
        </w:tc>
      </w:tr>
      <w:tr w:rsidR="00832B35" w14:paraId="215774E5"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single" w:sz="4" w:space="0" w:color="3A3440" w:themeColor="text1"/>
              <w:right w:val="single" w:sz="4" w:space="0" w:color="3A3440" w:themeColor="text1"/>
            </w:tcBorders>
            <w:shd w:val="clear" w:color="auto" w:fill="3A3440" w:themeFill="text1"/>
            <w:hideMark/>
          </w:tcPr>
          <w:p w14:paraId="31556BBA" w14:textId="77777777" w:rsidR="00832B35" w:rsidRPr="00FB0A2D" w:rsidRDefault="00832B35" w:rsidP="00050358">
            <w:pPr>
              <w:rPr>
                <w:b/>
                <w:color w:val="FFFFFF" w:themeColor="background1"/>
              </w:rPr>
            </w:pPr>
            <w:r w:rsidRPr="00FB0A2D">
              <w:rPr>
                <w:b/>
                <w:color w:val="FFFFFF" w:themeColor="background1"/>
              </w:rPr>
              <w:t>TRM number</w:t>
            </w:r>
          </w:p>
        </w:tc>
        <w:tc>
          <w:tcPr>
            <w:tcW w:w="7938" w:type="dxa"/>
            <w:tcBorders>
              <w:top w:val="nil"/>
              <w:left w:val="single" w:sz="4" w:space="0" w:color="3A3440" w:themeColor="text1"/>
              <w:bottom w:val="single" w:sz="4" w:space="0" w:color="3A3440" w:themeColor="text1"/>
              <w:right w:val="single" w:sz="4" w:space="0" w:color="3A3440" w:themeColor="text1"/>
            </w:tcBorders>
            <w:hideMark/>
          </w:tcPr>
          <w:p w14:paraId="35127D23" w14:textId="110C6ECE" w:rsidR="00832B35" w:rsidRPr="00050358" w:rsidRDefault="00832B35" w:rsidP="00050358">
            <w:pPr>
              <w:cnfStyle w:val="000000010000" w:firstRow="0" w:lastRow="0" w:firstColumn="0" w:lastColumn="0" w:oddVBand="0" w:evenVBand="0" w:oddHBand="0" w:evenHBand="1" w:firstRowFirstColumn="0" w:firstRowLastColumn="0" w:lastRowFirstColumn="0" w:lastRowLastColumn="0"/>
            </w:pPr>
            <w:r w:rsidRPr="00050358">
              <w:t>&lt;NA if not required&gt;</w:t>
            </w:r>
          </w:p>
        </w:tc>
      </w:tr>
    </w:tbl>
    <w:p w14:paraId="332C2C1D" w14:textId="201C00C1" w:rsidR="00832B35" w:rsidRDefault="00832B35" w:rsidP="00702D61"/>
    <w:tbl>
      <w:tblPr>
        <w:tblStyle w:val="NTGtable1"/>
        <w:tblW w:w="10341" w:type="dxa"/>
        <w:tblLayout w:type="fixed"/>
        <w:tblLook w:val="0120" w:firstRow="1" w:lastRow="0" w:firstColumn="0" w:lastColumn="1" w:noHBand="0" w:noVBand="0"/>
      </w:tblPr>
      <w:tblGrid>
        <w:gridCol w:w="1128"/>
        <w:gridCol w:w="2268"/>
        <w:gridCol w:w="2551"/>
        <w:gridCol w:w="4394"/>
      </w:tblGrid>
      <w:tr w:rsidR="003223FE" w:rsidRPr="00050358" w14:paraId="3CB53516" w14:textId="77777777" w:rsidTr="00AA4C49">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40A533D8" w14:textId="77777777" w:rsidR="003223FE" w:rsidRPr="00050358" w:rsidRDefault="003223FE" w:rsidP="00050358">
            <w:r w:rsidRPr="00050358">
              <w:t>Version</w:t>
            </w:r>
          </w:p>
        </w:tc>
        <w:tc>
          <w:tcPr>
            <w:cnfStyle w:val="000001000000" w:firstRow="0" w:lastRow="0" w:firstColumn="0" w:lastColumn="0" w:oddVBand="0" w:evenVBand="1" w:oddHBand="0" w:evenHBand="0" w:firstRowFirstColumn="0" w:firstRowLastColumn="0" w:lastRowFirstColumn="0" w:lastRowLastColumn="0"/>
            <w:tcW w:w="2268" w:type="dxa"/>
          </w:tcPr>
          <w:p w14:paraId="1CC2C11C" w14:textId="77777777" w:rsidR="003223FE" w:rsidRPr="00050358" w:rsidRDefault="003223FE" w:rsidP="00050358">
            <w:r w:rsidRPr="00050358">
              <w:t>Date</w:t>
            </w:r>
          </w:p>
        </w:tc>
        <w:tc>
          <w:tcPr>
            <w:cnfStyle w:val="000010000000" w:firstRow="0" w:lastRow="0" w:firstColumn="0" w:lastColumn="0" w:oddVBand="1" w:evenVBand="0" w:oddHBand="0" w:evenHBand="0" w:firstRowFirstColumn="0" w:firstRowLastColumn="0" w:lastRowFirstColumn="0" w:lastRowLastColumn="0"/>
            <w:tcW w:w="2551" w:type="dxa"/>
          </w:tcPr>
          <w:p w14:paraId="76770844" w14:textId="1ADDC562" w:rsidR="003223FE" w:rsidRPr="00050358" w:rsidRDefault="003223FE" w:rsidP="00050358">
            <w:r w:rsidRPr="00050358">
              <w:t>Author</w:t>
            </w:r>
          </w:p>
        </w:tc>
        <w:tc>
          <w:tcPr>
            <w:cnfStyle w:val="000100001000" w:firstRow="0" w:lastRow="0" w:firstColumn="0" w:lastColumn="1" w:oddVBand="0" w:evenVBand="0" w:oddHBand="0" w:evenHBand="0" w:firstRowFirstColumn="0" w:firstRowLastColumn="1" w:lastRowFirstColumn="0" w:lastRowLastColumn="0"/>
            <w:tcW w:w="4394" w:type="dxa"/>
          </w:tcPr>
          <w:p w14:paraId="4F850247" w14:textId="77777777" w:rsidR="003223FE" w:rsidRPr="00050358" w:rsidRDefault="003223FE" w:rsidP="00050358">
            <w:r w:rsidRPr="00050358">
              <w:t>Changes made</w:t>
            </w:r>
          </w:p>
        </w:tc>
      </w:tr>
      <w:tr w:rsidR="003223FE" w:rsidRPr="00050358" w14:paraId="7A828B29" w14:textId="77777777" w:rsidTr="00AA4C4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0EC257EC" w14:textId="54519012" w:rsidR="003223FE" w:rsidRPr="00050358" w:rsidRDefault="003223FE" w:rsidP="00050358">
            <w:r w:rsidRPr="00050358">
              <w:t>&lt;X.X&gt;</w:t>
            </w:r>
          </w:p>
        </w:tc>
        <w:tc>
          <w:tcPr>
            <w:cnfStyle w:val="000001000000" w:firstRow="0" w:lastRow="0" w:firstColumn="0" w:lastColumn="0" w:oddVBand="0" w:evenVBand="1" w:oddHBand="0" w:evenHBand="0" w:firstRowFirstColumn="0" w:firstRowLastColumn="0" w:lastRowFirstColumn="0" w:lastRowLastColumn="0"/>
            <w:tcW w:w="2268" w:type="dxa"/>
          </w:tcPr>
          <w:p w14:paraId="50B3C4C9" w14:textId="1747189E" w:rsidR="003223FE" w:rsidRPr="00050358" w:rsidRDefault="003223FE" w:rsidP="00050358">
            <w:r w:rsidRPr="00050358">
              <w:t>&lt;Date Month Year&gt;</w:t>
            </w:r>
          </w:p>
        </w:tc>
        <w:tc>
          <w:tcPr>
            <w:cnfStyle w:val="000010000000" w:firstRow="0" w:lastRow="0" w:firstColumn="0" w:lastColumn="0" w:oddVBand="1" w:evenVBand="0" w:oddHBand="0" w:evenHBand="0" w:firstRowFirstColumn="0" w:firstRowLastColumn="0" w:lastRowFirstColumn="0" w:lastRowLastColumn="0"/>
            <w:tcW w:w="2551" w:type="dxa"/>
          </w:tcPr>
          <w:p w14:paraId="1B913ADF" w14:textId="2E3D7A6E" w:rsidR="003223FE" w:rsidRPr="00050358" w:rsidRDefault="003223FE" w:rsidP="00050358">
            <w:r w:rsidRPr="00050358">
              <w:t>&lt;</w:t>
            </w:r>
            <w:proofErr w:type="spellStart"/>
            <w:r w:rsidRPr="00050358">
              <w:t>Firstname</w:t>
            </w:r>
            <w:proofErr w:type="spellEnd"/>
            <w:r w:rsidRPr="00050358">
              <w:t xml:space="preserve"> Lastname&gt;</w:t>
            </w:r>
          </w:p>
        </w:tc>
        <w:tc>
          <w:tcPr>
            <w:cnfStyle w:val="000100000000" w:firstRow="0" w:lastRow="0" w:firstColumn="0" w:lastColumn="1" w:oddVBand="0" w:evenVBand="0" w:oddHBand="0" w:evenHBand="0" w:firstRowFirstColumn="0" w:firstRowLastColumn="0" w:lastRowFirstColumn="0" w:lastRowLastColumn="0"/>
            <w:tcW w:w="4394" w:type="dxa"/>
          </w:tcPr>
          <w:p w14:paraId="2D8C4D69" w14:textId="77777777" w:rsidR="003223FE" w:rsidRPr="00050358" w:rsidRDefault="003223FE" w:rsidP="00050358">
            <w:r w:rsidRPr="00050358">
              <w:t>&lt;Eg: First version&gt;</w:t>
            </w:r>
          </w:p>
        </w:tc>
      </w:tr>
      <w:tr w:rsidR="003223FE" w:rsidRPr="00050358" w14:paraId="59B6CA2A" w14:textId="77777777" w:rsidTr="00AA4C49">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bottom w:val="nil"/>
            </w:tcBorders>
          </w:tcPr>
          <w:p w14:paraId="7D2191D0" w14:textId="0450E051" w:rsidR="003223FE" w:rsidRPr="00050358" w:rsidRDefault="003223FE" w:rsidP="00050358"/>
        </w:tc>
        <w:tc>
          <w:tcPr>
            <w:cnfStyle w:val="000001000000" w:firstRow="0" w:lastRow="0" w:firstColumn="0" w:lastColumn="0" w:oddVBand="0" w:evenVBand="1" w:oddHBand="0" w:evenHBand="0" w:firstRowFirstColumn="0" w:firstRowLastColumn="0" w:lastRowFirstColumn="0" w:lastRowLastColumn="0"/>
            <w:tcW w:w="2268" w:type="dxa"/>
            <w:tcBorders>
              <w:bottom w:val="nil"/>
            </w:tcBorders>
          </w:tcPr>
          <w:p w14:paraId="0BE3C463" w14:textId="341075BA" w:rsidR="003223FE" w:rsidRPr="00050358" w:rsidRDefault="003223FE" w:rsidP="00050358"/>
        </w:tc>
        <w:tc>
          <w:tcPr>
            <w:cnfStyle w:val="000010000000" w:firstRow="0" w:lastRow="0" w:firstColumn="0" w:lastColumn="0" w:oddVBand="1" w:evenVBand="0" w:oddHBand="0" w:evenHBand="0" w:firstRowFirstColumn="0" w:firstRowLastColumn="0" w:lastRowFirstColumn="0" w:lastRowLastColumn="0"/>
            <w:tcW w:w="2551" w:type="dxa"/>
            <w:tcBorders>
              <w:bottom w:val="nil"/>
            </w:tcBorders>
          </w:tcPr>
          <w:p w14:paraId="3BF1CC21" w14:textId="379BA102" w:rsidR="003223FE" w:rsidRPr="00050358" w:rsidRDefault="003223FE" w:rsidP="00050358"/>
        </w:tc>
        <w:tc>
          <w:tcPr>
            <w:cnfStyle w:val="000100000000" w:firstRow="0" w:lastRow="0" w:firstColumn="0" w:lastColumn="1" w:oddVBand="0" w:evenVBand="0" w:oddHBand="0" w:evenHBand="0" w:firstRowFirstColumn="0" w:firstRowLastColumn="0" w:lastRowFirstColumn="0" w:lastRowLastColumn="0"/>
            <w:tcW w:w="4394" w:type="dxa"/>
            <w:tcBorders>
              <w:bottom w:val="nil"/>
            </w:tcBorders>
          </w:tcPr>
          <w:p w14:paraId="4630D060" w14:textId="77777777" w:rsidR="003223FE" w:rsidRPr="00050358" w:rsidRDefault="003223FE" w:rsidP="00050358"/>
        </w:tc>
      </w:tr>
      <w:tr w:rsidR="003223FE" w:rsidRPr="00050358" w14:paraId="27BAFB9B" w14:textId="77777777" w:rsidTr="00AA4C4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bottom w:val="single" w:sz="4" w:space="0" w:color="3A3440" w:themeColor="text1"/>
            </w:tcBorders>
          </w:tcPr>
          <w:p w14:paraId="54769E8C" w14:textId="77777777" w:rsidR="003223FE" w:rsidRPr="00050358" w:rsidRDefault="003223FE" w:rsidP="00050358"/>
        </w:tc>
        <w:tc>
          <w:tcPr>
            <w:cnfStyle w:val="000001000000" w:firstRow="0" w:lastRow="0" w:firstColumn="0" w:lastColumn="0" w:oddVBand="0" w:evenVBand="1" w:oddHBand="0" w:evenHBand="0" w:firstRowFirstColumn="0" w:firstRowLastColumn="0" w:lastRowFirstColumn="0" w:lastRowLastColumn="0"/>
            <w:tcW w:w="2268" w:type="dxa"/>
            <w:tcBorders>
              <w:bottom w:val="single" w:sz="4" w:space="0" w:color="3A3440" w:themeColor="text1"/>
            </w:tcBorders>
          </w:tcPr>
          <w:p w14:paraId="65AD5346" w14:textId="213FD3B7" w:rsidR="003223FE" w:rsidRPr="00050358" w:rsidRDefault="003223FE" w:rsidP="00050358"/>
        </w:tc>
        <w:tc>
          <w:tcPr>
            <w:cnfStyle w:val="000010000000" w:firstRow="0" w:lastRow="0" w:firstColumn="0" w:lastColumn="0" w:oddVBand="1" w:evenVBand="0" w:oddHBand="0" w:evenHBand="0" w:firstRowFirstColumn="0" w:firstRowLastColumn="0" w:lastRowFirstColumn="0" w:lastRowLastColumn="0"/>
            <w:tcW w:w="2551" w:type="dxa"/>
            <w:tcBorders>
              <w:bottom w:val="single" w:sz="4" w:space="0" w:color="3A3440" w:themeColor="text1"/>
            </w:tcBorders>
          </w:tcPr>
          <w:p w14:paraId="45608C48" w14:textId="19F6815A" w:rsidR="003223FE" w:rsidRPr="00050358" w:rsidRDefault="003223FE" w:rsidP="00050358"/>
        </w:tc>
        <w:tc>
          <w:tcPr>
            <w:cnfStyle w:val="000100000000" w:firstRow="0" w:lastRow="0" w:firstColumn="0" w:lastColumn="1" w:oddVBand="0" w:evenVBand="0" w:oddHBand="0" w:evenHBand="0" w:firstRowFirstColumn="0" w:firstRowLastColumn="0" w:lastRowFirstColumn="0" w:lastRowLastColumn="0"/>
            <w:tcW w:w="4394" w:type="dxa"/>
            <w:tcBorders>
              <w:bottom w:val="single" w:sz="4" w:space="0" w:color="3A3440" w:themeColor="text1"/>
            </w:tcBorders>
          </w:tcPr>
          <w:p w14:paraId="23F2768E" w14:textId="77777777" w:rsidR="003223FE" w:rsidRPr="00050358" w:rsidRDefault="003223FE" w:rsidP="00050358"/>
        </w:tc>
      </w:tr>
    </w:tbl>
    <w:p w14:paraId="4B5330DD" w14:textId="4F48B9AA" w:rsidR="003223FE" w:rsidRDefault="003223FE" w:rsidP="00702D61"/>
    <w:tbl>
      <w:tblPr>
        <w:tblStyle w:val="NTGtable1"/>
        <w:tblW w:w="10341" w:type="dxa"/>
        <w:tblLayout w:type="fixed"/>
        <w:tblLook w:val="0120" w:firstRow="1" w:lastRow="0" w:firstColumn="0" w:lastColumn="1" w:noHBand="0" w:noVBand="0"/>
      </w:tblPr>
      <w:tblGrid>
        <w:gridCol w:w="1979"/>
        <w:gridCol w:w="8362"/>
      </w:tblGrid>
      <w:tr w:rsidR="003223FE" w:rsidRPr="00E87DE1" w14:paraId="56D8C9DE" w14:textId="77777777" w:rsidTr="00AA4C49">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51867A08" w14:textId="77777777" w:rsidR="003223FE" w:rsidRPr="00E87DE1" w:rsidRDefault="003223FE" w:rsidP="007B59D3">
            <w:r w:rsidRPr="00E87DE1">
              <w:rPr>
                <w:w w:val="105"/>
              </w:rPr>
              <w:t>Acronyms</w:t>
            </w:r>
          </w:p>
        </w:tc>
        <w:tc>
          <w:tcPr>
            <w:cnfStyle w:val="000100001000" w:firstRow="0" w:lastRow="0" w:firstColumn="0" w:lastColumn="1" w:oddVBand="0" w:evenVBand="0" w:oddHBand="0" w:evenHBand="0" w:firstRowFirstColumn="0" w:firstRowLastColumn="1" w:lastRowFirstColumn="0" w:lastRowLastColumn="0"/>
            <w:tcW w:w="8362" w:type="dxa"/>
          </w:tcPr>
          <w:p w14:paraId="2F046664" w14:textId="3D8E95E0" w:rsidR="003223FE" w:rsidRPr="00E87DE1" w:rsidRDefault="003223FE" w:rsidP="007B59D3">
            <w:r w:rsidRPr="00E87DE1">
              <w:rPr>
                <w:w w:val="105"/>
              </w:rPr>
              <w:t>Full</w:t>
            </w:r>
            <w:r w:rsidRPr="00E87DE1">
              <w:rPr>
                <w:spacing w:val="-17"/>
                <w:w w:val="105"/>
              </w:rPr>
              <w:t xml:space="preserve"> </w:t>
            </w:r>
            <w:r w:rsidRPr="00E87DE1">
              <w:rPr>
                <w:w w:val="105"/>
              </w:rPr>
              <w:t>form</w:t>
            </w:r>
          </w:p>
        </w:tc>
      </w:tr>
      <w:tr w:rsidR="003223FE" w:rsidRPr="00E87DE1" w14:paraId="087A5146" w14:textId="77777777" w:rsidTr="00AA4C4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55C524AF" w14:textId="52C7EAEB" w:rsidR="003223FE" w:rsidRPr="00050358" w:rsidRDefault="00DF31CA" w:rsidP="00050358">
            <w:r w:rsidRPr="00DF31CA">
              <w:t>SW</w:t>
            </w:r>
            <w:r>
              <w:t>-</w:t>
            </w:r>
            <w:r w:rsidRPr="00DF31CA">
              <w:t>PBIS</w:t>
            </w:r>
          </w:p>
        </w:tc>
        <w:tc>
          <w:tcPr>
            <w:cnfStyle w:val="000100000000" w:firstRow="0" w:lastRow="0" w:firstColumn="0" w:lastColumn="1" w:oddVBand="0" w:evenVBand="0" w:oddHBand="0" w:evenHBand="0" w:firstRowFirstColumn="0" w:firstRowLastColumn="0" w:lastRowFirstColumn="0" w:lastRowLastColumn="0"/>
            <w:tcW w:w="8362" w:type="dxa"/>
          </w:tcPr>
          <w:p w14:paraId="071D4204" w14:textId="00BD0233" w:rsidR="003223FE" w:rsidRPr="00050358" w:rsidRDefault="00DF31CA" w:rsidP="00050358">
            <w:r w:rsidRPr="00DF31CA">
              <w:t>School Wide Positive Behavioural Interventions and Supports</w:t>
            </w:r>
          </w:p>
        </w:tc>
      </w:tr>
      <w:tr w:rsidR="003223FE" w:rsidRPr="00E87DE1" w14:paraId="343DCAC0" w14:textId="77777777" w:rsidTr="00AA4C49">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762611EC" w14:textId="77777777" w:rsidR="003223FE" w:rsidRPr="00050358" w:rsidRDefault="003223FE" w:rsidP="00050358"/>
        </w:tc>
        <w:tc>
          <w:tcPr>
            <w:cnfStyle w:val="000100000000" w:firstRow="0" w:lastRow="0" w:firstColumn="0" w:lastColumn="1" w:oddVBand="0" w:evenVBand="0" w:oddHBand="0" w:evenHBand="0" w:firstRowFirstColumn="0" w:firstRowLastColumn="0" w:lastRowFirstColumn="0" w:lastRowLastColumn="0"/>
            <w:tcW w:w="8362" w:type="dxa"/>
          </w:tcPr>
          <w:p w14:paraId="2D8A7881" w14:textId="21FC23CF" w:rsidR="003223FE" w:rsidRPr="00050358" w:rsidRDefault="003223FE" w:rsidP="00050358"/>
        </w:tc>
      </w:tr>
      <w:tr w:rsidR="00FB4E3A" w:rsidRPr="00E87DE1" w14:paraId="0713A812" w14:textId="77777777" w:rsidTr="00AA4C4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4197F214" w14:textId="77777777" w:rsidR="00FB4E3A" w:rsidRPr="00050358" w:rsidRDefault="00FB4E3A" w:rsidP="00050358"/>
        </w:tc>
        <w:tc>
          <w:tcPr>
            <w:cnfStyle w:val="000100000000" w:firstRow="0" w:lastRow="0" w:firstColumn="0" w:lastColumn="1" w:oddVBand="0" w:evenVBand="0" w:oddHBand="0" w:evenHBand="0" w:firstRowFirstColumn="0" w:firstRowLastColumn="0" w:lastRowFirstColumn="0" w:lastRowLastColumn="0"/>
            <w:tcW w:w="8362" w:type="dxa"/>
          </w:tcPr>
          <w:p w14:paraId="7D2ECA4B" w14:textId="77777777" w:rsidR="00FB4E3A" w:rsidRPr="00050358" w:rsidRDefault="00FB4E3A" w:rsidP="00050358"/>
        </w:tc>
      </w:tr>
    </w:tbl>
    <w:p w14:paraId="182361BB" w14:textId="4E845F51" w:rsidR="00702D61" w:rsidRDefault="00702D61" w:rsidP="00702D61">
      <w:r>
        <w:br w:type="page"/>
      </w:r>
    </w:p>
    <w:sdt>
      <w:sdtPr>
        <w:rPr>
          <w:rFonts w:ascii="Lato" w:eastAsia="Calibri" w:hAnsi="Lato" w:cs="Times New Roman"/>
          <w:b/>
          <w:bCs w:val="0"/>
          <w:color w:val="auto"/>
          <w:sz w:val="22"/>
          <w:szCs w:val="22"/>
        </w:rPr>
        <w:id w:val="-88318220"/>
        <w:docPartObj>
          <w:docPartGallery w:val="Table of Contents"/>
          <w:docPartUnique/>
        </w:docPartObj>
      </w:sdtPr>
      <w:sdtEndPr>
        <w:rPr>
          <w:b w:val="0"/>
          <w:noProof/>
        </w:rPr>
      </w:sdtEndPr>
      <w:sdtContent>
        <w:p w14:paraId="2068F656" w14:textId="6F5E9EF5" w:rsidR="00964B22" w:rsidRPr="00422874" w:rsidRDefault="00964B22" w:rsidP="00367404">
          <w:pPr>
            <w:pStyle w:val="TOCHeading"/>
            <w:tabs>
              <w:tab w:val="center" w:pos="5159"/>
            </w:tabs>
            <w:rPr>
              <w:lang w:eastAsia="ja-JP"/>
            </w:rPr>
          </w:pPr>
          <w:r w:rsidRPr="00422874">
            <w:t>Contents</w:t>
          </w:r>
          <w:r w:rsidR="00367404">
            <w:tab/>
          </w:r>
        </w:p>
        <w:p w14:paraId="1DC1C32D" w14:textId="610B133D" w:rsidR="00AA079F" w:rsidRDefault="006747E0">
          <w:pPr>
            <w:pStyle w:val="TOC1"/>
            <w:rPr>
              <w:rFonts w:asciiTheme="minorHAnsi" w:eastAsiaTheme="minorEastAsia" w:hAnsiTheme="minorHAnsi" w:cstheme="minorBidi"/>
              <w:b w:val="0"/>
              <w:noProof/>
              <w:kern w:val="2"/>
              <w:sz w:val="24"/>
              <w:szCs w:val="24"/>
              <w:lang w:eastAsia="en-AU"/>
              <w14:ligatures w14:val="standardContextual"/>
            </w:rPr>
          </w:pPr>
          <w:r>
            <w:rPr>
              <w:rFonts w:eastAsiaTheme="minorEastAsia" w:cs="Arial"/>
              <w:lang w:eastAsia="en-AU"/>
            </w:rPr>
            <w:fldChar w:fldCharType="begin"/>
          </w:r>
          <w:r>
            <w:rPr>
              <w:rFonts w:eastAsiaTheme="minorEastAsia" w:cs="Arial"/>
              <w:lang w:eastAsia="en-AU"/>
            </w:rPr>
            <w:instrText xml:space="preserve"> TOC \o "1-4" \h \z \u </w:instrText>
          </w:r>
          <w:r>
            <w:rPr>
              <w:rFonts w:eastAsiaTheme="minorEastAsia" w:cs="Arial"/>
              <w:lang w:eastAsia="en-AU"/>
            </w:rPr>
            <w:fldChar w:fldCharType="separate"/>
          </w:r>
          <w:hyperlink w:anchor="_Toc239339267" w:history="1">
            <w:r w:rsidR="00AA079F" w:rsidRPr="006A7F66">
              <w:rPr>
                <w:rStyle w:val="Hyperlink"/>
                <w:noProof/>
                <w:lang w:eastAsia="en-AU"/>
              </w:rPr>
              <w:t>Policy</w:t>
            </w:r>
            <w:r w:rsidR="00AA079F">
              <w:rPr>
                <w:noProof/>
                <w:webHidden/>
              </w:rPr>
              <w:tab/>
            </w:r>
            <w:r w:rsidR="00AA079F">
              <w:rPr>
                <w:noProof/>
                <w:webHidden/>
              </w:rPr>
              <w:fldChar w:fldCharType="begin"/>
            </w:r>
            <w:r w:rsidR="00AA079F">
              <w:rPr>
                <w:noProof/>
                <w:webHidden/>
              </w:rPr>
              <w:instrText xml:space="preserve"> PAGEREF _Toc239339267 \h </w:instrText>
            </w:r>
            <w:r w:rsidR="00AA079F">
              <w:rPr>
                <w:noProof/>
                <w:webHidden/>
              </w:rPr>
            </w:r>
            <w:r w:rsidR="00AA079F">
              <w:rPr>
                <w:noProof/>
                <w:webHidden/>
              </w:rPr>
              <w:fldChar w:fldCharType="separate"/>
            </w:r>
            <w:r w:rsidR="00AA079F">
              <w:rPr>
                <w:noProof/>
                <w:webHidden/>
              </w:rPr>
              <w:t>4</w:t>
            </w:r>
            <w:r w:rsidR="00AA079F">
              <w:rPr>
                <w:noProof/>
                <w:webHidden/>
              </w:rPr>
              <w:fldChar w:fldCharType="end"/>
            </w:r>
          </w:hyperlink>
        </w:p>
        <w:p w14:paraId="2D694574" w14:textId="450ED94A" w:rsidR="00AA079F" w:rsidRDefault="00AA079F">
          <w:pPr>
            <w:pStyle w:val="TOC2"/>
            <w:rPr>
              <w:rFonts w:asciiTheme="minorHAnsi" w:eastAsiaTheme="minorEastAsia" w:hAnsiTheme="minorHAnsi" w:cstheme="minorBidi"/>
              <w:noProof/>
              <w:kern w:val="2"/>
              <w:sz w:val="24"/>
              <w:szCs w:val="24"/>
              <w:lang w:eastAsia="en-AU"/>
              <w14:ligatures w14:val="standardContextual"/>
            </w:rPr>
          </w:pPr>
          <w:hyperlink w:anchor="_Toc239339268" w:history="1">
            <w:r w:rsidRPr="006A7F66">
              <w:rPr>
                <w:rStyle w:val="Hyperlink"/>
                <w:noProof/>
                <w:lang w:eastAsia="en-AU"/>
              </w:rPr>
              <w:t>Whole school approach to bullying and harmful behaviour</w:t>
            </w:r>
            <w:r>
              <w:rPr>
                <w:noProof/>
                <w:webHidden/>
              </w:rPr>
              <w:tab/>
            </w:r>
            <w:r>
              <w:rPr>
                <w:noProof/>
                <w:webHidden/>
              </w:rPr>
              <w:fldChar w:fldCharType="begin"/>
            </w:r>
            <w:r>
              <w:rPr>
                <w:noProof/>
                <w:webHidden/>
              </w:rPr>
              <w:instrText xml:space="preserve"> PAGEREF _Toc239339268 \h </w:instrText>
            </w:r>
            <w:r>
              <w:rPr>
                <w:noProof/>
                <w:webHidden/>
              </w:rPr>
            </w:r>
            <w:r>
              <w:rPr>
                <w:noProof/>
                <w:webHidden/>
              </w:rPr>
              <w:fldChar w:fldCharType="separate"/>
            </w:r>
            <w:r>
              <w:rPr>
                <w:noProof/>
                <w:webHidden/>
              </w:rPr>
              <w:t>4</w:t>
            </w:r>
            <w:r>
              <w:rPr>
                <w:noProof/>
                <w:webHidden/>
              </w:rPr>
              <w:fldChar w:fldCharType="end"/>
            </w:r>
          </w:hyperlink>
        </w:p>
        <w:p w14:paraId="3A9A3E25" w14:textId="141F00F4" w:rsidR="00AA079F" w:rsidRDefault="00AA079F">
          <w:pPr>
            <w:pStyle w:val="TOC1"/>
            <w:rPr>
              <w:rFonts w:asciiTheme="minorHAnsi" w:eastAsiaTheme="minorEastAsia" w:hAnsiTheme="minorHAnsi" w:cstheme="minorBidi"/>
              <w:b w:val="0"/>
              <w:noProof/>
              <w:kern w:val="2"/>
              <w:sz w:val="24"/>
              <w:szCs w:val="24"/>
              <w:lang w:eastAsia="en-AU"/>
              <w14:ligatures w14:val="standardContextual"/>
            </w:rPr>
          </w:pPr>
          <w:hyperlink w:anchor="_Toc239339269" w:history="1">
            <w:r w:rsidRPr="006A7F66">
              <w:rPr>
                <w:rStyle w:val="Hyperlink"/>
                <w:noProof/>
                <w:lang w:eastAsia="en-AU"/>
              </w:rPr>
              <w:t>Preventing and responding to bullying and harmful behaviours</w:t>
            </w:r>
            <w:r>
              <w:rPr>
                <w:noProof/>
                <w:webHidden/>
              </w:rPr>
              <w:tab/>
            </w:r>
            <w:r>
              <w:rPr>
                <w:noProof/>
                <w:webHidden/>
              </w:rPr>
              <w:fldChar w:fldCharType="begin"/>
            </w:r>
            <w:r>
              <w:rPr>
                <w:noProof/>
                <w:webHidden/>
              </w:rPr>
              <w:instrText xml:space="preserve"> PAGEREF _Toc239339269 \h </w:instrText>
            </w:r>
            <w:r>
              <w:rPr>
                <w:noProof/>
                <w:webHidden/>
              </w:rPr>
            </w:r>
            <w:r>
              <w:rPr>
                <w:noProof/>
                <w:webHidden/>
              </w:rPr>
              <w:fldChar w:fldCharType="separate"/>
            </w:r>
            <w:r>
              <w:rPr>
                <w:noProof/>
                <w:webHidden/>
              </w:rPr>
              <w:t>6</w:t>
            </w:r>
            <w:r>
              <w:rPr>
                <w:noProof/>
                <w:webHidden/>
              </w:rPr>
              <w:fldChar w:fldCharType="end"/>
            </w:r>
          </w:hyperlink>
        </w:p>
        <w:p w14:paraId="4A4EE476" w14:textId="7BADE155" w:rsidR="00AA079F" w:rsidRDefault="00AA079F">
          <w:pPr>
            <w:pStyle w:val="TOC2"/>
            <w:rPr>
              <w:rFonts w:asciiTheme="minorHAnsi" w:eastAsiaTheme="minorEastAsia" w:hAnsiTheme="minorHAnsi" w:cstheme="minorBidi"/>
              <w:noProof/>
              <w:kern w:val="2"/>
              <w:sz w:val="24"/>
              <w:szCs w:val="24"/>
              <w:lang w:eastAsia="en-AU"/>
              <w14:ligatures w14:val="standardContextual"/>
            </w:rPr>
          </w:pPr>
          <w:hyperlink w:anchor="_Toc239339270" w:history="1">
            <w:r w:rsidRPr="006A7F66">
              <w:rPr>
                <w:rStyle w:val="Hyperlink"/>
                <w:noProof/>
                <w:lang w:eastAsia="en-AU"/>
              </w:rPr>
              <w:t>School continuum of prevention and response actions</w:t>
            </w:r>
            <w:r>
              <w:rPr>
                <w:noProof/>
                <w:webHidden/>
              </w:rPr>
              <w:tab/>
            </w:r>
            <w:r>
              <w:rPr>
                <w:noProof/>
                <w:webHidden/>
              </w:rPr>
              <w:fldChar w:fldCharType="begin"/>
            </w:r>
            <w:r>
              <w:rPr>
                <w:noProof/>
                <w:webHidden/>
              </w:rPr>
              <w:instrText xml:space="preserve"> PAGEREF _Toc239339270 \h </w:instrText>
            </w:r>
            <w:r>
              <w:rPr>
                <w:noProof/>
                <w:webHidden/>
              </w:rPr>
            </w:r>
            <w:r>
              <w:rPr>
                <w:noProof/>
                <w:webHidden/>
              </w:rPr>
              <w:fldChar w:fldCharType="separate"/>
            </w:r>
            <w:r>
              <w:rPr>
                <w:noProof/>
                <w:webHidden/>
              </w:rPr>
              <w:t>6</w:t>
            </w:r>
            <w:r>
              <w:rPr>
                <w:noProof/>
                <w:webHidden/>
              </w:rPr>
              <w:fldChar w:fldCharType="end"/>
            </w:r>
          </w:hyperlink>
        </w:p>
        <w:p w14:paraId="4F9F6699" w14:textId="20D7D568" w:rsidR="00AA079F" w:rsidRDefault="00AA079F">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9339271" w:history="1">
            <w:r w:rsidRPr="006A7F66">
              <w:rPr>
                <w:rStyle w:val="Hyperlink"/>
                <w:noProof/>
                <w:lang w:eastAsia="en-AU"/>
              </w:rPr>
              <w:t>Examples</w:t>
            </w:r>
            <w:r>
              <w:rPr>
                <w:noProof/>
                <w:webHidden/>
              </w:rPr>
              <w:tab/>
            </w:r>
            <w:r>
              <w:rPr>
                <w:noProof/>
                <w:webHidden/>
              </w:rPr>
              <w:fldChar w:fldCharType="begin"/>
            </w:r>
            <w:r>
              <w:rPr>
                <w:noProof/>
                <w:webHidden/>
              </w:rPr>
              <w:instrText xml:space="preserve"> PAGEREF _Toc239339271 \h </w:instrText>
            </w:r>
            <w:r>
              <w:rPr>
                <w:noProof/>
                <w:webHidden/>
              </w:rPr>
            </w:r>
            <w:r>
              <w:rPr>
                <w:noProof/>
                <w:webHidden/>
              </w:rPr>
              <w:fldChar w:fldCharType="separate"/>
            </w:r>
            <w:r>
              <w:rPr>
                <w:noProof/>
                <w:webHidden/>
              </w:rPr>
              <w:t>7</w:t>
            </w:r>
            <w:r>
              <w:rPr>
                <w:noProof/>
                <w:webHidden/>
              </w:rPr>
              <w:fldChar w:fldCharType="end"/>
            </w:r>
          </w:hyperlink>
        </w:p>
        <w:p w14:paraId="312FCC5B" w14:textId="37F26939" w:rsidR="00AA079F" w:rsidRDefault="00AA079F">
          <w:pPr>
            <w:pStyle w:val="TOC1"/>
            <w:rPr>
              <w:rFonts w:asciiTheme="minorHAnsi" w:eastAsiaTheme="minorEastAsia" w:hAnsiTheme="minorHAnsi" w:cstheme="minorBidi"/>
              <w:b w:val="0"/>
              <w:noProof/>
              <w:kern w:val="2"/>
              <w:sz w:val="24"/>
              <w:szCs w:val="24"/>
              <w:lang w:eastAsia="en-AU"/>
              <w14:ligatures w14:val="standardContextual"/>
            </w:rPr>
          </w:pPr>
          <w:hyperlink w:anchor="_Toc239339272" w:history="1">
            <w:r w:rsidRPr="006A7F66">
              <w:rPr>
                <w:rStyle w:val="Hyperlink"/>
                <w:noProof/>
                <w:lang w:eastAsia="en-AU"/>
              </w:rPr>
              <w:t>Procedures for reporting incidents of bullying and harmful behaviours</w:t>
            </w:r>
            <w:r>
              <w:rPr>
                <w:noProof/>
                <w:webHidden/>
              </w:rPr>
              <w:tab/>
            </w:r>
            <w:r>
              <w:rPr>
                <w:noProof/>
                <w:webHidden/>
              </w:rPr>
              <w:fldChar w:fldCharType="begin"/>
            </w:r>
            <w:r>
              <w:rPr>
                <w:noProof/>
                <w:webHidden/>
              </w:rPr>
              <w:instrText xml:space="preserve"> PAGEREF _Toc239339272 \h </w:instrText>
            </w:r>
            <w:r>
              <w:rPr>
                <w:noProof/>
                <w:webHidden/>
              </w:rPr>
            </w:r>
            <w:r>
              <w:rPr>
                <w:noProof/>
                <w:webHidden/>
              </w:rPr>
              <w:fldChar w:fldCharType="separate"/>
            </w:r>
            <w:r>
              <w:rPr>
                <w:noProof/>
                <w:webHidden/>
              </w:rPr>
              <w:t>10</w:t>
            </w:r>
            <w:r>
              <w:rPr>
                <w:noProof/>
                <w:webHidden/>
              </w:rPr>
              <w:fldChar w:fldCharType="end"/>
            </w:r>
          </w:hyperlink>
        </w:p>
        <w:p w14:paraId="11BF918F" w14:textId="574897AE" w:rsidR="00AA079F" w:rsidRDefault="00AA079F">
          <w:pPr>
            <w:pStyle w:val="TOC2"/>
            <w:rPr>
              <w:rFonts w:asciiTheme="minorHAnsi" w:eastAsiaTheme="minorEastAsia" w:hAnsiTheme="minorHAnsi" w:cstheme="minorBidi"/>
              <w:noProof/>
              <w:kern w:val="2"/>
              <w:sz w:val="24"/>
              <w:szCs w:val="24"/>
              <w:lang w:eastAsia="en-AU"/>
              <w14:ligatures w14:val="standardContextual"/>
            </w:rPr>
          </w:pPr>
          <w:hyperlink w:anchor="_Toc239339273" w:history="1">
            <w:r w:rsidRPr="006A7F66">
              <w:rPr>
                <w:rStyle w:val="Hyperlink"/>
                <w:noProof/>
                <w:lang w:eastAsia="en-AU"/>
              </w:rPr>
              <w:t>Response procedure</w:t>
            </w:r>
            <w:r>
              <w:rPr>
                <w:noProof/>
                <w:webHidden/>
              </w:rPr>
              <w:tab/>
            </w:r>
            <w:r>
              <w:rPr>
                <w:noProof/>
                <w:webHidden/>
              </w:rPr>
              <w:fldChar w:fldCharType="begin"/>
            </w:r>
            <w:r>
              <w:rPr>
                <w:noProof/>
                <w:webHidden/>
              </w:rPr>
              <w:instrText xml:space="preserve"> PAGEREF _Toc239339273 \h </w:instrText>
            </w:r>
            <w:r>
              <w:rPr>
                <w:noProof/>
                <w:webHidden/>
              </w:rPr>
            </w:r>
            <w:r>
              <w:rPr>
                <w:noProof/>
                <w:webHidden/>
              </w:rPr>
              <w:fldChar w:fldCharType="separate"/>
            </w:r>
            <w:r>
              <w:rPr>
                <w:noProof/>
                <w:webHidden/>
              </w:rPr>
              <w:t>10</w:t>
            </w:r>
            <w:r>
              <w:rPr>
                <w:noProof/>
                <w:webHidden/>
              </w:rPr>
              <w:fldChar w:fldCharType="end"/>
            </w:r>
          </w:hyperlink>
        </w:p>
        <w:p w14:paraId="7D3FCDE6" w14:textId="0BBFDF86" w:rsidR="00AA079F" w:rsidRDefault="00AA079F">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9339274" w:history="1">
            <w:r w:rsidRPr="006A7F66">
              <w:rPr>
                <w:rStyle w:val="Hyperlink"/>
                <w:noProof/>
              </w:rPr>
              <w:t>Minor and moderate behaviour</w:t>
            </w:r>
            <w:r>
              <w:rPr>
                <w:noProof/>
                <w:webHidden/>
              </w:rPr>
              <w:tab/>
            </w:r>
            <w:r>
              <w:rPr>
                <w:noProof/>
                <w:webHidden/>
              </w:rPr>
              <w:fldChar w:fldCharType="begin"/>
            </w:r>
            <w:r>
              <w:rPr>
                <w:noProof/>
                <w:webHidden/>
              </w:rPr>
              <w:instrText xml:space="preserve"> PAGEREF _Toc239339274 \h </w:instrText>
            </w:r>
            <w:r>
              <w:rPr>
                <w:noProof/>
                <w:webHidden/>
              </w:rPr>
            </w:r>
            <w:r>
              <w:rPr>
                <w:noProof/>
                <w:webHidden/>
              </w:rPr>
              <w:fldChar w:fldCharType="separate"/>
            </w:r>
            <w:r>
              <w:rPr>
                <w:noProof/>
                <w:webHidden/>
              </w:rPr>
              <w:t>10</w:t>
            </w:r>
            <w:r>
              <w:rPr>
                <w:noProof/>
                <w:webHidden/>
              </w:rPr>
              <w:fldChar w:fldCharType="end"/>
            </w:r>
          </w:hyperlink>
        </w:p>
        <w:p w14:paraId="13CADE2E" w14:textId="144E0238" w:rsidR="00AA079F" w:rsidRDefault="00AA079F">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9339275" w:history="1">
            <w:r w:rsidRPr="006A7F66">
              <w:rPr>
                <w:rStyle w:val="Hyperlink"/>
                <w:noProof/>
              </w:rPr>
              <w:t>High and Extreme levels of behaviour</w:t>
            </w:r>
            <w:r>
              <w:rPr>
                <w:noProof/>
                <w:webHidden/>
              </w:rPr>
              <w:tab/>
            </w:r>
            <w:r>
              <w:rPr>
                <w:noProof/>
                <w:webHidden/>
              </w:rPr>
              <w:fldChar w:fldCharType="begin"/>
            </w:r>
            <w:r>
              <w:rPr>
                <w:noProof/>
                <w:webHidden/>
              </w:rPr>
              <w:instrText xml:space="preserve"> PAGEREF _Toc239339275 \h </w:instrText>
            </w:r>
            <w:r>
              <w:rPr>
                <w:noProof/>
                <w:webHidden/>
              </w:rPr>
            </w:r>
            <w:r>
              <w:rPr>
                <w:noProof/>
                <w:webHidden/>
              </w:rPr>
              <w:fldChar w:fldCharType="separate"/>
            </w:r>
            <w:r>
              <w:rPr>
                <w:noProof/>
                <w:webHidden/>
              </w:rPr>
              <w:t>11</w:t>
            </w:r>
            <w:r>
              <w:rPr>
                <w:noProof/>
                <w:webHidden/>
              </w:rPr>
              <w:fldChar w:fldCharType="end"/>
            </w:r>
          </w:hyperlink>
        </w:p>
        <w:p w14:paraId="68BA344B" w14:textId="18B46594" w:rsidR="00AA079F" w:rsidRDefault="00AA079F">
          <w:pPr>
            <w:pStyle w:val="TOC2"/>
            <w:rPr>
              <w:rFonts w:asciiTheme="minorHAnsi" w:eastAsiaTheme="minorEastAsia" w:hAnsiTheme="minorHAnsi" w:cstheme="minorBidi"/>
              <w:noProof/>
              <w:kern w:val="2"/>
              <w:sz w:val="24"/>
              <w:szCs w:val="24"/>
              <w:lang w:eastAsia="en-AU"/>
              <w14:ligatures w14:val="standardContextual"/>
            </w:rPr>
          </w:pPr>
          <w:hyperlink w:anchor="_Toc239339276" w:history="1">
            <w:r w:rsidRPr="006A7F66">
              <w:rPr>
                <w:rStyle w:val="Hyperlink"/>
                <w:noProof/>
                <w:lang w:eastAsia="en-AU"/>
              </w:rPr>
              <w:t>Conducting an unbiased investigation</w:t>
            </w:r>
            <w:r>
              <w:rPr>
                <w:noProof/>
                <w:webHidden/>
              </w:rPr>
              <w:tab/>
            </w:r>
            <w:r>
              <w:rPr>
                <w:noProof/>
                <w:webHidden/>
              </w:rPr>
              <w:fldChar w:fldCharType="begin"/>
            </w:r>
            <w:r>
              <w:rPr>
                <w:noProof/>
                <w:webHidden/>
              </w:rPr>
              <w:instrText xml:space="preserve"> PAGEREF _Toc239339276 \h </w:instrText>
            </w:r>
            <w:r>
              <w:rPr>
                <w:noProof/>
                <w:webHidden/>
              </w:rPr>
            </w:r>
            <w:r>
              <w:rPr>
                <w:noProof/>
                <w:webHidden/>
              </w:rPr>
              <w:fldChar w:fldCharType="separate"/>
            </w:r>
            <w:r>
              <w:rPr>
                <w:noProof/>
                <w:webHidden/>
              </w:rPr>
              <w:t>11</w:t>
            </w:r>
            <w:r>
              <w:rPr>
                <w:noProof/>
                <w:webHidden/>
              </w:rPr>
              <w:fldChar w:fldCharType="end"/>
            </w:r>
          </w:hyperlink>
        </w:p>
        <w:p w14:paraId="4A751A2E" w14:textId="1416FDCB" w:rsidR="00AA079F" w:rsidRDefault="00AA079F">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9339277" w:history="1">
            <w:r w:rsidRPr="006A7F66">
              <w:rPr>
                <w:rStyle w:val="Hyperlink"/>
                <w:noProof/>
                <w:lang w:eastAsia="en-AU"/>
              </w:rPr>
              <w:t>Minor or moderate behaviour</w:t>
            </w:r>
            <w:r>
              <w:rPr>
                <w:noProof/>
                <w:webHidden/>
              </w:rPr>
              <w:tab/>
            </w:r>
            <w:r>
              <w:rPr>
                <w:noProof/>
                <w:webHidden/>
              </w:rPr>
              <w:fldChar w:fldCharType="begin"/>
            </w:r>
            <w:r>
              <w:rPr>
                <w:noProof/>
                <w:webHidden/>
              </w:rPr>
              <w:instrText xml:space="preserve"> PAGEREF _Toc239339277 \h </w:instrText>
            </w:r>
            <w:r>
              <w:rPr>
                <w:noProof/>
                <w:webHidden/>
              </w:rPr>
            </w:r>
            <w:r>
              <w:rPr>
                <w:noProof/>
                <w:webHidden/>
              </w:rPr>
              <w:fldChar w:fldCharType="separate"/>
            </w:r>
            <w:r>
              <w:rPr>
                <w:noProof/>
                <w:webHidden/>
              </w:rPr>
              <w:t>11</w:t>
            </w:r>
            <w:r>
              <w:rPr>
                <w:noProof/>
                <w:webHidden/>
              </w:rPr>
              <w:fldChar w:fldCharType="end"/>
            </w:r>
          </w:hyperlink>
        </w:p>
        <w:p w14:paraId="097A36FF" w14:textId="6237E3FD" w:rsidR="00AA079F" w:rsidRDefault="00AA079F">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9339278" w:history="1">
            <w:r w:rsidRPr="006A7F66">
              <w:rPr>
                <w:rStyle w:val="Hyperlink"/>
                <w:noProof/>
                <w:lang w:eastAsia="en-AU"/>
              </w:rPr>
              <w:t>High or extreme behaviour</w:t>
            </w:r>
            <w:r>
              <w:rPr>
                <w:noProof/>
                <w:webHidden/>
              </w:rPr>
              <w:tab/>
            </w:r>
            <w:r>
              <w:rPr>
                <w:noProof/>
                <w:webHidden/>
              </w:rPr>
              <w:fldChar w:fldCharType="begin"/>
            </w:r>
            <w:r>
              <w:rPr>
                <w:noProof/>
                <w:webHidden/>
              </w:rPr>
              <w:instrText xml:space="preserve"> PAGEREF _Toc239339278 \h </w:instrText>
            </w:r>
            <w:r>
              <w:rPr>
                <w:noProof/>
                <w:webHidden/>
              </w:rPr>
            </w:r>
            <w:r>
              <w:rPr>
                <w:noProof/>
                <w:webHidden/>
              </w:rPr>
              <w:fldChar w:fldCharType="separate"/>
            </w:r>
            <w:r>
              <w:rPr>
                <w:noProof/>
                <w:webHidden/>
              </w:rPr>
              <w:t>12</w:t>
            </w:r>
            <w:r>
              <w:rPr>
                <w:noProof/>
                <w:webHidden/>
              </w:rPr>
              <w:fldChar w:fldCharType="end"/>
            </w:r>
          </w:hyperlink>
        </w:p>
        <w:p w14:paraId="309C97C6" w14:textId="46D8DD52" w:rsidR="00AA079F" w:rsidRDefault="00AA079F">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9339279" w:history="1">
            <w:r w:rsidRPr="006A7F66">
              <w:rPr>
                <w:rStyle w:val="Hyperlink"/>
                <w:noProof/>
              </w:rPr>
              <w:t>Fair hearing</w:t>
            </w:r>
            <w:r>
              <w:rPr>
                <w:noProof/>
                <w:webHidden/>
              </w:rPr>
              <w:tab/>
            </w:r>
            <w:r>
              <w:rPr>
                <w:noProof/>
                <w:webHidden/>
              </w:rPr>
              <w:fldChar w:fldCharType="begin"/>
            </w:r>
            <w:r>
              <w:rPr>
                <w:noProof/>
                <w:webHidden/>
              </w:rPr>
              <w:instrText xml:space="preserve"> PAGEREF _Toc239339279 \h </w:instrText>
            </w:r>
            <w:r>
              <w:rPr>
                <w:noProof/>
                <w:webHidden/>
              </w:rPr>
            </w:r>
            <w:r>
              <w:rPr>
                <w:noProof/>
                <w:webHidden/>
              </w:rPr>
              <w:fldChar w:fldCharType="separate"/>
            </w:r>
            <w:r>
              <w:rPr>
                <w:noProof/>
                <w:webHidden/>
              </w:rPr>
              <w:t>12</w:t>
            </w:r>
            <w:r>
              <w:rPr>
                <w:noProof/>
                <w:webHidden/>
              </w:rPr>
              <w:fldChar w:fldCharType="end"/>
            </w:r>
          </w:hyperlink>
        </w:p>
        <w:p w14:paraId="0277572F" w14:textId="4EF5367E" w:rsidR="00AA079F" w:rsidRDefault="00AA079F">
          <w:pPr>
            <w:pStyle w:val="TOC2"/>
            <w:rPr>
              <w:rFonts w:asciiTheme="minorHAnsi" w:eastAsiaTheme="minorEastAsia" w:hAnsiTheme="minorHAnsi" w:cstheme="minorBidi"/>
              <w:noProof/>
              <w:kern w:val="2"/>
              <w:sz w:val="24"/>
              <w:szCs w:val="24"/>
              <w:lang w:eastAsia="en-AU"/>
              <w14:ligatures w14:val="standardContextual"/>
            </w:rPr>
          </w:pPr>
          <w:hyperlink w:anchor="_Toc239339280" w:history="1">
            <w:r w:rsidRPr="006A7F66">
              <w:rPr>
                <w:rStyle w:val="Hyperlink"/>
                <w:noProof/>
                <w:lang w:eastAsia="en-AU"/>
              </w:rPr>
              <w:t>Complaints</w:t>
            </w:r>
            <w:r>
              <w:rPr>
                <w:noProof/>
                <w:webHidden/>
              </w:rPr>
              <w:tab/>
            </w:r>
            <w:r>
              <w:rPr>
                <w:noProof/>
                <w:webHidden/>
              </w:rPr>
              <w:fldChar w:fldCharType="begin"/>
            </w:r>
            <w:r>
              <w:rPr>
                <w:noProof/>
                <w:webHidden/>
              </w:rPr>
              <w:instrText xml:space="preserve"> PAGEREF _Toc239339280 \h </w:instrText>
            </w:r>
            <w:r>
              <w:rPr>
                <w:noProof/>
                <w:webHidden/>
              </w:rPr>
            </w:r>
            <w:r>
              <w:rPr>
                <w:noProof/>
                <w:webHidden/>
              </w:rPr>
              <w:fldChar w:fldCharType="separate"/>
            </w:r>
            <w:r>
              <w:rPr>
                <w:noProof/>
                <w:webHidden/>
              </w:rPr>
              <w:t>12</w:t>
            </w:r>
            <w:r>
              <w:rPr>
                <w:noProof/>
                <w:webHidden/>
              </w:rPr>
              <w:fldChar w:fldCharType="end"/>
            </w:r>
          </w:hyperlink>
        </w:p>
        <w:p w14:paraId="375847CB" w14:textId="7EB877D9" w:rsidR="00AA079F" w:rsidRDefault="00AA079F">
          <w:pPr>
            <w:pStyle w:val="TOC2"/>
            <w:rPr>
              <w:rFonts w:asciiTheme="minorHAnsi" w:eastAsiaTheme="minorEastAsia" w:hAnsiTheme="minorHAnsi" w:cstheme="minorBidi"/>
              <w:noProof/>
              <w:kern w:val="2"/>
              <w:sz w:val="24"/>
              <w:szCs w:val="24"/>
              <w:lang w:eastAsia="en-AU"/>
              <w14:ligatures w14:val="standardContextual"/>
            </w:rPr>
          </w:pPr>
          <w:hyperlink w:anchor="_Toc239339281" w:history="1">
            <w:r w:rsidRPr="006A7F66">
              <w:rPr>
                <w:rStyle w:val="Hyperlink"/>
                <w:noProof/>
                <w:lang w:eastAsia="en-AU"/>
              </w:rPr>
              <w:t>Response flowchart</w:t>
            </w:r>
            <w:r>
              <w:rPr>
                <w:noProof/>
                <w:webHidden/>
              </w:rPr>
              <w:tab/>
            </w:r>
            <w:r>
              <w:rPr>
                <w:noProof/>
                <w:webHidden/>
              </w:rPr>
              <w:fldChar w:fldCharType="begin"/>
            </w:r>
            <w:r>
              <w:rPr>
                <w:noProof/>
                <w:webHidden/>
              </w:rPr>
              <w:instrText xml:space="preserve"> PAGEREF _Toc239339281 \h </w:instrText>
            </w:r>
            <w:r>
              <w:rPr>
                <w:noProof/>
                <w:webHidden/>
              </w:rPr>
            </w:r>
            <w:r>
              <w:rPr>
                <w:noProof/>
                <w:webHidden/>
              </w:rPr>
              <w:fldChar w:fldCharType="separate"/>
            </w:r>
            <w:r>
              <w:rPr>
                <w:noProof/>
                <w:webHidden/>
              </w:rPr>
              <w:t>13</w:t>
            </w:r>
            <w:r>
              <w:rPr>
                <w:noProof/>
                <w:webHidden/>
              </w:rPr>
              <w:fldChar w:fldCharType="end"/>
            </w:r>
          </w:hyperlink>
        </w:p>
        <w:p w14:paraId="50C7068C" w14:textId="33119616" w:rsidR="00AA079F" w:rsidRDefault="00AA079F">
          <w:pPr>
            <w:pStyle w:val="TOC1"/>
            <w:rPr>
              <w:rFonts w:asciiTheme="minorHAnsi" w:eastAsiaTheme="minorEastAsia" w:hAnsiTheme="minorHAnsi" w:cstheme="minorBidi"/>
              <w:b w:val="0"/>
              <w:noProof/>
              <w:kern w:val="2"/>
              <w:sz w:val="24"/>
              <w:szCs w:val="24"/>
              <w:lang w:eastAsia="en-AU"/>
              <w14:ligatures w14:val="standardContextual"/>
            </w:rPr>
          </w:pPr>
          <w:hyperlink w:anchor="_Toc239339282" w:history="1">
            <w:r w:rsidRPr="006A7F66">
              <w:rPr>
                <w:rStyle w:val="Hyperlink"/>
                <w:noProof/>
                <w:lang w:eastAsia="en-AU"/>
              </w:rPr>
              <w:t>Definitions</w:t>
            </w:r>
            <w:r>
              <w:rPr>
                <w:noProof/>
                <w:webHidden/>
              </w:rPr>
              <w:tab/>
            </w:r>
            <w:r>
              <w:rPr>
                <w:noProof/>
                <w:webHidden/>
              </w:rPr>
              <w:fldChar w:fldCharType="begin"/>
            </w:r>
            <w:r>
              <w:rPr>
                <w:noProof/>
                <w:webHidden/>
              </w:rPr>
              <w:instrText xml:space="preserve"> PAGEREF _Toc239339282 \h </w:instrText>
            </w:r>
            <w:r>
              <w:rPr>
                <w:noProof/>
                <w:webHidden/>
              </w:rPr>
            </w:r>
            <w:r>
              <w:rPr>
                <w:noProof/>
                <w:webHidden/>
              </w:rPr>
              <w:fldChar w:fldCharType="separate"/>
            </w:r>
            <w:r>
              <w:rPr>
                <w:noProof/>
                <w:webHidden/>
              </w:rPr>
              <w:t>14</w:t>
            </w:r>
            <w:r>
              <w:rPr>
                <w:noProof/>
                <w:webHidden/>
              </w:rPr>
              <w:fldChar w:fldCharType="end"/>
            </w:r>
          </w:hyperlink>
        </w:p>
        <w:p w14:paraId="7E53047E" w14:textId="511B3652" w:rsidR="00AA079F" w:rsidRDefault="00AA079F">
          <w:pPr>
            <w:pStyle w:val="TOC1"/>
            <w:rPr>
              <w:rFonts w:asciiTheme="minorHAnsi" w:eastAsiaTheme="minorEastAsia" w:hAnsiTheme="minorHAnsi" w:cstheme="minorBidi"/>
              <w:b w:val="0"/>
              <w:noProof/>
              <w:kern w:val="2"/>
              <w:sz w:val="24"/>
              <w:szCs w:val="24"/>
              <w:lang w:eastAsia="en-AU"/>
              <w14:ligatures w14:val="standardContextual"/>
            </w:rPr>
          </w:pPr>
          <w:hyperlink w:anchor="_Toc239339283" w:history="1">
            <w:r w:rsidRPr="006A7F66">
              <w:rPr>
                <w:rStyle w:val="Hyperlink"/>
                <w:noProof/>
                <w:lang w:eastAsia="en-AU"/>
              </w:rPr>
              <w:t>Policies and resources</w:t>
            </w:r>
            <w:r>
              <w:rPr>
                <w:noProof/>
                <w:webHidden/>
              </w:rPr>
              <w:tab/>
            </w:r>
            <w:r>
              <w:rPr>
                <w:noProof/>
                <w:webHidden/>
              </w:rPr>
              <w:fldChar w:fldCharType="begin"/>
            </w:r>
            <w:r>
              <w:rPr>
                <w:noProof/>
                <w:webHidden/>
              </w:rPr>
              <w:instrText xml:space="preserve"> PAGEREF _Toc239339283 \h </w:instrText>
            </w:r>
            <w:r>
              <w:rPr>
                <w:noProof/>
                <w:webHidden/>
              </w:rPr>
            </w:r>
            <w:r>
              <w:rPr>
                <w:noProof/>
                <w:webHidden/>
              </w:rPr>
              <w:fldChar w:fldCharType="separate"/>
            </w:r>
            <w:r>
              <w:rPr>
                <w:noProof/>
                <w:webHidden/>
              </w:rPr>
              <w:t>15</w:t>
            </w:r>
            <w:r>
              <w:rPr>
                <w:noProof/>
                <w:webHidden/>
              </w:rPr>
              <w:fldChar w:fldCharType="end"/>
            </w:r>
          </w:hyperlink>
        </w:p>
        <w:p w14:paraId="51E05B98" w14:textId="4051D107" w:rsidR="00AA079F" w:rsidRDefault="00AA079F">
          <w:pPr>
            <w:pStyle w:val="TOC2"/>
            <w:rPr>
              <w:rFonts w:asciiTheme="minorHAnsi" w:eastAsiaTheme="minorEastAsia" w:hAnsiTheme="minorHAnsi" w:cstheme="minorBidi"/>
              <w:noProof/>
              <w:kern w:val="2"/>
              <w:sz w:val="24"/>
              <w:szCs w:val="24"/>
              <w:lang w:eastAsia="en-AU"/>
              <w14:ligatures w14:val="standardContextual"/>
            </w:rPr>
          </w:pPr>
          <w:hyperlink w:anchor="_Toc239339284" w:history="1">
            <w:r w:rsidRPr="006A7F66">
              <w:rPr>
                <w:rStyle w:val="Hyperlink"/>
                <w:noProof/>
                <w:lang w:eastAsia="en-AU"/>
              </w:rPr>
              <w:t>Policies</w:t>
            </w:r>
            <w:r>
              <w:rPr>
                <w:noProof/>
                <w:webHidden/>
              </w:rPr>
              <w:tab/>
            </w:r>
            <w:r>
              <w:rPr>
                <w:noProof/>
                <w:webHidden/>
              </w:rPr>
              <w:fldChar w:fldCharType="begin"/>
            </w:r>
            <w:r>
              <w:rPr>
                <w:noProof/>
                <w:webHidden/>
              </w:rPr>
              <w:instrText xml:space="preserve"> PAGEREF _Toc239339284 \h </w:instrText>
            </w:r>
            <w:r>
              <w:rPr>
                <w:noProof/>
                <w:webHidden/>
              </w:rPr>
            </w:r>
            <w:r>
              <w:rPr>
                <w:noProof/>
                <w:webHidden/>
              </w:rPr>
              <w:fldChar w:fldCharType="separate"/>
            </w:r>
            <w:r>
              <w:rPr>
                <w:noProof/>
                <w:webHidden/>
              </w:rPr>
              <w:t>15</w:t>
            </w:r>
            <w:r>
              <w:rPr>
                <w:noProof/>
                <w:webHidden/>
              </w:rPr>
              <w:fldChar w:fldCharType="end"/>
            </w:r>
          </w:hyperlink>
        </w:p>
        <w:p w14:paraId="2726BFF2" w14:textId="5599CAFD" w:rsidR="00AA079F" w:rsidRDefault="00AA079F">
          <w:pPr>
            <w:pStyle w:val="TOC2"/>
            <w:rPr>
              <w:rFonts w:asciiTheme="minorHAnsi" w:eastAsiaTheme="minorEastAsia" w:hAnsiTheme="minorHAnsi" w:cstheme="minorBidi"/>
              <w:noProof/>
              <w:kern w:val="2"/>
              <w:sz w:val="24"/>
              <w:szCs w:val="24"/>
              <w:lang w:eastAsia="en-AU"/>
              <w14:ligatures w14:val="standardContextual"/>
            </w:rPr>
          </w:pPr>
          <w:hyperlink w:anchor="_Toc239339285" w:history="1">
            <w:r w:rsidRPr="006A7F66">
              <w:rPr>
                <w:rStyle w:val="Hyperlink"/>
                <w:noProof/>
                <w:lang w:eastAsia="en-AU"/>
              </w:rPr>
              <w:t>Resources</w:t>
            </w:r>
            <w:r>
              <w:rPr>
                <w:noProof/>
                <w:webHidden/>
              </w:rPr>
              <w:tab/>
            </w:r>
            <w:r>
              <w:rPr>
                <w:noProof/>
                <w:webHidden/>
              </w:rPr>
              <w:fldChar w:fldCharType="begin"/>
            </w:r>
            <w:r>
              <w:rPr>
                <w:noProof/>
                <w:webHidden/>
              </w:rPr>
              <w:instrText xml:space="preserve"> PAGEREF _Toc239339285 \h </w:instrText>
            </w:r>
            <w:r>
              <w:rPr>
                <w:noProof/>
                <w:webHidden/>
              </w:rPr>
            </w:r>
            <w:r>
              <w:rPr>
                <w:noProof/>
                <w:webHidden/>
              </w:rPr>
              <w:fldChar w:fldCharType="separate"/>
            </w:r>
            <w:r>
              <w:rPr>
                <w:noProof/>
                <w:webHidden/>
              </w:rPr>
              <w:t>15</w:t>
            </w:r>
            <w:r>
              <w:rPr>
                <w:noProof/>
                <w:webHidden/>
              </w:rPr>
              <w:fldChar w:fldCharType="end"/>
            </w:r>
          </w:hyperlink>
        </w:p>
        <w:p w14:paraId="149E65B5" w14:textId="7CD55841" w:rsidR="00AA079F" w:rsidRDefault="00AA079F">
          <w:pPr>
            <w:pStyle w:val="TOC1"/>
            <w:rPr>
              <w:rFonts w:asciiTheme="minorHAnsi" w:eastAsiaTheme="minorEastAsia" w:hAnsiTheme="minorHAnsi" w:cstheme="minorBidi"/>
              <w:b w:val="0"/>
              <w:noProof/>
              <w:kern w:val="2"/>
              <w:sz w:val="24"/>
              <w:szCs w:val="24"/>
              <w:lang w:eastAsia="en-AU"/>
              <w14:ligatures w14:val="standardContextual"/>
            </w:rPr>
          </w:pPr>
          <w:hyperlink w:anchor="_Toc239339286" w:history="1">
            <w:r w:rsidRPr="006A7F66">
              <w:rPr>
                <w:rStyle w:val="Hyperlink"/>
                <w:noProof/>
                <w:lang w:eastAsia="en-AU"/>
              </w:rPr>
              <w:t>Appendix A</w:t>
            </w:r>
            <w:r>
              <w:rPr>
                <w:noProof/>
                <w:webHidden/>
              </w:rPr>
              <w:tab/>
            </w:r>
            <w:r>
              <w:rPr>
                <w:noProof/>
                <w:webHidden/>
              </w:rPr>
              <w:fldChar w:fldCharType="begin"/>
            </w:r>
            <w:r>
              <w:rPr>
                <w:noProof/>
                <w:webHidden/>
              </w:rPr>
              <w:instrText xml:space="preserve"> PAGEREF _Toc239339286 \h </w:instrText>
            </w:r>
            <w:r>
              <w:rPr>
                <w:noProof/>
                <w:webHidden/>
              </w:rPr>
            </w:r>
            <w:r>
              <w:rPr>
                <w:noProof/>
                <w:webHidden/>
              </w:rPr>
              <w:fldChar w:fldCharType="separate"/>
            </w:r>
            <w:r>
              <w:rPr>
                <w:noProof/>
                <w:webHidden/>
              </w:rPr>
              <w:t>16</w:t>
            </w:r>
            <w:r>
              <w:rPr>
                <w:noProof/>
                <w:webHidden/>
              </w:rPr>
              <w:fldChar w:fldCharType="end"/>
            </w:r>
          </w:hyperlink>
        </w:p>
        <w:p w14:paraId="1BB08C79" w14:textId="7D7021D8" w:rsidR="00AA079F" w:rsidRDefault="00AA079F">
          <w:pPr>
            <w:pStyle w:val="TOC2"/>
            <w:rPr>
              <w:rFonts w:asciiTheme="minorHAnsi" w:eastAsiaTheme="minorEastAsia" w:hAnsiTheme="minorHAnsi" w:cstheme="minorBidi"/>
              <w:noProof/>
              <w:kern w:val="2"/>
              <w:sz w:val="24"/>
              <w:szCs w:val="24"/>
              <w:lang w:eastAsia="en-AU"/>
              <w14:ligatures w14:val="standardContextual"/>
            </w:rPr>
          </w:pPr>
          <w:hyperlink w:anchor="_Toc239339287" w:history="1">
            <w:r w:rsidRPr="006A7F66">
              <w:rPr>
                <w:rStyle w:val="Hyperlink"/>
                <w:noProof/>
                <w:lang w:eastAsia="en-AU"/>
              </w:rPr>
              <w:t>Strategies for preventing bullying and harmful behaviours</w:t>
            </w:r>
            <w:r>
              <w:rPr>
                <w:noProof/>
                <w:webHidden/>
              </w:rPr>
              <w:tab/>
            </w:r>
            <w:r>
              <w:rPr>
                <w:noProof/>
                <w:webHidden/>
              </w:rPr>
              <w:fldChar w:fldCharType="begin"/>
            </w:r>
            <w:r>
              <w:rPr>
                <w:noProof/>
                <w:webHidden/>
              </w:rPr>
              <w:instrText xml:space="preserve"> PAGEREF _Toc239339287 \h </w:instrText>
            </w:r>
            <w:r>
              <w:rPr>
                <w:noProof/>
                <w:webHidden/>
              </w:rPr>
            </w:r>
            <w:r>
              <w:rPr>
                <w:noProof/>
                <w:webHidden/>
              </w:rPr>
              <w:fldChar w:fldCharType="separate"/>
            </w:r>
            <w:r>
              <w:rPr>
                <w:noProof/>
                <w:webHidden/>
              </w:rPr>
              <w:t>16</w:t>
            </w:r>
            <w:r>
              <w:rPr>
                <w:noProof/>
                <w:webHidden/>
              </w:rPr>
              <w:fldChar w:fldCharType="end"/>
            </w:r>
          </w:hyperlink>
        </w:p>
        <w:p w14:paraId="5F09CEE1" w14:textId="183C66FE" w:rsidR="00AA079F" w:rsidRDefault="00AA079F">
          <w:pPr>
            <w:pStyle w:val="TOC2"/>
            <w:rPr>
              <w:rFonts w:asciiTheme="minorHAnsi" w:eastAsiaTheme="minorEastAsia" w:hAnsiTheme="minorHAnsi" w:cstheme="minorBidi"/>
              <w:noProof/>
              <w:kern w:val="2"/>
              <w:sz w:val="24"/>
              <w:szCs w:val="24"/>
              <w:lang w:eastAsia="en-AU"/>
              <w14:ligatures w14:val="standardContextual"/>
            </w:rPr>
          </w:pPr>
          <w:hyperlink w:anchor="_Toc239339288" w:history="1">
            <w:r w:rsidRPr="006A7F66">
              <w:rPr>
                <w:rStyle w:val="Hyperlink"/>
                <w:noProof/>
                <w:lang w:eastAsia="en-AU"/>
              </w:rPr>
              <w:t>Strategies for responding to bullying and harmful behaviours</w:t>
            </w:r>
            <w:r>
              <w:rPr>
                <w:noProof/>
                <w:webHidden/>
              </w:rPr>
              <w:tab/>
            </w:r>
            <w:r>
              <w:rPr>
                <w:noProof/>
                <w:webHidden/>
              </w:rPr>
              <w:fldChar w:fldCharType="begin"/>
            </w:r>
            <w:r>
              <w:rPr>
                <w:noProof/>
                <w:webHidden/>
              </w:rPr>
              <w:instrText xml:space="preserve"> PAGEREF _Toc239339288 \h </w:instrText>
            </w:r>
            <w:r>
              <w:rPr>
                <w:noProof/>
                <w:webHidden/>
              </w:rPr>
            </w:r>
            <w:r>
              <w:rPr>
                <w:noProof/>
                <w:webHidden/>
              </w:rPr>
              <w:fldChar w:fldCharType="separate"/>
            </w:r>
            <w:r>
              <w:rPr>
                <w:noProof/>
                <w:webHidden/>
              </w:rPr>
              <w:t>17</w:t>
            </w:r>
            <w:r>
              <w:rPr>
                <w:noProof/>
                <w:webHidden/>
              </w:rPr>
              <w:fldChar w:fldCharType="end"/>
            </w:r>
          </w:hyperlink>
        </w:p>
        <w:p w14:paraId="2428E20E" w14:textId="16526E2D" w:rsidR="004E7885" w:rsidRPr="004E7885" w:rsidRDefault="006747E0" w:rsidP="004E7885">
          <w:pPr>
            <w:rPr>
              <w:rFonts w:eastAsiaTheme="minorEastAsia" w:cs="Arial"/>
              <w:b/>
              <w:lang w:eastAsia="en-AU"/>
            </w:rPr>
          </w:pPr>
          <w:r>
            <w:rPr>
              <w:rFonts w:eastAsiaTheme="minorEastAsia" w:cs="Arial"/>
              <w:lang w:eastAsia="en-AU"/>
            </w:rPr>
            <w:fldChar w:fldCharType="end"/>
          </w:r>
        </w:p>
      </w:sdtContent>
    </w:sdt>
    <w:p w14:paraId="4F74ED74" w14:textId="77777777" w:rsidR="00964B22" w:rsidRPr="004E7885" w:rsidRDefault="00964B22" w:rsidP="004E7885">
      <w:pPr>
        <w:sectPr w:rsidR="00964B22" w:rsidRPr="004E7885" w:rsidSect="004E7885">
          <w:headerReference w:type="default" r:id="rId17"/>
          <w:footerReference w:type="default" r:id="rId18"/>
          <w:headerReference w:type="first" r:id="rId19"/>
          <w:footerReference w:type="first" r:id="rId20"/>
          <w:pgSz w:w="11906" w:h="16838" w:code="9"/>
          <w:pgMar w:top="794" w:right="794" w:bottom="794" w:left="794" w:header="794" w:footer="794" w:gutter="0"/>
          <w:cols w:space="708"/>
          <w:titlePg/>
          <w:docGrid w:linePitch="360"/>
        </w:sectPr>
      </w:pPr>
    </w:p>
    <w:p w14:paraId="38FB3109" w14:textId="2387B7A2" w:rsidR="0046778C" w:rsidRDefault="00DA528D" w:rsidP="007F7B4B">
      <w:pPr>
        <w:rPr>
          <w:color w:val="0049C5" w:themeColor="accent2" w:themeTint="BF"/>
          <w:lang w:eastAsia="en-AU"/>
        </w:rPr>
      </w:pPr>
      <w:r w:rsidRPr="00961FE4">
        <w:rPr>
          <w:color w:val="0049C5" w:themeColor="accent2" w:themeTint="BF"/>
          <w:lang w:eastAsia="en-AU"/>
        </w:rPr>
        <w:lastRenderedPageBreak/>
        <w:t xml:space="preserve">Schools may use this template, or any other suitable document to capture their Anti-bullying and harmful behaviours policy and processes.  </w:t>
      </w:r>
    </w:p>
    <w:p w14:paraId="0F5203D0" w14:textId="7BE2704D" w:rsidR="007F7B4B" w:rsidRPr="00961FE4" w:rsidRDefault="007F7B4B" w:rsidP="007F7B4B">
      <w:pPr>
        <w:rPr>
          <w:color w:val="0049C5" w:themeColor="accent2" w:themeTint="BF"/>
          <w:lang w:eastAsia="en-AU"/>
        </w:rPr>
      </w:pPr>
      <w:r>
        <w:rPr>
          <w:color w:val="0049C5" w:themeColor="accent2" w:themeTint="BF"/>
          <w:lang w:eastAsia="en-AU"/>
        </w:rPr>
        <w:t>All text in blue has been included as an example or suggestion and should be deleted from the final version.</w:t>
      </w:r>
    </w:p>
    <w:p w14:paraId="473226C0" w14:textId="250AC59E" w:rsidR="00DA528D" w:rsidRDefault="00DA528D" w:rsidP="00DA528D">
      <w:pPr>
        <w:rPr>
          <w:color w:val="0049C5" w:themeColor="accent2" w:themeTint="BF"/>
          <w:lang w:eastAsia="en-AU"/>
        </w:rPr>
      </w:pPr>
      <w:r w:rsidRPr="00961FE4">
        <w:rPr>
          <w:color w:val="0049C5" w:themeColor="accent2" w:themeTint="BF"/>
          <w:lang w:eastAsia="en-AU"/>
        </w:rPr>
        <w:t xml:space="preserve">All policy and processes must align with the </w:t>
      </w:r>
      <w:hyperlink r:id="rId21" w:history="1">
        <w:r w:rsidRPr="00961FE4">
          <w:rPr>
            <w:rStyle w:val="Hyperlink"/>
            <w:color w:val="0049C5" w:themeColor="accent2" w:themeTint="BF"/>
            <w:lang w:eastAsia="en-AU"/>
          </w:rPr>
          <w:t>National Framework for Addressing Bullying in Australian Schools</w:t>
        </w:r>
      </w:hyperlink>
      <w:r w:rsidR="0046778C">
        <w:rPr>
          <w:color w:val="0049C5" w:themeColor="accent2" w:themeTint="BF"/>
          <w:lang w:eastAsia="en-AU"/>
        </w:rPr>
        <w:t xml:space="preserve"> and the policy must be publicly available</w:t>
      </w:r>
      <w:r w:rsidR="00C613BD">
        <w:rPr>
          <w:color w:val="0049C5" w:themeColor="accent2" w:themeTint="BF"/>
          <w:lang w:eastAsia="en-AU"/>
        </w:rPr>
        <w:t xml:space="preserve"> and accessible.</w:t>
      </w:r>
    </w:p>
    <w:p w14:paraId="2AEFFE9B" w14:textId="25A5FFBC" w:rsidR="00320708" w:rsidRDefault="00320708" w:rsidP="00DA528D">
      <w:pPr>
        <w:rPr>
          <w:color w:val="0049C5" w:themeColor="accent2" w:themeTint="BF"/>
          <w:lang w:eastAsia="en-AU"/>
        </w:rPr>
      </w:pPr>
      <w:r w:rsidRPr="001A2BC9">
        <w:rPr>
          <w:color w:val="0049C5" w:themeColor="accent2" w:themeTint="BF"/>
          <w:lang w:eastAsia="en-AU"/>
        </w:rPr>
        <w:t>School</w:t>
      </w:r>
      <w:r w:rsidR="00067DA1">
        <w:rPr>
          <w:color w:val="0049C5" w:themeColor="accent2" w:themeTint="BF"/>
          <w:lang w:eastAsia="en-AU"/>
        </w:rPr>
        <w:t>s</w:t>
      </w:r>
      <w:r w:rsidRPr="001A2BC9">
        <w:rPr>
          <w:color w:val="0049C5" w:themeColor="accent2" w:themeTint="BF"/>
          <w:lang w:eastAsia="en-AU"/>
        </w:rPr>
        <w:t xml:space="preserve"> should seek feedback from students</w:t>
      </w:r>
      <w:r>
        <w:rPr>
          <w:color w:val="0049C5" w:themeColor="accent2" w:themeTint="BF"/>
          <w:lang w:eastAsia="en-AU"/>
        </w:rPr>
        <w:t>,</w:t>
      </w:r>
      <w:r w:rsidRPr="001A2BC9">
        <w:rPr>
          <w:color w:val="0049C5" w:themeColor="accent2" w:themeTint="BF"/>
          <w:lang w:eastAsia="en-AU"/>
        </w:rPr>
        <w:t xml:space="preserve"> parents, staff and the school representative body when developing</w:t>
      </w:r>
      <w:r w:rsidR="00067DA1">
        <w:rPr>
          <w:color w:val="0049C5" w:themeColor="accent2" w:themeTint="BF"/>
          <w:lang w:eastAsia="en-AU"/>
        </w:rPr>
        <w:t>,</w:t>
      </w:r>
      <w:r w:rsidRPr="001A2BC9">
        <w:rPr>
          <w:color w:val="0049C5" w:themeColor="accent2" w:themeTint="BF"/>
          <w:lang w:eastAsia="en-AU"/>
        </w:rPr>
        <w:t xml:space="preserve"> implementing and reviewing this policy. Student voice and lived experience </w:t>
      </w:r>
      <w:r>
        <w:rPr>
          <w:color w:val="0049C5" w:themeColor="accent2" w:themeTint="BF"/>
          <w:lang w:eastAsia="en-AU"/>
        </w:rPr>
        <w:t xml:space="preserve">should </w:t>
      </w:r>
      <w:r w:rsidRPr="001A2BC9">
        <w:rPr>
          <w:color w:val="0049C5" w:themeColor="accent2" w:themeTint="BF"/>
          <w:lang w:eastAsia="en-AU"/>
        </w:rPr>
        <w:t xml:space="preserve">be considered to ensure prevention and response approaches remain relevant, effective and responsive to the needs of the school community. </w:t>
      </w:r>
    </w:p>
    <w:p w14:paraId="628BDA63" w14:textId="2FCF73A2" w:rsidR="006E2EF5" w:rsidRDefault="001F1E0E" w:rsidP="006D5D8F">
      <w:pPr>
        <w:pStyle w:val="Heading10"/>
        <w:numPr>
          <w:ilvl w:val="0"/>
          <w:numId w:val="0"/>
        </w:numPr>
        <w:ind w:left="432" w:hanging="432"/>
        <w:rPr>
          <w:lang w:eastAsia="en-AU"/>
        </w:rPr>
      </w:pPr>
      <w:bookmarkStart w:id="0" w:name="_Toc239339267"/>
      <w:r>
        <w:rPr>
          <w:lang w:eastAsia="en-AU"/>
        </w:rPr>
        <w:t>Policy</w:t>
      </w:r>
      <w:bookmarkEnd w:id="0"/>
    </w:p>
    <w:p w14:paraId="68BA9D29" w14:textId="77777777" w:rsidR="00D656DE" w:rsidRDefault="00D656DE">
      <w:pPr>
        <w:rPr>
          <w:kern w:val="2"/>
          <w:lang w:eastAsia="en-AU"/>
          <w14:ligatures w14:val="standardContextual"/>
        </w:rPr>
      </w:pPr>
      <w:r>
        <w:rPr>
          <w:color w:val="0049C5"/>
        </w:rPr>
        <w:t xml:space="preserve">&lt;School name&gt; </w:t>
      </w:r>
      <w:r>
        <w:t xml:space="preserve">is committed to providing a safe, supportive and respectful learning environment for all students, staff, parents and visitors. The </w:t>
      </w:r>
      <w:r>
        <w:rPr>
          <w:color w:val="0049C5"/>
        </w:rPr>
        <w:t xml:space="preserve">&lt;School name&gt; </w:t>
      </w:r>
      <w:r>
        <w:t xml:space="preserve">anti-bullying and harmful behaviours policy (the policy) outlines how </w:t>
      </w:r>
      <w:r>
        <w:rPr>
          <w:color w:val="0049C5"/>
        </w:rPr>
        <w:t xml:space="preserve">&lt;School name&gt; </w:t>
      </w:r>
      <w:r>
        <w:t>aims to prevent, address and respond to bullying and harmful behaviours in our school.</w:t>
      </w:r>
    </w:p>
    <w:p w14:paraId="3DE4448A" w14:textId="78D5858F" w:rsidR="0089181C" w:rsidRDefault="00AA6D0F" w:rsidP="0089181C">
      <w:pPr>
        <w:rPr>
          <w:kern w:val="2"/>
          <w14:ligatures w14:val="standardContextual"/>
        </w:rPr>
      </w:pPr>
      <w:r>
        <w:rPr>
          <w:kern w:val="2"/>
          <w14:ligatures w14:val="standardContextual"/>
        </w:rPr>
        <w:t>We recognise the</w:t>
      </w:r>
      <w:r w:rsidR="0089181C">
        <w:rPr>
          <w:kern w:val="2"/>
          <w14:ligatures w14:val="standardContextual"/>
        </w:rPr>
        <w:t xml:space="preserve"> </w:t>
      </w:r>
      <w:r w:rsidR="0089181C" w:rsidRPr="007642FA">
        <w:rPr>
          <w:kern w:val="2"/>
          <w14:ligatures w14:val="standardContextual"/>
        </w:rPr>
        <w:t xml:space="preserve">spectrum of </w:t>
      </w:r>
      <w:r w:rsidR="0089181C">
        <w:rPr>
          <w:kern w:val="2"/>
          <w14:ligatures w14:val="standardContextual"/>
        </w:rPr>
        <w:t xml:space="preserve">bullying and </w:t>
      </w:r>
      <w:r w:rsidR="0089181C" w:rsidRPr="007642FA">
        <w:rPr>
          <w:kern w:val="2"/>
          <w14:ligatures w14:val="standardContextual"/>
        </w:rPr>
        <w:t>harmful behaviours</w:t>
      </w:r>
      <w:r w:rsidR="0089181C">
        <w:rPr>
          <w:kern w:val="2"/>
          <w14:ligatures w14:val="standardContextual"/>
        </w:rPr>
        <w:t xml:space="preserve"> </w:t>
      </w:r>
      <w:r w:rsidR="0089181C" w:rsidRPr="007642FA">
        <w:rPr>
          <w:kern w:val="2"/>
          <w14:ligatures w14:val="standardContextual"/>
        </w:rPr>
        <w:t>as a collective for all forms of bullying, cyberbullying and other online harms</w:t>
      </w:r>
      <w:r w:rsidR="003C092A">
        <w:rPr>
          <w:kern w:val="2"/>
          <w14:ligatures w14:val="standardContextual"/>
        </w:rPr>
        <w:t xml:space="preserve"> as well as </w:t>
      </w:r>
      <w:r w:rsidR="0089181C" w:rsidRPr="007642FA">
        <w:t>harmful behaviours</w:t>
      </w:r>
      <w:r w:rsidR="002A5EF1">
        <w:t xml:space="preserve"> which precede bullying</w:t>
      </w:r>
      <w:r w:rsidR="0089181C">
        <w:rPr>
          <w:kern w:val="2"/>
          <w14:ligatures w14:val="standardContextual"/>
        </w:rPr>
        <w:t>.</w:t>
      </w:r>
      <w:r w:rsidR="0089181C" w:rsidRPr="007642FA">
        <w:rPr>
          <w:kern w:val="2"/>
          <w14:ligatures w14:val="standardContextual"/>
        </w:rPr>
        <w:t xml:space="preserve"> </w:t>
      </w:r>
      <w:r w:rsidR="0089181C">
        <w:rPr>
          <w:kern w:val="2"/>
          <w14:ligatures w14:val="standardContextual"/>
        </w:rPr>
        <w:t xml:space="preserve">This </w:t>
      </w:r>
      <w:r w:rsidR="0089181C" w:rsidRPr="007642FA">
        <w:rPr>
          <w:kern w:val="2"/>
          <w14:ligatures w14:val="standardContextual"/>
        </w:rPr>
        <w:t>includ</w:t>
      </w:r>
      <w:r w:rsidR="0089181C">
        <w:rPr>
          <w:kern w:val="2"/>
          <w14:ligatures w14:val="standardContextual"/>
        </w:rPr>
        <w:t>es</w:t>
      </w:r>
      <w:r w:rsidR="0089181C" w:rsidRPr="007642FA">
        <w:rPr>
          <w:kern w:val="2"/>
          <w14:ligatures w14:val="standardContextual"/>
        </w:rPr>
        <w:t xml:space="preserve"> verbal, social, physical, overt, covert, direct and indirect </w:t>
      </w:r>
      <w:r w:rsidR="0089181C" w:rsidRPr="007642FA">
        <w:t>behaviours</w:t>
      </w:r>
      <w:r w:rsidR="0089181C">
        <w:rPr>
          <w:kern w:val="2"/>
          <w14:ligatures w14:val="standardContextual"/>
        </w:rPr>
        <w:t>.</w:t>
      </w:r>
    </w:p>
    <w:p w14:paraId="779CB4F2" w14:textId="58B96F09" w:rsidR="001F1E0E" w:rsidRDefault="00A6066F" w:rsidP="003F41A5">
      <w:r>
        <w:t xml:space="preserve">We understand </w:t>
      </w:r>
      <w:r w:rsidR="003F41A5" w:rsidRPr="007642FA">
        <w:t xml:space="preserve">bullying within this continuum of harmful behaviours </w:t>
      </w:r>
      <w:r w:rsidR="00D071CA">
        <w:t xml:space="preserve">so we can </w:t>
      </w:r>
      <w:r w:rsidR="003F41A5" w:rsidRPr="007642FA">
        <w:t xml:space="preserve">embed a shared understanding and clear expectations that all harmful behaviours warrant appropriate and reasonable action. </w:t>
      </w:r>
    </w:p>
    <w:p w14:paraId="2240EDF6" w14:textId="3096A94F" w:rsidR="00427184" w:rsidRDefault="00A914AD" w:rsidP="006E2EF5">
      <w:pPr>
        <w:rPr>
          <w:lang w:eastAsia="en-AU"/>
        </w:rPr>
      </w:pPr>
      <w:r>
        <w:rPr>
          <w:lang w:eastAsia="en-AU"/>
        </w:rPr>
        <w:t>Our</w:t>
      </w:r>
      <w:r w:rsidR="00427184">
        <w:rPr>
          <w:lang w:eastAsia="en-AU"/>
        </w:rPr>
        <w:t xml:space="preserve"> </w:t>
      </w:r>
      <w:r w:rsidR="00427184" w:rsidRPr="002C71FB">
        <w:rPr>
          <w:lang w:eastAsia="en-AU"/>
        </w:rPr>
        <w:t>policy aligns</w:t>
      </w:r>
      <w:r w:rsidR="00427184">
        <w:rPr>
          <w:lang w:eastAsia="en-AU"/>
        </w:rPr>
        <w:t xml:space="preserve"> with the Department of Education and Training’s (the department) Anti-bullying </w:t>
      </w:r>
      <w:r w:rsidR="00813137">
        <w:rPr>
          <w:lang w:eastAsia="en-AU"/>
        </w:rPr>
        <w:t xml:space="preserve">and harmful behaviours </w:t>
      </w:r>
      <w:r w:rsidR="00427184">
        <w:rPr>
          <w:lang w:eastAsia="en-AU"/>
        </w:rPr>
        <w:t xml:space="preserve">in schools </w:t>
      </w:r>
      <w:r w:rsidR="008963FD">
        <w:rPr>
          <w:lang w:eastAsia="en-AU"/>
        </w:rPr>
        <w:t xml:space="preserve">interim </w:t>
      </w:r>
      <w:r w:rsidR="00427184">
        <w:rPr>
          <w:lang w:eastAsia="en-AU"/>
        </w:rPr>
        <w:t xml:space="preserve">guidelines and the </w:t>
      </w:r>
      <w:hyperlink r:id="rId22" w:history="1">
        <w:r w:rsidR="00427184" w:rsidRPr="00427184">
          <w:rPr>
            <w:rStyle w:val="Hyperlink"/>
            <w:lang w:eastAsia="en-AU"/>
          </w:rPr>
          <w:t>National Framework for Addressing Bullying in Australian Schools</w:t>
        </w:r>
      </w:hyperlink>
      <w:r w:rsidR="00427184">
        <w:rPr>
          <w:lang w:eastAsia="en-AU"/>
        </w:rPr>
        <w:t>.</w:t>
      </w:r>
    </w:p>
    <w:p w14:paraId="63A6182D" w14:textId="744D038E" w:rsidR="00772B60" w:rsidRDefault="00772B60" w:rsidP="00772B60">
      <w:pPr>
        <w:pStyle w:val="Heading20"/>
        <w:numPr>
          <w:ilvl w:val="0"/>
          <w:numId w:val="0"/>
        </w:numPr>
        <w:ind w:left="576" w:hanging="576"/>
        <w:rPr>
          <w:lang w:eastAsia="en-AU"/>
        </w:rPr>
      </w:pPr>
      <w:bookmarkStart w:id="1" w:name="_Toc239339268"/>
      <w:r>
        <w:rPr>
          <w:lang w:eastAsia="en-AU"/>
        </w:rPr>
        <w:t>Whole school approach</w:t>
      </w:r>
      <w:r w:rsidR="00D723EC">
        <w:rPr>
          <w:lang w:eastAsia="en-AU"/>
        </w:rPr>
        <w:t xml:space="preserve"> to bullying and harmful behaviour</w:t>
      </w:r>
      <w:bookmarkEnd w:id="1"/>
    </w:p>
    <w:p w14:paraId="6D70C778" w14:textId="0C713FE8" w:rsidR="00AF49EC" w:rsidRPr="005809B7" w:rsidRDefault="00772B60" w:rsidP="005809B7">
      <w:pPr>
        <w:rPr>
          <w:color w:val="0049C5" w:themeColor="accent2" w:themeTint="BF"/>
          <w:lang w:eastAsia="en-AU"/>
        </w:rPr>
      </w:pPr>
      <w:r w:rsidRPr="008D59A8">
        <w:rPr>
          <w:lang w:eastAsia="en-AU"/>
        </w:rPr>
        <w:t xml:space="preserve">At </w:t>
      </w:r>
      <w:r w:rsidR="0048367A">
        <w:rPr>
          <w:lang w:eastAsia="en-AU"/>
        </w:rPr>
        <w:t>our school:</w:t>
      </w:r>
    </w:p>
    <w:p w14:paraId="1B8F92DC" w14:textId="77777777" w:rsidR="00D656DE" w:rsidRDefault="00D656DE" w:rsidP="00AA28DA">
      <w:pPr>
        <w:pStyle w:val="ListParagraph"/>
        <w:numPr>
          <w:ilvl w:val="0"/>
          <w:numId w:val="40"/>
        </w:numPr>
        <w:rPr>
          <w:kern w:val="2"/>
          <w:lang w:eastAsia="en-AU"/>
          <w14:ligatures w14:val="standardContextual"/>
        </w:rPr>
      </w:pPr>
      <w:r>
        <w:t>We work in partnership with students, parents, families and the wider community to create safe, inclusive environments in which every student is known, valued and supported to achieve their full potential.</w:t>
      </w:r>
    </w:p>
    <w:p w14:paraId="3616B791" w14:textId="4E9D39F4" w:rsidR="00320708" w:rsidRDefault="00320708" w:rsidP="00BC5BC7">
      <w:pPr>
        <w:pStyle w:val="ListParagraph"/>
        <w:numPr>
          <w:ilvl w:val="0"/>
          <w:numId w:val="40"/>
        </w:numPr>
        <w:rPr>
          <w:lang w:eastAsia="en-AU"/>
        </w:rPr>
      </w:pPr>
      <w:r>
        <w:rPr>
          <w:lang w:eastAsia="en-AU"/>
        </w:rPr>
        <w:t xml:space="preserve">We acknowledge the important role </w:t>
      </w:r>
      <w:r w:rsidR="00067DA1">
        <w:rPr>
          <w:lang w:eastAsia="en-AU"/>
        </w:rPr>
        <w:t>students and parents</w:t>
      </w:r>
      <w:r>
        <w:rPr>
          <w:lang w:eastAsia="en-AU"/>
        </w:rPr>
        <w:t xml:space="preserve"> play in our school community. Addressing and responding to bullying and harmful behaviours is most effective when the school, students and families work in partnership. </w:t>
      </w:r>
    </w:p>
    <w:p w14:paraId="2488DA9D" w14:textId="2FB7B7E6" w:rsidR="00BC5BC7" w:rsidRDefault="00580A7E" w:rsidP="00BC5BC7">
      <w:pPr>
        <w:pStyle w:val="ListParagraph"/>
        <w:numPr>
          <w:ilvl w:val="0"/>
          <w:numId w:val="40"/>
        </w:numPr>
        <w:rPr>
          <w:lang w:eastAsia="en-AU"/>
        </w:rPr>
      </w:pPr>
      <w:r>
        <w:rPr>
          <w:lang w:eastAsia="en-AU"/>
        </w:rPr>
        <w:t>T</w:t>
      </w:r>
      <w:r w:rsidR="00BC5BC7">
        <w:rPr>
          <w:lang w:eastAsia="en-AU"/>
        </w:rPr>
        <w:t>he expectations around behaviour established in this policy appl</w:t>
      </w:r>
      <w:r w:rsidR="00776440">
        <w:rPr>
          <w:lang w:eastAsia="en-AU"/>
        </w:rPr>
        <w:t>y</w:t>
      </w:r>
      <w:r w:rsidR="00BC5BC7">
        <w:rPr>
          <w:lang w:eastAsia="en-AU"/>
        </w:rPr>
        <w:t xml:space="preserve"> to the entire school community, including staff, students, parents and visitors</w:t>
      </w:r>
      <w:r w:rsidR="00776440">
        <w:rPr>
          <w:lang w:eastAsia="en-AU"/>
        </w:rPr>
        <w:t xml:space="preserve">, </w:t>
      </w:r>
      <w:r w:rsidR="00BC5BC7">
        <w:rPr>
          <w:lang w:eastAsia="en-AU"/>
        </w:rPr>
        <w:t>while</w:t>
      </w:r>
      <w:r w:rsidR="00776440">
        <w:rPr>
          <w:lang w:eastAsia="en-AU"/>
        </w:rPr>
        <w:t xml:space="preserve"> we are</w:t>
      </w:r>
      <w:r w:rsidR="00BC5BC7">
        <w:rPr>
          <w:lang w:eastAsia="en-AU"/>
        </w:rPr>
        <w:t xml:space="preserve"> on school grounds, participating in school activities and excursions and while interacting online or off school grounds.</w:t>
      </w:r>
    </w:p>
    <w:p w14:paraId="217275A0" w14:textId="7EC2E89A" w:rsidR="00772B60" w:rsidRDefault="00580A7E" w:rsidP="00772B60">
      <w:pPr>
        <w:pStyle w:val="ListParagraph"/>
        <w:numPr>
          <w:ilvl w:val="0"/>
          <w:numId w:val="40"/>
        </w:numPr>
        <w:rPr>
          <w:lang w:eastAsia="en-AU"/>
        </w:rPr>
      </w:pPr>
      <w:r>
        <w:rPr>
          <w:lang w:eastAsia="en-AU"/>
        </w:rPr>
        <w:t>S</w:t>
      </w:r>
      <w:r w:rsidR="00772B60" w:rsidRPr="008D59A8">
        <w:rPr>
          <w:lang w:eastAsia="en-AU"/>
        </w:rPr>
        <w:t>tudent wellbeing and positive behaviour approaches are embedded across the school. By using effective proactive and responsive classroom management strategies we aim to increase positive behaviour and reduce incidents of bullying and harmful behaviours.</w:t>
      </w:r>
    </w:p>
    <w:p w14:paraId="7EA4F22B" w14:textId="77777777" w:rsidR="00D656DE" w:rsidRPr="004675AD" w:rsidRDefault="00D656DE" w:rsidP="00AA28DA">
      <w:pPr>
        <w:pStyle w:val="ListParagraph"/>
        <w:numPr>
          <w:ilvl w:val="0"/>
          <w:numId w:val="40"/>
        </w:numPr>
        <w:rPr>
          <w:lang w:eastAsia="en-AU"/>
        </w:rPr>
      </w:pPr>
      <w:r>
        <w:t xml:space="preserve">In line with the department’s </w:t>
      </w:r>
      <w:hyperlink r:id="rId23" w:anchor="headingNine-1397861" w:history="1">
        <w:r>
          <w:rPr>
            <w:rStyle w:val="Hyperlink"/>
          </w:rPr>
          <w:t>Respect and responsibility in schools policy and guidelines</w:t>
        </w:r>
      </w:hyperlink>
      <w:r>
        <w:t>, we make these commitments:</w:t>
      </w:r>
    </w:p>
    <w:p w14:paraId="16C9FE2B" w14:textId="77777777" w:rsidR="00856E50" w:rsidRDefault="00856E50" w:rsidP="00856E50">
      <w:pPr>
        <w:pStyle w:val="ListParagraph"/>
        <w:numPr>
          <w:ilvl w:val="1"/>
          <w:numId w:val="40"/>
        </w:numPr>
        <w:rPr>
          <w:lang w:eastAsia="en-AU"/>
        </w:rPr>
      </w:pPr>
      <w:r>
        <w:rPr>
          <w:lang w:eastAsia="en-AU"/>
        </w:rPr>
        <w:lastRenderedPageBreak/>
        <w:t xml:space="preserve">Safety and wellbeing - We act safely, follow instructions and report and respond to concerns early to protect the wellbeing of everyone in our schools. </w:t>
      </w:r>
    </w:p>
    <w:p w14:paraId="5E287E47" w14:textId="77777777" w:rsidR="00856E50" w:rsidRDefault="00856E50" w:rsidP="00856E50">
      <w:pPr>
        <w:pStyle w:val="ListParagraph"/>
        <w:numPr>
          <w:ilvl w:val="1"/>
          <w:numId w:val="40"/>
        </w:numPr>
        <w:rPr>
          <w:lang w:eastAsia="en-AU"/>
        </w:rPr>
      </w:pPr>
      <w:r>
        <w:rPr>
          <w:lang w:eastAsia="en-AU"/>
        </w:rPr>
        <w:t xml:space="preserve">Respect - We show respect by treating everyone with dignity, kindness and fairness and consistently communicating in clear, calm and respectful ways. </w:t>
      </w:r>
    </w:p>
    <w:p w14:paraId="52814EA5" w14:textId="77777777" w:rsidR="00856E50" w:rsidRDefault="00856E50" w:rsidP="00856E50">
      <w:pPr>
        <w:pStyle w:val="ListParagraph"/>
        <w:numPr>
          <w:ilvl w:val="1"/>
          <w:numId w:val="40"/>
        </w:numPr>
        <w:rPr>
          <w:lang w:eastAsia="en-AU"/>
        </w:rPr>
      </w:pPr>
      <w:r>
        <w:rPr>
          <w:lang w:eastAsia="en-AU"/>
        </w:rPr>
        <w:t xml:space="preserve">Responsibility - We show responsibility by taking ownership of our actions and choices, maintaining high yet achievable standards, acting with honesty and integrity and addressing concerns positively. </w:t>
      </w:r>
    </w:p>
    <w:p w14:paraId="45B2FC83" w14:textId="77777777" w:rsidR="00856E50" w:rsidRDefault="00856E50" w:rsidP="00856E50">
      <w:pPr>
        <w:pStyle w:val="ListParagraph"/>
        <w:numPr>
          <w:ilvl w:val="1"/>
          <w:numId w:val="40"/>
        </w:numPr>
        <w:rPr>
          <w:lang w:eastAsia="en-AU"/>
        </w:rPr>
      </w:pPr>
      <w:r>
        <w:rPr>
          <w:lang w:eastAsia="en-AU"/>
        </w:rPr>
        <w:t>Partnership - We work together to support learning, attendance and wellbeing, sharing information, supporting participation in our schools and collaborating to solve problems.</w:t>
      </w:r>
    </w:p>
    <w:p w14:paraId="55DA06FE" w14:textId="77777777" w:rsidR="00D656DE" w:rsidRDefault="00D656DE" w:rsidP="00AA28DA">
      <w:pPr>
        <w:pStyle w:val="ListParagraph"/>
        <w:numPr>
          <w:ilvl w:val="0"/>
          <w:numId w:val="40"/>
        </w:numPr>
        <w:rPr>
          <w:kern w:val="2"/>
          <w:lang w:eastAsia="en-AU"/>
          <w14:ligatures w14:val="standardContextual"/>
        </w:rPr>
      </w:pPr>
      <w:r>
        <w:t>The school recognises the diverse cultural, linguistic and learning needs of students and families in our communities. Prevention and response approaches will be implemented in a culturally responsive, trauma-informed and inclusive way.</w:t>
      </w:r>
    </w:p>
    <w:p w14:paraId="3E414829" w14:textId="294F55F8" w:rsidR="001A33E6" w:rsidRDefault="00AE586A" w:rsidP="00772B60">
      <w:pPr>
        <w:pStyle w:val="ListParagraph"/>
        <w:numPr>
          <w:ilvl w:val="0"/>
          <w:numId w:val="40"/>
        </w:numPr>
        <w:rPr>
          <w:lang w:eastAsia="en-AU"/>
        </w:rPr>
      </w:pPr>
      <w:r>
        <w:rPr>
          <w:lang w:eastAsia="en-AU"/>
        </w:rPr>
        <w:t xml:space="preserve">We foster an environment that is </w:t>
      </w:r>
      <w:r w:rsidR="00C140FF">
        <w:rPr>
          <w:lang w:eastAsia="en-AU"/>
        </w:rPr>
        <w:t>inclusive and responsive</w:t>
      </w:r>
      <w:r w:rsidR="00FF2767">
        <w:rPr>
          <w:lang w:eastAsia="en-AU"/>
        </w:rPr>
        <w:t xml:space="preserve"> to the cultural and social context of our </w:t>
      </w:r>
      <w:r w:rsidR="00EA7E59">
        <w:rPr>
          <w:lang w:eastAsia="en-AU"/>
        </w:rPr>
        <w:t xml:space="preserve">school community, </w:t>
      </w:r>
      <w:r w:rsidR="006705FB">
        <w:rPr>
          <w:lang w:eastAsia="en-AU"/>
        </w:rPr>
        <w:t xml:space="preserve">including </w:t>
      </w:r>
      <w:r w:rsidR="00FF2767">
        <w:t>those who identify as LGBTIQA+, people with disability and other groups experiencing additional risk factors</w:t>
      </w:r>
      <w:r w:rsidR="00500124">
        <w:t>.</w:t>
      </w:r>
    </w:p>
    <w:p w14:paraId="19556CD2" w14:textId="00C05897" w:rsidR="00A76FB4" w:rsidRDefault="00A76FB4" w:rsidP="00A76FB4">
      <w:pPr>
        <w:pStyle w:val="ListParagraph"/>
        <w:numPr>
          <w:ilvl w:val="0"/>
          <w:numId w:val="40"/>
        </w:numPr>
        <w:rPr>
          <w:lang w:eastAsia="en-AU"/>
        </w:rPr>
      </w:pPr>
      <w:r>
        <w:rPr>
          <w:lang w:eastAsia="en-AU"/>
        </w:rPr>
        <w:t xml:space="preserve">We promote upstander behaviour as a way of empowering students to positively and safely take appropriate action when they see or </w:t>
      </w:r>
      <w:r w:rsidR="00AB62D0">
        <w:rPr>
          <w:lang w:eastAsia="en-AU"/>
        </w:rPr>
        <w:t>hear</w:t>
      </w:r>
      <w:r w:rsidR="00F02D8A">
        <w:rPr>
          <w:lang w:eastAsia="en-AU"/>
        </w:rPr>
        <w:t xml:space="preserve"> </w:t>
      </w:r>
      <w:r>
        <w:rPr>
          <w:lang w:eastAsia="en-AU"/>
        </w:rPr>
        <w:t>a peer being bullied and encourage students to look out for each other.</w:t>
      </w:r>
    </w:p>
    <w:p w14:paraId="122F072F" w14:textId="3329CE0B" w:rsidR="00A76FB4" w:rsidRDefault="00A76FB4" w:rsidP="00A76FB4">
      <w:pPr>
        <w:pStyle w:val="ListParagraph"/>
        <w:numPr>
          <w:ilvl w:val="0"/>
          <w:numId w:val="40"/>
        </w:numPr>
        <w:rPr>
          <w:lang w:eastAsia="en-AU"/>
        </w:rPr>
      </w:pPr>
      <w:r>
        <w:rPr>
          <w:lang w:eastAsia="en-AU"/>
        </w:rPr>
        <w:t>We have adopted a continuum of prevention, early proactive intervention and response actions on bullying and harmful behaviours</w:t>
      </w:r>
      <w:r w:rsidR="00AC6430">
        <w:rPr>
          <w:lang w:eastAsia="en-AU"/>
        </w:rPr>
        <w:t>.</w:t>
      </w:r>
    </w:p>
    <w:p w14:paraId="5D079BB2" w14:textId="77777777" w:rsidR="00D656DE" w:rsidRPr="00FC09C6" w:rsidRDefault="00D656DE" w:rsidP="00AA28DA">
      <w:pPr>
        <w:pStyle w:val="ListParagraph"/>
        <w:numPr>
          <w:ilvl w:val="0"/>
          <w:numId w:val="40"/>
        </w:numPr>
        <w:rPr>
          <w:lang w:eastAsia="en-AU"/>
        </w:rPr>
      </w:pPr>
      <w:r>
        <w:t>Bullying and harmful behaviour can be reported to any school staff member, trusted teacher, the school principal or school administrator.</w:t>
      </w:r>
    </w:p>
    <w:p w14:paraId="6EC34665" w14:textId="739AA7D3" w:rsidR="00500124" w:rsidRDefault="00DB3E1E" w:rsidP="00772B60">
      <w:pPr>
        <w:pStyle w:val="ListParagraph"/>
        <w:numPr>
          <w:ilvl w:val="0"/>
          <w:numId w:val="40"/>
        </w:numPr>
        <w:rPr>
          <w:lang w:eastAsia="en-AU"/>
        </w:rPr>
      </w:pPr>
      <w:r>
        <w:rPr>
          <w:lang w:eastAsia="en-AU"/>
        </w:rPr>
        <w:t xml:space="preserve">We are </w:t>
      </w:r>
      <w:r w:rsidR="00211354">
        <w:rPr>
          <w:lang w:eastAsia="en-AU"/>
        </w:rPr>
        <w:t xml:space="preserve">committed to responding to all </w:t>
      </w:r>
      <w:r w:rsidR="00C44DE8">
        <w:rPr>
          <w:lang w:eastAsia="en-AU"/>
        </w:rPr>
        <w:t xml:space="preserve">reported concerns and </w:t>
      </w:r>
      <w:r w:rsidR="00D9681C">
        <w:rPr>
          <w:lang w:eastAsia="en-AU"/>
        </w:rPr>
        <w:t>incidents</w:t>
      </w:r>
      <w:r w:rsidR="00211354">
        <w:rPr>
          <w:lang w:eastAsia="en-AU"/>
        </w:rPr>
        <w:t xml:space="preserve"> of bullying and harmful behaviour within 2 school days of bei</w:t>
      </w:r>
      <w:r w:rsidR="00D9681C">
        <w:rPr>
          <w:lang w:eastAsia="en-AU"/>
        </w:rPr>
        <w:t>ng reported or observed</w:t>
      </w:r>
      <w:r w:rsidR="00AF0F32">
        <w:rPr>
          <w:lang w:eastAsia="en-AU"/>
        </w:rPr>
        <w:t>, noting that it may take longer to resolve the issues.</w:t>
      </w:r>
    </w:p>
    <w:p w14:paraId="38905895" w14:textId="77777777" w:rsidR="00F52D4B" w:rsidRDefault="00F52D4B" w:rsidP="00FE7BBA">
      <w:pPr>
        <w:pStyle w:val="ListParagraph"/>
        <w:numPr>
          <w:ilvl w:val="0"/>
          <w:numId w:val="40"/>
        </w:numPr>
        <w:rPr>
          <w:lang w:eastAsia="en-AU"/>
        </w:rPr>
      </w:pPr>
      <w:r>
        <w:rPr>
          <w:lang w:eastAsia="en-AU"/>
        </w:rPr>
        <w:t>We apply the principles of natural justice in our responses to bullying and harmful behaviour and ensure everyone has a fair hearing.</w:t>
      </w:r>
    </w:p>
    <w:p w14:paraId="454B1A3D" w14:textId="3E17F7F5" w:rsidR="00FE7BBA" w:rsidRDefault="00B91AB7" w:rsidP="00FE7BBA">
      <w:pPr>
        <w:pStyle w:val="ListParagraph"/>
        <w:numPr>
          <w:ilvl w:val="0"/>
          <w:numId w:val="40"/>
        </w:numPr>
        <w:rPr>
          <w:lang w:eastAsia="en-AU"/>
        </w:rPr>
      </w:pPr>
      <w:r>
        <w:rPr>
          <w:lang w:eastAsia="en-AU"/>
        </w:rPr>
        <w:t>In our classroom</w:t>
      </w:r>
      <w:r w:rsidR="00AB5A4B">
        <w:rPr>
          <w:lang w:eastAsia="en-AU"/>
        </w:rPr>
        <w:t xml:space="preserve">s </w:t>
      </w:r>
      <w:r w:rsidR="009B37AC">
        <w:rPr>
          <w:lang w:eastAsia="en-AU"/>
        </w:rPr>
        <w:t>we</w:t>
      </w:r>
      <w:r w:rsidR="00FE7BBA" w:rsidRPr="00716F01">
        <w:rPr>
          <w:lang w:eastAsia="en-AU"/>
        </w:rPr>
        <w:t xml:space="preserve"> take action to address the risk and protective factors influencing bullying and harmful behaviours through planned, evidence-informed teaching and learning programs.</w:t>
      </w:r>
    </w:p>
    <w:p w14:paraId="5623942F" w14:textId="77777777" w:rsidR="00A76FB4" w:rsidRDefault="00A76FB4" w:rsidP="00A76FB4">
      <w:pPr>
        <w:pStyle w:val="ListParagraph"/>
        <w:numPr>
          <w:ilvl w:val="0"/>
          <w:numId w:val="40"/>
        </w:numPr>
        <w:rPr>
          <w:lang w:eastAsia="en-AU"/>
        </w:rPr>
      </w:pPr>
      <w:r>
        <w:rPr>
          <w:lang w:eastAsia="en-AU"/>
        </w:rPr>
        <w:t>Our</w:t>
      </w:r>
      <w:r w:rsidRPr="00340B05">
        <w:rPr>
          <w:lang w:eastAsia="en-AU"/>
        </w:rPr>
        <w:t xml:space="preserve"> staff receive appropriate induction, guidance and professional learning</w:t>
      </w:r>
      <w:r>
        <w:rPr>
          <w:lang w:eastAsia="en-AU"/>
        </w:rPr>
        <w:t xml:space="preserve"> in the</w:t>
      </w:r>
      <w:r w:rsidRPr="00340B05">
        <w:rPr>
          <w:lang w:eastAsia="en-AU"/>
        </w:rPr>
        <w:t xml:space="preserve"> </w:t>
      </w:r>
      <w:r>
        <w:rPr>
          <w:lang w:eastAsia="en-AU"/>
        </w:rPr>
        <w:t xml:space="preserve">prevention and early intervention of </w:t>
      </w:r>
      <w:r w:rsidRPr="00340B05">
        <w:rPr>
          <w:lang w:eastAsia="en-AU"/>
        </w:rPr>
        <w:t>bullying and harmful behaviours</w:t>
      </w:r>
      <w:r>
        <w:rPr>
          <w:lang w:eastAsia="en-AU"/>
        </w:rPr>
        <w:t xml:space="preserve"> and </w:t>
      </w:r>
      <w:r w:rsidRPr="00340B05">
        <w:rPr>
          <w:lang w:eastAsia="en-AU"/>
        </w:rPr>
        <w:t>responding to disclosures and report</w:t>
      </w:r>
      <w:r>
        <w:rPr>
          <w:lang w:eastAsia="en-AU"/>
        </w:rPr>
        <w:t>s.</w:t>
      </w:r>
    </w:p>
    <w:p w14:paraId="51B85215" w14:textId="77777777" w:rsidR="00D656DE" w:rsidRPr="00AA28DA" w:rsidRDefault="00D656DE" w:rsidP="00AA28DA">
      <w:pPr>
        <w:pStyle w:val="ListParagraph"/>
        <w:numPr>
          <w:ilvl w:val="0"/>
          <w:numId w:val="40"/>
        </w:numPr>
        <w:rPr>
          <w:lang w:eastAsia="en-AU"/>
        </w:rPr>
      </w:pPr>
      <w:r>
        <w:t xml:space="preserve">We support anti-bullying initiatives including </w:t>
      </w:r>
      <w:hyperlink r:id="rId24" w:history="1">
        <w:r>
          <w:rPr>
            <w:rStyle w:val="Hyperlink"/>
          </w:rPr>
          <w:t>Bullying No Way</w:t>
        </w:r>
      </w:hyperlink>
      <w:r>
        <w:t xml:space="preserve">, </w:t>
      </w:r>
      <w:hyperlink r:id="rId25" w:history="1">
        <w:r>
          <w:rPr>
            <w:rStyle w:val="Hyperlink"/>
            <w:color w:val="1A89F9"/>
          </w:rPr>
          <w:t>Dolly’s Dream</w:t>
        </w:r>
      </w:hyperlink>
      <w:r>
        <w:t xml:space="preserve"> and the </w:t>
      </w:r>
      <w:hyperlink r:id="rId26" w:history="1">
        <w:r>
          <w:rPr>
            <w:rStyle w:val="Hyperlink"/>
            <w:color w:val="1A89F9"/>
          </w:rPr>
          <w:t>Alannah and Madeline Foundation</w:t>
        </w:r>
      </w:hyperlink>
      <w:r>
        <w:rPr>
          <w:color w:val="0049C5"/>
        </w:rPr>
        <w:t>. Add or remove programs as appropriate.</w:t>
      </w:r>
    </w:p>
    <w:p w14:paraId="4660ACB4" w14:textId="7D28D353" w:rsidR="00522751" w:rsidRPr="00E53161" w:rsidRDefault="001877E6" w:rsidP="00A76FB4">
      <w:pPr>
        <w:pStyle w:val="ListParagraph"/>
        <w:numPr>
          <w:ilvl w:val="0"/>
          <w:numId w:val="40"/>
        </w:numPr>
        <w:rPr>
          <w:lang w:eastAsia="en-AU"/>
        </w:rPr>
      </w:pPr>
      <w:r>
        <w:rPr>
          <w:lang w:eastAsia="en-AU"/>
        </w:rPr>
        <w:t>We will work with the department and Australian government to review our policy and process in 2027 and regularly thereafter.</w:t>
      </w:r>
    </w:p>
    <w:p w14:paraId="472FFA6B" w14:textId="240B3137" w:rsidR="001F1E0E" w:rsidRDefault="001F1E0E" w:rsidP="001F1E0E">
      <w:pPr>
        <w:rPr>
          <w:lang w:eastAsia="en-AU"/>
        </w:rPr>
      </w:pPr>
      <w:r w:rsidRPr="006406CB">
        <w:rPr>
          <w:lang w:eastAsia="en-AU"/>
        </w:rPr>
        <w:t>Parents and carers can access more information about </w:t>
      </w:r>
      <w:hyperlink r:id="rId27" w:history="1">
        <w:r w:rsidRPr="006406CB">
          <w:rPr>
            <w:rStyle w:val="Hyperlink"/>
            <w:lang w:eastAsia="en-AU"/>
          </w:rPr>
          <w:t>keeping school safe for everyone</w:t>
        </w:r>
      </w:hyperlink>
      <w:r>
        <w:rPr>
          <w:lang w:eastAsia="en-AU"/>
        </w:rPr>
        <w:t>.</w:t>
      </w:r>
    </w:p>
    <w:p w14:paraId="77F69C05" w14:textId="77777777" w:rsidR="00884F07" w:rsidRDefault="00884F07" w:rsidP="00960817">
      <w:pPr>
        <w:rPr>
          <w:lang w:eastAsia="en-AU"/>
        </w:rPr>
      </w:pPr>
    </w:p>
    <w:p w14:paraId="39B8B6B7" w14:textId="77777777" w:rsidR="008D0B87" w:rsidRPr="008D59A8" w:rsidRDefault="008D0B87" w:rsidP="00960817">
      <w:pPr>
        <w:rPr>
          <w:lang w:eastAsia="en-AU"/>
        </w:rPr>
      </w:pPr>
    </w:p>
    <w:p w14:paraId="38A24D42" w14:textId="77777777" w:rsidR="00EA343E" w:rsidRDefault="00EA343E">
      <w:pPr>
        <w:rPr>
          <w:rFonts w:asciiTheme="majorHAnsi" w:eastAsiaTheme="majorEastAsia" w:hAnsiTheme="majorHAnsi" w:cstheme="majorBidi"/>
          <w:bCs/>
          <w:iCs/>
          <w:color w:val="2E979C" w:themeColor="accent3"/>
          <w:sz w:val="32"/>
          <w:szCs w:val="32"/>
          <w:lang w:eastAsia="en-AU"/>
        </w:rPr>
      </w:pPr>
      <w:r>
        <w:rPr>
          <w:lang w:eastAsia="en-AU"/>
        </w:rPr>
        <w:br w:type="page"/>
      </w:r>
    </w:p>
    <w:p w14:paraId="08221DE5" w14:textId="77777777" w:rsidR="00E36FE2" w:rsidRDefault="00E36FE2" w:rsidP="00222318">
      <w:pPr>
        <w:pStyle w:val="Heading10"/>
        <w:rPr>
          <w:lang w:eastAsia="en-AU"/>
        </w:rPr>
        <w:sectPr w:rsidR="00E36FE2" w:rsidSect="00C95D30">
          <w:footerReference w:type="default" r:id="rId28"/>
          <w:headerReference w:type="first" r:id="rId29"/>
          <w:pgSz w:w="11906" w:h="16838" w:code="9"/>
          <w:pgMar w:top="794" w:right="794" w:bottom="794" w:left="794" w:header="794" w:footer="794" w:gutter="0"/>
          <w:cols w:space="708"/>
          <w:docGrid w:linePitch="360"/>
        </w:sectPr>
      </w:pPr>
    </w:p>
    <w:p w14:paraId="2590C934" w14:textId="77777777" w:rsidR="00117488" w:rsidRDefault="00117488" w:rsidP="00117488">
      <w:pPr>
        <w:pStyle w:val="Heading10"/>
        <w:numPr>
          <w:ilvl w:val="0"/>
          <w:numId w:val="0"/>
        </w:numPr>
        <w:ind w:left="432" w:hanging="432"/>
        <w:rPr>
          <w:lang w:eastAsia="en-AU"/>
        </w:rPr>
      </w:pPr>
      <w:bookmarkStart w:id="2" w:name="_Toc239339269"/>
      <w:r>
        <w:rPr>
          <w:lang w:eastAsia="en-AU"/>
        </w:rPr>
        <w:lastRenderedPageBreak/>
        <w:t>P</w:t>
      </w:r>
      <w:r w:rsidRPr="00255A31">
        <w:rPr>
          <w:lang w:eastAsia="en-AU"/>
        </w:rPr>
        <w:t>revent</w:t>
      </w:r>
      <w:r>
        <w:rPr>
          <w:lang w:eastAsia="en-AU"/>
        </w:rPr>
        <w:t>ing</w:t>
      </w:r>
      <w:r w:rsidRPr="00255A31">
        <w:rPr>
          <w:lang w:eastAsia="en-AU"/>
        </w:rPr>
        <w:t xml:space="preserve"> and respond</w:t>
      </w:r>
      <w:r>
        <w:rPr>
          <w:lang w:eastAsia="en-AU"/>
        </w:rPr>
        <w:t>ing to bullying and harmful behaviours</w:t>
      </w:r>
      <w:bookmarkEnd w:id="2"/>
    </w:p>
    <w:p w14:paraId="3E838E15" w14:textId="3498223C" w:rsidR="00117488" w:rsidRDefault="00117488" w:rsidP="00117488">
      <w:pPr>
        <w:rPr>
          <w:color w:val="0049C5" w:themeColor="accent2" w:themeTint="BF"/>
          <w:lang w:eastAsia="en-AU"/>
        </w:rPr>
      </w:pPr>
      <w:r>
        <w:t xml:space="preserve">The School continuum of prevention and response actions (below) </w:t>
      </w:r>
      <w:r w:rsidR="005D468C">
        <w:t>outlines the</w:t>
      </w:r>
      <w:r>
        <w:t xml:space="preserve"> scale of behaviour and response actions which will be undertaken at </w:t>
      </w:r>
      <w:r w:rsidRPr="00FC41ED">
        <w:rPr>
          <w:color w:val="0049C5" w:themeColor="accent2" w:themeTint="BF"/>
          <w:lang w:eastAsia="en-AU"/>
        </w:rPr>
        <w:t>&lt;</w:t>
      </w:r>
      <w:r>
        <w:rPr>
          <w:color w:val="0049C5" w:themeColor="accent2" w:themeTint="BF"/>
          <w:lang w:eastAsia="en-AU"/>
        </w:rPr>
        <w:t>S</w:t>
      </w:r>
      <w:r w:rsidRPr="00FC41ED">
        <w:rPr>
          <w:color w:val="0049C5" w:themeColor="accent2" w:themeTint="BF"/>
          <w:lang w:eastAsia="en-AU"/>
        </w:rPr>
        <w:t>chool name&gt;</w:t>
      </w:r>
      <w:r>
        <w:rPr>
          <w:color w:val="0049C5" w:themeColor="accent2" w:themeTint="BF"/>
          <w:lang w:eastAsia="en-AU"/>
        </w:rPr>
        <w:t>.</w:t>
      </w:r>
    </w:p>
    <w:p w14:paraId="4197048A" w14:textId="7B73E455" w:rsidR="00117488" w:rsidRPr="00117488" w:rsidRDefault="00117488" w:rsidP="00117488">
      <w:pPr>
        <w:rPr>
          <w:color w:val="2D7BFF" w:themeColor="accent2" w:themeTint="80"/>
          <w:lang w:eastAsia="en-AU"/>
        </w:rPr>
      </w:pPr>
      <w:r w:rsidRPr="00117488">
        <w:rPr>
          <w:color w:val="2D7BFF" w:themeColor="accent2" w:themeTint="80"/>
          <w:lang w:eastAsia="en-AU"/>
        </w:rPr>
        <w:t xml:space="preserve">Schools </w:t>
      </w:r>
      <w:r w:rsidR="00FB77BC">
        <w:rPr>
          <w:color w:val="2D7BFF" w:themeColor="accent2" w:themeTint="80"/>
          <w:lang w:eastAsia="en-AU"/>
        </w:rPr>
        <w:t xml:space="preserve">can </w:t>
      </w:r>
      <w:r w:rsidRPr="00117488">
        <w:rPr>
          <w:color w:val="2D7BFF" w:themeColor="accent2" w:themeTint="80"/>
          <w:lang w:eastAsia="en-AU"/>
        </w:rPr>
        <w:t xml:space="preserve">adapt the </w:t>
      </w:r>
      <w:r w:rsidR="00AC6430">
        <w:rPr>
          <w:color w:val="2D7BFF" w:themeColor="accent2" w:themeTint="80"/>
          <w:lang w:eastAsia="en-AU"/>
        </w:rPr>
        <w:t>s</w:t>
      </w:r>
      <w:r w:rsidRPr="00117488">
        <w:rPr>
          <w:color w:val="2D7BFF" w:themeColor="accent2" w:themeTint="80"/>
          <w:lang w:eastAsia="en-AU"/>
        </w:rPr>
        <w:t xml:space="preserve">chool continuum of prevention and response actions </w:t>
      </w:r>
      <w:r w:rsidR="00FB77BC">
        <w:rPr>
          <w:color w:val="2D7BFF" w:themeColor="accent2" w:themeTint="80"/>
          <w:lang w:eastAsia="en-AU"/>
        </w:rPr>
        <w:t>and</w:t>
      </w:r>
      <w:r w:rsidR="0089000D">
        <w:rPr>
          <w:color w:val="2D7BFF" w:themeColor="accent2" w:themeTint="80"/>
          <w:lang w:eastAsia="en-AU"/>
        </w:rPr>
        <w:t xml:space="preserve"> </w:t>
      </w:r>
      <w:r w:rsidRPr="00117488">
        <w:rPr>
          <w:color w:val="2D7BFF" w:themeColor="accent2" w:themeTint="80"/>
          <w:lang w:eastAsia="en-AU"/>
        </w:rPr>
        <w:t>include their own examples</w:t>
      </w:r>
      <w:r w:rsidR="0089000D">
        <w:rPr>
          <w:color w:val="2D7BFF" w:themeColor="accent2" w:themeTint="80"/>
          <w:lang w:eastAsia="en-AU"/>
        </w:rPr>
        <w:t xml:space="preserve"> for responding to specific issues</w:t>
      </w:r>
      <w:r w:rsidR="006C7ECC">
        <w:rPr>
          <w:color w:val="2D7BFF" w:themeColor="accent2" w:themeTint="80"/>
          <w:lang w:eastAsia="en-AU"/>
        </w:rPr>
        <w:t xml:space="preserve"> </w:t>
      </w:r>
      <w:r w:rsidRPr="00117488">
        <w:rPr>
          <w:color w:val="2D7BFF" w:themeColor="accent2" w:themeTint="80"/>
          <w:lang w:eastAsia="en-AU"/>
        </w:rPr>
        <w:t>and responses which reflect their school context</w:t>
      </w:r>
      <w:r w:rsidR="008A013F">
        <w:rPr>
          <w:color w:val="2D7BFF" w:themeColor="accent2" w:themeTint="80"/>
          <w:lang w:eastAsia="en-AU"/>
        </w:rPr>
        <w:t>.</w:t>
      </w:r>
      <w:r w:rsidRPr="00117488">
        <w:rPr>
          <w:color w:val="2D7BFF" w:themeColor="accent2" w:themeTint="80"/>
          <w:lang w:eastAsia="en-AU"/>
        </w:rPr>
        <w:t xml:space="preserve"> Schools developing their continuum of prevention and response actions should refer to the </w:t>
      </w:r>
      <w:r w:rsidR="00AC6430">
        <w:rPr>
          <w:color w:val="2D7BFF" w:themeColor="accent2" w:themeTint="80"/>
          <w:lang w:eastAsia="en-AU"/>
        </w:rPr>
        <w:t>s</w:t>
      </w:r>
      <w:r w:rsidRPr="00117488">
        <w:rPr>
          <w:color w:val="2D7BFF" w:themeColor="accent2" w:themeTint="80"/>
          <w:lang w:eastAsia="en-AU"/>
        </w:rPr>
        <w:t>trategies for preventing and responding to bullying and harmful behaviours at Appendix A.</w:t>
      </w:r>
    </w:p>
    <w:p w14:paraId="6A21078A" w14:textId="77777777" w:rsidR="00E36FE2" w:rsidRPr="006214E7" w:rsidRDefault="00E36FE2" w:rsidP="006D5D8F">
      <w:pPr>
        <w:pStyle w:val="Heading2"/>
        <w:numPr>
          <w:ilvl w:val="0"/>
          <w:numId w:val="0"/>
        </w:numPr>
        <w:rPr>
          <w:lang w:eastAsia="en-AU"/>
        </w:rPr>
      </w:pPr>
      <w:bookmarkStart w:id="3" w:name="_Toc239339270"/>
      <w:r>
        <w:rPr>
          <w:lang w:eastAsia="en-AU"/>
        </w:rPr>
        <w:t>School continuum of prevention and response actions</w:t>
      </w:r>
      <w:bookmarkEnd w:id="3"/>
    </w:p>
    <w:tbl>
      <w:tblPr>
        <w:tblW w:w="22263" w:type="dxa"/>
        <w:tblLayout w:type="fixed"/>
        <w:tblLook w:val="04A0" w:firstRow="1" w:lastRow="0" w:firstColumn="1" w:lastColumn="0" w:noHBand="0" w:noVBand="1"/>
      </w:tblPr>
      <w:tblGrid>
        <w:gridCol w:w="3686"/>
        <w:gridCol w:w="1701"/>
        <w:gridCol w:w="4111"/>
        <w:gridCol w:w="3969"/>
        <w:gridCol w:w="4253"/>
        <w:gridCol w:w="4543"/>
      </w:tblGrid>
      <w:tr w:rsidR="007E7CB0" w:rsidRPr="006214E7" w14:paraId="0CA7ADF6" w14:textId="77777777" w:rsidTr="0036129F">
        <w:trPr>
          <w:trHeight w:val="375"/>
          <w:tblHeader/>
        </w:trPr>
        <w:tc>
          <w:tcPr>
            <w:tcW w:w="3686" w:type="dxa"/>
            <w:vMerge w:val="restart"/>
            <w:tcBorders>
              <w:top w:val="single" w:sz="4" w:space="0" w:color="auto"/>
              <w:bottom w:val="single" w:sz="4" w:space="0" w:color="auto"/>
              <w:right w:val="single" w:sz="4" w:space="0" w:color="auto"/>
            </w:tcBorders>
            <w:vAlign w:val="center"/>
          </w:tcPr>
          <w:p w14:paraId="26196DEB" w14:textId="30C514EB" w:rsidR="007E7CB0" w:rsidRPr="006214E7" w:rsidRDefault="007E7CB0" w:rsidP="00A44666">
            <w:pPr>
              <w:jc w:val="center"/>
              <w:rPr>
                <w:lang w:eastAsia="en-AU"/>
              </w:rPr>
            </w:pPr>
            <w:r w:rsidRPr="00117488">
              <w:rPr>
                <w:b/>
                <w:bCs/>
                <w:sz w:val="32"/>
                <w:szCs w:val="32"/>
                <w:lang w:eastAsia="en-AU"/>
              </w:rPr>
              <w:t xml:space="preserve">Prevention and </w:t>
            </w:r>
            <w:r>
              <w:rPr>
                <w:b/>
                <w:bCs/>
                <w:sz w:val="32"/>
                <w:szCs w:val="32"/>
                <w:lang w:eastAsia="en-AU"/>
              </w:rPr>
              <w:br/>
            </w:r>
            <w:r w:rsidRPr="00117488">
              <w:rPr>
                <w:b/>
                <w:bCs/>
                <w:sz w:val="32"/>
                <w:szCs w:val="32"/>
                <w:lang w:eastAsia="en-AU"/>
              </w:rPr>
              <w:t>early intervention</w:t>
            </w:r>
          </w:p>
        </w:tc>
        <w:tc>
          <w:tcPr>
            <w:tcW w:w="18577" w:type="dxa"/>
            <w:gridSpan w:val="5"/>
            <w:tcBorders>
              <w:top w:val="single" w:sz="4" w:space="0" w:color="auto"/>
              <w:left w:val="single" w:sz="4" w:space="0" w:color="auto"/>
              <w:bottom w:val="single" w:sz="4" w:space="0" w:color="auto"/>
            </w:tcBorders>
            <w:noWrap/>
            <w:vAlign w:val="bottom"/>
            <w:hideMark/>
          </w:tcPr>
          <w:p w14:paraId="17DC49EC" w14:textId="77777777" w:rsidR="00D656DE" w:rsidRDefault="00D656DE">
            <w:pPr>
              <w:jc w:val="center"/>
              <w:rPr>
                <w:kern w:val="2"/>
                <w:lang w:eastAsia="en-AU"/>
                <w14:ligatures w14:val="standardContextual"/>
              </w:rPr>
            </w:pPr>
            <w:r>
              <w:rPr>
                <w:b/>
                <w:bCs/>
                <w:sz w:val="32"/>
                <w:szCs w:val="32"/>
              </w:rPr>
              <w:t>Responses to bullying and harmful behaviour</w:t>
            </w:r>
            <w:r>
              <w:rPr>
                <w:b/>
                <w:bCs/>
                <w:sz w:val="32"/>
                <w:szCs w:val="32"/>
              </w:rPr>
              <w:br/>
            </w:r>
            <w:r>
              <w:rPr>
                <w:sz w:val="18"/>
                <w:szCs w:val="18"/>
              </w:rPr>
              <w:t>Processes for responding to bullying and harmful behaviours must be trauma-informed, relationship-focused, justifiable and tailored to the unique circumstances involved.</w:t>
            </w:r>
          </w:p>
          <w:p w14:paraId="34C88BCB" w14:textId="59E10A28" w:rsidR="00CC6A70" w:rsidRPr="00DD5115" w:rsidRDefault="00CC6A70" w:rsidP="00DD5115">
            <w:pPr>
              <w:jc w:val="center"/>
              <w:rPr>
                <w:b/>
                <w:bCs/>
                <w:sz w:val="32"/>
                <w:szCs w:val="32"/>
                <w:lang w:eastAsia="en-AU"/>
              </w:rPr>
            </w:pPr>
          </w:p>
        </w:tc>
      </w:tr>
      <w:tr w:rsidR="007E7CB0" w:rsidRPr="006214E7" w14:paraId="6DDF98EE" w14:textId="77777777" w:rsidTr="0036129F">
        <w:trPr>
          <w:trHeight w:val="390"/>
          <w:tblHeader/>
        </w:trPr>
        <w:tc>
          <w:tcPr>
            <w:tcW w:w="3686" w:type="dxa"/>
            <w:vMerge/>
            <w:tcBorders>
              <w:top w:val="single" w:sz="4" w:space="0" w:color="auto"/>
              <w:bottom w:val="single" w:sz="4" w:space="0" w:color="auto"/>
              <w:right w:val="single" w:sz="4" w:space="0" w:color="auto"/>
            </w:tcBorders>
            <w:vAlign w:val="center"/>
          </w:tcPr>
          <w:p w14:paraId="0F203F60" w14:textId="77777777" w:rsidR="007E7CB0" w:rsidRPr="006214E7" w:rsidRDefault="007E7CB0" w:rsidP="00BE3D72">
            <w:pPr>
              <w:rPr>
                <w:b/>
                <w:bCs/>
                <w:lang w:eastAsia="en-AU"/>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7C96739" w14:textId="03D6DD05" w:rsidR="007E7CB0" w:rsidRPr="006214E7" w:rsidRDefault="007E7CB0" w:rsidP="00BE3D72">
            <w:pPr>
              <w:rPr>
                <w:b/>
                <w:bCs/>
                <w:lang w:eastAsia="en-AU"/>
              </w:rPr>
            </w:pPr>
          </w:p>
        </w:tc>
        <w:tc>
          <w:tcPr>
            <w:tcW w:w="4111" w:type="dxa"/>
            <w:tcBorders>
              <w:top w:val="single" w:sz="4" w:space="0" w:color="auto"/>
              <w:left w:val="single" w:sz="4" w:space="0" w:color="auto"/>
              <w:bottom w:val="single" w:sz="4" w:space="0" w:color="auto"/>
              <w:right w:val="single" w:sz="4" w:space="0" w:color="auto"/>
            </w:tcBorders>
            <w:shd w:val="clear" w:color="auto" w:fill="BFF3FF" w:themeFill="accent6" w:themeFillTint="33"/>
            <w:vAlign w:val="center"/>
            <w:hideMark/>
          </w:tcPr>
          <w:p w14:paraId="52A4A54B" w14:textId="77777777" w:rsidR="007E7CB0" w:rsidRPr="00117488" w:rsidRDefault="007E7CB0" w:rsidP="00BE3D72">
            <w:pPr>
              <w:jc w:val="center"/>
              <w:rPr>
                <w:b/>
                <w:bCs/>
                <w:sz w:val="32"/>
                <w:szCs w:val="32"/>
                <w:lang w:eastAsia="en-AU"/>
              </w:rPr>
            </w:pPr>
            <w:r w:rsidRPr="00117488">
              <w:rPr>
                <w:b/>
                <w:bCs/>
                <w:sz w:val="32"/>
                <w:szCs w:val="32"/>
                <w:lang w:eastAsia="en-AU"/>
              </w:rPr>
              <w:t>Minor</w:t>
            </w:r>
          </w:p>
        </w:tc>
        <w:tc>
          <w:tcPr>
            <w:tcW w:w="3969" w:type="dxa"/>
            <w:tcBorders>
              <w:top w:val="single" w:sz="4" w:space="0" w:color="auto"/>
              <w:left w:val="single" w:sz="4" w:space="0" w:color="auto"/>
              <w:bottom w:val="single" w:sz="4" w:space="0" w:color="auto"/>
              <w:right w:val="single" w:sz="4" w:space="0" w:color="auto"/>
            </w:tcBorders>
            <w:shd w:val="clear" w:color="auto" w:fill="80E7FF" w:themeFill="accent6" w:themeFillTint="66"/>
            <w:vAlign w:val="center"/>
            <w:hideMark/>
          </w:tcPr>
          <w:p w14:paraId="116615BA" w14:textId="77777777" w:rsidR="007E7CB0" w:rsidRPr="00117488" w:rsidRDefault="007E7CB0" w:rsidP="00BE3D72">
            <w:pPr>
              <w:jc w:val="center"/>
              <w:rPr>
                <w:b/>
                <w:bCs/>
                <w:sz w:val="32"/>
                <w:szCs w:val="32"/>
                <w:lang w:eastAsia="en-AU"/>
              </w:rPr>
            </w:pPr>
            <w:r w:rsidRPr="00117488">
              <w:rPr>
                <w:b/>
                <w:bCs/>
                <w:sz w:val="32"/>
                <w:szCs w:val="32"/>
                <w:lang w:eastAsia="en-AU"/>
              </w:rPr>
              <w:t>Moderate</w:t>
            </w:r>
          </w:p>
        </w:tc>
        <w:tc>
          <w:tcPr>
            <w:tcW w:w="4253" w:type="dxa"/>
            <w:tcBorders>
              <w:top w:val="single" w:sz="4" w:space="0" w:color="auto"/>
              <w:left w:val="single" w:sz="4" w:space="0" w:color="auto"/>
              <w:bottom w:val="single" w:sz="4" w:space="0" w:color="auto"/>
              <w:right w:val="single" w:sz="4" w:space="0" w:color="auto"/>
            </w:tcBorders>
            <w:shd w:val="clear" w:color="auto" w:fill="40DBFF" w:themeFill="accent6" w:themeFillTint="99"/>
            <w:vAlign w:val="center"/>
            <w:hideMark/>
          </w:tcPr>
          <w:p w14:paraId="145C2E21" w14:textId="77777777" w:rsidR="007E7CB0" w:rsidRPr="00117488" w:rsidRDefault="007E7CB0" w:rsidP="00BE3D72">
            <w:pPr>
              <w:jc w:val="center"/>
              <w:rPr>
                <w:b/>
                <w:bCs/>
                <w:sz w:val="32"/>
                <w:szCs w:val="32"/>
                <w:lang w:eastAsia="en-AU"/>
              </w:rPr>
            </w:pPr>
            <w:r w:rsidRPr="00117488">
              <w:rPr>
                <w:b/>
                <w:bCs/>
                <w:sz w:val="32"/>
                <w:szCs w:val="32"/>
                <w:lang w:eastAsia="en-AU"/>
              </w:rPr>
              <w:t>High</w:t>
            </w:r>
          </w:p>
        </w:tc>
        <w:tc>
          <w:tcPr>
            <w:tcW w:w="4543" w:type="dxa"/>
            <w:tcBorders>
              <w:top w:val="single" w:sz="4" w:space="0" w:color="auto"/>
              <w:left w:val="single" w:sz="4" w:space="0" w:color="auto"/>
              <w:bottom w:val="single" w:sz="4" w:space="0" w:color="auto"/>
            </w:tcBorders>
            <w:shd w:val="clear" w:color="auto" w:fill="007590" w:themeFill="accent6" w:themeFillShade="BF"/>
            <w:vAlign w:val="center"/>
            <w:hideMark/>
          </w:tcPr>
          <w:p w14:paraId="2F626C40" w14:textId="77777777" w:rsidR="007E7CB0" w:rsidRPr="00117488" w:rsidRDefault="007E7CB0" w:rsidP="00BE3D72">
            <w:pPr>
              <w:jc w:val="center"/>
              <w:rPr>
                <w:b/>
                <w:bCs/>
                <w:color w:val="FFFFFF" w:themeColor="background1"/>
                <w:sz w:val="32"/>
                <w:szCs w:val="32"/>
                <w:lang w:eastAsia="en-AU"/>
              </w:rPr>
            </w:pPr>
            <w:r w:rsidRPr="00117488">
              <w:rPr>
                <w:b/>
                <w:bCs/>
                <w:color w:val="FFFFFF" w:themeColor="background1"/>
                <w:sz w:val="32"/>
                <w:szCs w:val="32"/>
                <w:lang w:eastAsia="en-AU"/>
              </w:rPr>
              <w:t>Extreme</w:t>
            </w:r>
          </w:p>
        </w:tc>
      </w:tr>
      <w:tr w:rsidR="00BE3D72" w:rsidRPr="006214E7" w14:paraId="08DA4413" w14:textId="77777777" w:rsidTr="0036129F">
        <w:trPr>
          <w:trHeight w:val="2115"/>
        </w:trPr>
        <w:tc>
          <w:tcPr>
            <w:tcW w:w="3686" w:type="dxa"/>
            <w:tcBorders>
              <w:top w:val="single" w:sz="4" w:space="0" w:color="auto"/>
              <w:bottom w:val="single" w:sz="4" w:space="0" w:color="auto"/>
              <w:right w:val="single" w:sz="4" w:space="0" w:color="auto"/>
            </w:tcBorders>
          </w:tcPr>
          <w:p w14:paraId="5535B0E7" w14:textId="280B8F49" w:rsidR="00BE3D72" w:rsidRPr="006214E7" w:rsidRDefault="00BE3D72" w:rsidP="00BE3D72">
            <w:pPr>
              <w:rPr>
                <w:lang w:eastAsia="en-AU"/>
              </w:rPr>
            </w:pPr>
            <w:r w:rsidRPr="006214E7">
              <w:rPr>
                <w:lang w:eastAsia="en-AU"/>
              </w:rPr>
              <w:t>Prevention strategies and explicit teaching on bullying and harmful behaviours</w:t>
            </w:r>
            <w:r>
              <w:rPr>
                <w:lang w:eastAsia="en-AU"/>
              </w:rPr>
              <w:t>. Early interventions not requiring further responses.</w:t>
            </w:r>
          </w:p>
        </w:tc>
        <w:tc>
          <w:tcPr>
            <w:tcW w:w="1701" w:type="dxa"/>
            <w:tcBorders>
              <w:top w:val="single" w:sz="4" w:space="0" w:color="auto"/>
              <w:left w:val="single" w:sz="4" w:space="0" w:color="auto"/>
              <w:bottom w:val="single" w:sz="4" w:space="0" w:color="3A3440" w:themeColor="text1"/>
              <w:right w:val="single" w:sz="8" w:space="0" w:color="auto"/>
            </w:tcBorders>
            <w:noWrap/>
            <w:vAlign w:val="bottom"/>
            <w:hideMark/>
          </w:tcPr>
          <w:p w14:paraId="35FADFD1" w14:textId="7E395FF0" w:rsidR="00BE3D72" w:rsidRPr="006214E7" w:rsidRDefault="00BE3D72" w:rsidP="00BE3D72">
            <w:pPr>
              <w:rPr>
                <w:lang w:eastAsia="en-AU"/>
              </w:rPr>
            </w:pPr>
            <w:r w:rsidRPr="006214E7">
              <w:rPr>
                <w:lang w:eastAsia="en-AU"/>
              </w:rPr>
              <w:t> </w:t>
            </w:r>
          </w:p>
        </w:tc>
        <w:tc>
          <w:tcPr>
            <w:tcW w:w="4111" w:type="dxa"/>
            <w:tcBorders>
              <w:top w:val="single" w:sz="4" w:space="0" w:color="auto"/>
              <w:left w:val="nil"/>
              <w:bottom w:val="single" w:sz="4" w:space="0" w:color="3A3440" w:themeColor="text1"/>
              <w:right w:val="nil"/>
            </w:tcBorders>
            <w:shd w:val="clear" w:color="auto" w:fill="BFF3FF" w:themeFill="accent6" w:themeFillTint="33"/>
            <w:hideMark/>
          </w:tcPr>
          <w:p w14:paraId="018D2E61" w14:textId="77777777" w:rsidR="00BE3D72" w:rsidRPr="006214E7" w:rsidRDefault="00BE3D72" w:rsidP="00BE3D72">
            <w:pPr>
              <w:rPr>
                <w:lang w:eastAsia="en-AU"/>
              </w:rPr>
            </w:pPr>
            <w:r w:rsidRPr="006214E7">
              <w:rPr>
                <w:lang w:eastAsia="en-AU"/>
              </w:rPr>
              <w:t xml:space="preserve">harmful behaviour that presents a </w:t>
            </w:r>
            <w:r w:rsidRPr="006214E7">
              <w:rPr>
                <w:lang w:eastAsia="en-AU"/>
              </w:rPr>
              <w:br/>
            </w:r>
            <w:r>
              <w:rPr>
                <w:lang w:eastAsia="en-AU"/>
              </w:rPr>
              <w:t xml:space="preserve">reasonable </w:t>
            </w:r>
            <w:r w:rsidRPr="006214E7">
              <w:rPr>
                <w:lang w:eastAsia="en-AU"/>
              </w:rPr>
              <w:t>risk of resulting in physical or psychological harm</w:t>
            </w:r>
          </w:p>
        </w:tc>
        <w:tc>
          <w:tcPr>
            <w:tcW w:w="3969" w:type="dxa"/>
            <w:tcBorders>
              <w:top w:val="single" w:sz="4" w:space="0" w:color="auto"/>
              <w:left w:val="nil"/>
              <w:bottom w:val="single" w:sz="4" w:space="0" w:color="3A3440" w:themeColor="text1"/>
              <w:right w:val="nil"/>
            </w:tcBorders>
            <w:shd w:val="clear" w:color="auto" w:fill="80E7FF" w:themeFill="accent6" w:themeFillTint="66"/>
            <w:hideMark/>
          </w:tcPr>
          <w:p w14:paraId="2038FB1C" w14:textId="77777777" w:rsidR="00BE3D72" w:rsidRPr="006214E7" w:rsidRDefault="00BE3D72" w:rsidP="00BE3D72">
            <w:pPr>
              <w:rPr>
                <w:lang w:eastAsia="en-AU"/>
              </w:rPr>
            </w:pPr>
            <w:r w:rsidRPr="006214E7">
              <w:rPr>
                <w:lang w:eastAsia="en-AU"/>
              </w:rPr>
              <w:t>harmful physical or psychosocial behaviour that threatens other people</w:t>
            </w:r>
            <w:r>
              <w:rPr>
                <w:lang w:eastAsia="en-AU"/>
              </w:rPr>
              <w:t>’</w:t>
            </w:r>
            <w:r w:rsidRPr="006214E7">
              <w:rPr>
                <w:lang w:eastAsia="en-AU"/>
              </w:rPr>
              <w:t xml:space="preserve">s right to a safe learning and working environment. </w:t>
            </w:r>
          </w:p>
        </w:tc>
        <w:tc>
          <w:tcPr>
            <w:tcW w:w="4253" w:type="dxa"/>
            <w:tcBorders>
              <w:top w:val="single" w:sz="4" w:space="0" w:color="auto"/>
              <w:left w:val="nil"/>
              <w:bottom w:val="single" w:sz="4" w:space="0" w:color="3A3440" w:themeColor="text1"/>
              <w:right w:val="nil"/>
            </w:tcBorders>
            <w:shd w:val="clear" w:color="auto" w:fill="40DBFF" w:themeFill="accent6" w:themeFillTint="99"/>
            <w:hideMark/>
          </w:tcPr>
          <w:p w14:paraId="450619AB" w14:textId="7456A4A2" w:rsidR="00BE3D72" w:rsidRPr="006214E7" w:rsidRDefault="00BE3D72" w:rsidP="00BE3D72">
            <w:pPr>
              <w:rPr>
                <w:lang w:eastAsia="en-AU"/>
              </w:rPr>
            </w:pPr>
            <w:r w:rsidRPr="006214E7">
              <w:rPr>
                <w:lang w:eastAsia="en-AU"/>
              </w:rPr>
              <w:t xml:space="preserve">bullying </w:t>
            </w:r>
            <w:r w:rsidR="00C26883">
              <w:rPr>
                <w:lang w:eastAsia="en-AU"/>
              </w:rPr>
              <w:t xml:space="preserve">and harmful </w:t>
            </w:r>
            <w:r w:rsidRPr="006214E7">
              <w:rPr>
                <w:lang w:eastAsia="en-AU"/>
              </w:rPr>
              <w:t xml:space="preserve">behaviour which is ongoing and deliberate through repeated verbal, physical, or social behaviour that intends to cause physical, social or psychological harm with a high likelihood of incurring harm </w:t>
            </w:r>
          </w:p>
        </w:tc>
        <w:tc>
          <w:tcPr>
            <w:tcW w:w="4543" w:type="dxa"/>
            <w:tcBorders>
              <w:top w:val="single" w:sz="4" w:space="0" w:color="auto"/>
              <w:left w:val="nil"/>
              <w:bottom w:val="single" w:sz="4" w:space="0" w:color="3A3440" w:themeColor="text1"/>
            </w:tcBorders>
            <w:shd w:val="clear" w:color="auto" w:fill="007590" w:themeFill="accent6" w:themeFillShade="BF"/>
            <w:hideMark/>
          </w:tcPr>
          <w:p w14:paraId="161398D1" w14:textId="77777777" w:rsidR="00BE3D72" w:rsidRPr="007E45A9" w:rsidRDefault="00BE3D72" w:rsidP="00BE3D72">
            <w:pPr>
              <w:rPr>
                <w:color w:val="FFFFFF" w:themeColor="background1"/>
                <w:lang w:eastAsia="en-AU"/>
              </w:rPr>
            </w:pPr>
            <w:r w:rsidRPr="007E45A9">
              <w:rPr>
                <w:color w:val="FFFFFF" w:themeColor="background1"/>
                <w:lang w:eastAsia="en-AU"/>
              </w:rPr>
              <w:t xml:space="preserve">bullying behaviour which is ongoing and deliberate through repeated verbal, physical, or social behaviour that intends to cause physical, social or psychological harm with </w:t>
            </w:r>
            <w:r>
              <w:rPr>
                <w:color w:val="FFFFFF" w:themeColor="background1"/>
                <w:lang w:eastAsia="en-AU"/>
              </w:rPr>
              <w:t xml:space="preserve">a high </w:t>
            </w:r>
            <w:r w:rsidRPr="007E45A9">
              <w:rPr>
                <w:color w:val="FFFFFF" w:themeColor="background1"/>
                <w:lang w:eastAsia="en-AU"/>
              </w:rPr>
              <w:t xml:space="preserve">likelihood of incurring significant harm </w:t>
            </w:r>
            <w:r>
              <w:rPr>
                <w:color w:val="FFFFFF" w:themeColor="background1"/>
                <w:lang w:eastAsia="en-AU"/>
              </w:rPr>
              <w:t>or being criminal in nature.</w:t>
            </w:r>
          </w:p>
        </w:tc>
      </w:tr>
      <w:tr w:rsidR="00A44666" w:rsidRPr="00B46BB0" w14:paraId="1A298109" w14:textId="77777777" w:rsidTr="0036129F">
        <w:trPr>
          <w:trHeight w:val="2115"/>
        </w:trPr>
        <w:tc>
          <w:tcPr>
            <w:tcW w:w="3686" w:type="dxa"/>
            <w:vMerge w:val="restart"/>
            <w:tcBorders>
              <w:top w:val="single" w:sz="4" w:space="0" w:color="auto"/>
              <w:right w:val="single" w:sz="8" w:space="0" w:color="auto"/>
            </w:tcBorders>
          </w:tcPr>
          <w:p w14:paraId="1C31C91B" w14:textId="13AE843B" w:rsidR="004C3504" w:rsidRDefault="00CC6A70" w:rsidP="004C3504">
            <w:pPr>
              <w:rPr>
                <w:color w:val="0049C5" w:themeColor="accent2" w:themeTint="BF"/>
                <w:lang w:eastAsia="en-AU"/>
              </w:rPr>
            </w:pPr>
            <w:r>
              <w:rPr>
                <w:lang w:eastAsia="en-AU"/>
              </w:rPr>
              <w:t>Take</w:t>
            </w:r>
            <w:r w:rsidR="00CC64A5" w:rsidRPr="00716F01">
              <w:rPr>
                <w:lang w:eastAsia="en-AU"/>
              </w:rPr>
              <w:t xml:space="preserve"> action to address </w:t>
            </w:r>
            <w:r w:rsidR="001B2F8B" w:rsidRPr="00716F01">
              <w:rPr>
                <w:lang w:eastAsia="en-AU"/>
              </w:rPr>
              <w:t>the risk and protective factors influencing bullying and harmful behaviours through planned</w:t>
            </w:r>
            <w:r w:rsidR="00A952A6" w:rsidRPr="00716F01">
              <w:rPr>
                <w:lang w:eastAsia="en-AU"/>
              </w:rPr>
              <w:t>, evidence-informed teaching and learning programs.</w:t>
            </w:r>
          </w:p>
          <w:p w14:paraId="4E0BD99A" w14:textId="55BCA6D0" w:rsidR="00716F01" w:rsidRPr="007957DB" w:rsidRDefault="00CC6A70" w:rsidP="00CC6A70">
            <w:r>
              <w:t>Embedding</w:t>
            </w:r>
            <w:r w:rsidR="00716F01" w:rsidRPr="007957DB">
              <w:t xml:space="preserve"> bullying prevention education across the Australian Curriculum, including </w:t>
            </w:r>
            <w:hyperlink r:id="rId30" w:history="1">
              <w:r w:rsidR="00716F01" w:rsidRPr="007957DB">
                <w:rPr>
                  <w:rStyle w:val="Hyperlink"/>
                </w:rPr>
                <w:t>Health and Physical Education</w:t>
              </w:r>
            </w:hyperlink>
            <w:r w:rsidR="00716F01" w:rsidRPr="007957DB">
              <w:t xml:space="preserve"> and the General Capabilities of </w:t>
            </w:r>
            <w:hyperlink r:id="rId31" w:history="1">
              <w:r w:rsidR="00716F01" w:rsidRPr="007957DB">
                <w:rPr>
                  <w:rStyle w:val="Hyperlink"/>
                </w:rPr>
                <w:t>Personal and Social Capability</w:t>
              </w:r>
            </w:hyperlink>
            <w:r w:rsidR="00716F01" w:rsidRPr="007957DB">
              <w:t xml:space="preserve">, </w:t>
            </w:r>
            <w:hyperlink r:id="rId32" w:history="1">
              <w:r w:rsidR="00716F01" w:rsidRPr="007957DB">
                <w:rPr>
                  <w:rStyle w:val="Hyperlink"/>
                </w:rPr>
                <w:t>Ethical Understanding</w:t>
              </w:r>
            </w:hyperlink>
            <w:r w:rsidR="00716F01" w:rsidRPr="007957DB">
              <w:t xml:space="preserve"> and </w:t>
            </w:r>
            <w:hyperlink r:id="rId33" w:history="1">
              <w:r w:rsidR="00716F01" w:rsidRPr="007957DB">
                <w:rPr>
                  <w:rStyle w:val="Hyperlink"/>
                </w:rPr>
                <w:t>Intercultural Understanding,</w:t>
              </w:r>
            </w:hyperlink>
            <w:r w:rsidR="00716F01" w:rsidRPr="007957DB">
              <w:t xml:space="preserve"> with explicit teaching of </w:t>
            </w:r>
            <w:hyperlink r:id="rId34" w:history="1">
              <w:r w:rsidR="00716F01" w:rsidRPr="007957DB">
                <w:rPr>
                  <w:rStyle w:val="Hyperlink"/>
                </w:rPr>
                <w:t>respectful relationships</w:t>
              </w:r>
            </w:hyperlink>
            <w:r w:rsidR="00716F01" w:rsidRPr="007957DB">
              <w:t xml:space="preserve">, </w:t>
            </w:r>
            <w:hyperlink r:id="rId35" w:history="1">
              <w:r w:rsidR="00716F01" w:rsidRPr="007957DB">
                <w:rPr>
                  <w:rStyle w:val="Hyperlink"/>
                </w:rPr>
                <w:t>wellbeing, inclusion</w:t>
              </w:r>
            </w:hyperlink>
            <w:r w:rsidR="00716F01" w:rsidRPr="007957DB">
              <w:t xml:space="preserve"> and </w:t>
            </w:r>
            <w:hyperlink r:id="rId36" w:history="1">
              <w:r w:rsidR="00716F01" w:rsidRPr="007957DB">
                <w:rPr>
                  <w:rStyle w:val="Hyperlink"/>
                </w:rPr>
                <w:t>online safety</w:t>
              </w:r>
            </w:hyperlink>
            <w:r w:rsidR="00716F01" w:rsidRPr="007957DB">
              <w:t>.</w:t>
            </w:r>
          </w:p>
          <w:p w14:paraId="1A190CC6" w14:textId="77777777" w:rsidR="00716F01" w:rsidRDefault="00716F01" w:rsidP="004C3504">
            <w:pPr>
              <w:rPr>
                <w:i/>
                <w:color w:val="2D7BFF" w:themeColor="accent2" w:themeTint="80"/>
                <w:lang w:eastAsia="en-AU"/>
              </w:rPr>
            </w:pPr>
          </w:p>
          <w:p w14:paraId="4A44BC32" w14:textId="775A2A04" w:rsidR="004C3504" w:rsidRDefault="004C3504" w:rsidP="004C3504">
            <w:pPr>
              <w:rPr>
                <w:i/>
                <w:color w:val="2D7BFF" w:themeColor="accent2" w:themeTint="80"/>
                <w:lang w:eastAsia="en-AU"/>
              </w:rPr>
            </w:pPr>
          </w:p>
          <w:p w14:paraId="2219E9DC" w14:textId="77777777" w:rsidR="00A44666" w:rsidRDefault="00A44666" w:rsidP="004C3504">
            <w:pPr>
              <w:jc w:val="center"/>
              <w:rPr>
                <w:lang w:eastAsia="en-AU"/>
              </w:rPr>
            </w:pPr>
          </w:p>
          <w:p w14:paraId="027D5331" w14:textId="77777777" w:rsidR="00AC6430" w:rsidRPr="00AC6430" w:rsidRDefault="00AC6430" w:rsidP="00AC6430">
            <w:pPr>
              <w:rPr>
                <w:lang w:eastAsia="en-AU"/>
              </w:rPr>
            </w:pPr>
          </w:p>
          <w:p w14:paraId="5532827F" w14:textId="77777777" w:rsidR="00AC6430" w:rsidRPr="00AC6430" w:rsidRDefault="00AC6430" w:rsidP="00AC6430">
            <w:pPr>
              <w:rPr>
                <w:lang w:eastAsia="en-AU"/>
              </w:rPr>
            </w:pPr>
          </w:p>
          <w:p w14:paraId="60D454B4" w14:textId="77777777" w:rsidR="00AC6430" w:rsidRPr="00AC6430" w:rsidRDefault="00AC6430" w:rsidP="00AC6430">
            <w:pPr>
              <w:rPr>
                <w:lang w:eastAsia="en-AU"/>
              </w:rPr>
            </w:pPr>
          </w:p>
          <w:p w14:paraId="57205E07" w14:textId="77777777" w:rsidR="00AC6430" w:rsidRPr="00AC6430" w:rsidRDefault="00AC6430" w:rsidP="00AC6430">
            <w:pPr>
              <w:rPr>
                <w:lang w:eastAsia="en-AU"/>
              </w:rPr>
            </w:pPr>
          </w:p>
          <w:p w14:paraId="04F71C1B" w14:textId="515D43ED" w:rsidR="00AC6430" w:rsidRPr="00AC6430" w:rsidRDefault="00AC6430" w:rsidP="00AC6430">
            <w:pPr>
              <w:rPr>
                <w:lang w:eastAsia="en-AU"/>
              </w:rPr>
            </w:pPr>
          </w:p>
        </w:tc>
        <w:tc>
          <w:tcPr>
            <w:tcW w:w="1701" w:type="dxa"/>
            <w:tcBorders>
              <w:top w:val="single" w:sz="4" w:space="0" w:color="3A3440" w:themeColor="text1"/>
              <w:left w:val="single" w:sz="4" w:space="0" w:color="3A3440" w:themeColor="text1"/>
              <w:bottom w:val="single" w:sz="4" w:space="0" w:color="3A3440" w:themeColor="text1"/>
              <w:right w:val="single" w:sz="8" w:space="0" w:color="auto"/>
            </w:tcBorders>
            <w:noWrap/>
            <w:vAlign w:val="center"/>
          </w:tcPr>
          <w:p w14:paraId="46D5BCE1" w14:textId="7BECB605" w:rsidR="00A44666" w:rsidRPr="006214E7" w:rsidRDefault="00F31901" w:rsidP="00BE3D72">
            <w:pPr>
              <w:jc w:val="center"/>
              <w:rPr>
                <w:lang w:eastAsia="en-AU"/>
              </w:rPr>
            </w:pPr>
            <w:r>
              <w:rPr>
                <w:lang w:eastAsia="en-AU"/>
              </w:rPr>
              <w:lastRenderedPageBreak/>
              <w:t>Init</w:t>
            </w:r>
            <w:r w:rsidR="00767090">
              <w:rPr>
                <w:lang w:eastAsia="en-AU"/>
              </w:rPr>
              <w:t xml:space="preserve">ial </w:t>
            </w:r>
            <w:r w:rsidR="00A44666">
              <w:rPr>
                <w:lang w:eastAsia="en-AU"/>
              </w:rPr>
              <w:t>response</w:t>
            </w:r>
          </w:p>
        </w:tc>
        <w:tc>
          <w:tcPr>
            <w:tcW w:w="4111" w:type="dxa"/>
            <w:tcBorders>
              <w:top w:val="single" w:sz="4" w:space="0" w:color="3A3440" w:themeColor="text1"/>
              <w:left w:val="nil"/>
              <w:bottom w:val="single" w:sz="4" w:space="0" w:color="3A3440" w:themeColor="text1"/>
              <w:right w:val="nil"/>
            </w:tcBorders>
            <w:shd w:val="clear" w:color="auto" w:fill="BFF3FF" w:themeFill="accent6" w:themeFillTint="33"/>
          </w:tcPr>
          <w:p w14:paraId="4CCD6AEE" w14:textId="706B6BB8" w:rsidR="00A44666" w:rsidRPr="00B46BB0" w:rsidRDefault="00A44666" w:rsidP="00AA28DA">
            <w:pPr>
              <w:spacing w:after="160" w:line="252" w:lineRule="auto"/>
              <w:contextualSpacing/>
            </w:pPr>
            <w:r w:rsidRPr="00B46BB0">
              <w:t>I</w:t>
            </w:r>
            <w:r w:rsidR="00767090">
              <w:t>nitial</w:t>
            </w:r>
            <w:r w:rsidRPr="00B46BB0">
              <w:t xml:space="preserve"> action - (within 2</w:t>
            </w:r>
            <w:r w:rsidR="003B2D01">
              <w:t xml:space="preserve"> school </w:t>
            </w:r>
            <w:r w:rsidRPr="00B46BB0">
              <w:t>days)</w:t>
            </w:r>
          </w:p>
          <w:p w14:paraId="7F8C10C9" w14:textId="54658BE8" w:rsidR="00A44666" w:rsidRPr="00B46BB0" w:rsidRDefault="00A44666" w:rsidP="00AA28DA">
            <w:pPr>
              <w:spacing w:after="160" w:line="252" w:lineRule="auto"/>
              <w:contextualSpacing/>
            </w:pPr>
            <w:r w:rsidRPr="00B46BB0">
              <w:t xml:space="preserve">Staff member and student’s teacher/s </w:t>
            </w:r>
          </w:p>
          <w:p w14:paraId="3B6CF78A" w14:textId="77777777" w:rsidR="00A44666" w:rsidRPr="00B46BB0" w:rsidRDefault="00A44666" w:rsidP="00D656DE">
            <w:pPr>
              <w:pStyle w:val="ListParagraph"/>
              <w:numPr>
                <w:ilvl w:val="0"/>
                <w:numId w:val="37"/>
              </w:numPr>
              <w:spacing w:after="160" w:line="252" w:lineRule="auto"/>
              <w:ind w:left="567"/>
              <w:contextualSpacing/>
            </w:pPr>
            <w:r w:rsidRPr="00B46BB0">
              <w:t>Prevent further harm</w:t>
            </w:r>
          </w:p>
          <w:p w14:paraId="5E61412C" w14:textId="77777777" w:rsidR="00A44666" w:rsidRPr="00B46BB0" w:rsidRDefault="00A44666" w:rsidP="00D656DE">
            <w:pPr>
              <w:pStyle w:val="ListParagraph"/>
              <w:numPr>
                <w:ilvl w:val="0"/>
                <w:numId w:val="37"/>
              </w:numPr>
              <w:spacing w:after="160" w:line="252" w:lineRule="auto"/>
              <w:ind w:left="567"/>
              <w:contextualSpacing/>
            </w:pPr>
            <w:r w:rsidRPr="00B46BB0">
              <w:t>Ensure everyone involved is supported</w:t>
            </w:r>
          </w:p>
          <w:p w14:paraId="63600BDD" w14:textId="77777777" w:rsidR="00D656DE" w:rsidRPr="00AA28DA" w:rsidRDefault="00D656DE" w:rsidP="00AA28DA">
            <w:pPr>
              <w:pStyle w:val="ListParagraph"/>
              <w:numPr>
                <w:ilvl w:val="0"/>
                <w:numId w:val="37"/>
              </w:numPr>
              <w:spacing w:after="160" w:line="252" w:lineRule="auto"/>
              <w:ind w:left="567"/>
              <w:contextualSpacing/>
            </w:pPr>
            <w:r w:rsidRPr="00AA28DA">
              <w:t>Undertake initial communication with the student wellbeing team</w:t>
            </w:r>
          </w:p>
          <w:p w14:paraId="12E8402A" w14:textId="64106CA6" w:rsidR="00A44666" w:rsidRPr="00B46BB0" w:rsidRDefault="00A44666" w:rsidP="00AA28DA">
            <w:pPr>
              <w:pStyle w:val="ListParagraph"/>
              <w:spacing w:after="160" w:line="252" w:lineRule="auto"/>
              <w:ind w:left="567"/>
              <w:contextualSpacing/>
            </w:pPr>
          </w:p>
        </w:tc>
        <w:tc>
          <w:tcPr>
            <w:tcW w:w="3969" w:type="dxa"/>
            <w:tcBorders>
              <w:top w:val="single" w:sz="4" w:space="0" w:color="3A3440" w:themeColor="text1"/>
              <w:left w:val="nil"/>
              <w:bottom w:val="single" w:sz="4" w:space="0" w:color="3A3440" w:themeColor="text1"/>
              <w:right w:val="nil"/>
            </w:tcBorders>
            <w:shd w:val="clear" w:color="auto" w:fill="80E7FF" w:themeFill="accent6" w:themeFillTint="66"/>
          </w:tcPr>
          <w:p w14:paraId="48749984" w14:textId="6525116A" w:rsidR="00A44666" w:rsidRPr="00B46BB0" w:rsidRDefault="00A44666" w:rsidP="00AA28DA">
            <w:pPr>
              <w:spacing w:after="160" w:line="252" w:lineRule="auto"/>
              <w:contextualSpacing/>
            </w:pPr>
            <w:r w:rsidRPr="00B46BB0">
              <w:t>I</w:t>
            </w:r>
            <w:r w:rsidR="00767090">
              <w:t>nitial</w:t>
            </w:r>
            <w:r w:rsidRPr="00B46BB0">
              <w:t xml:space="preserve"> action - (within </w:t>
            </w:r>
            <w:r w:rsidR="003B2D01" w:rsidRPr="00B46BB0">
              <w:t xml:space="preserve">2 </w:t>
            </w:r>
            <w:r w:rsidR="003B2D01">
              <w:t xml:space="preserve">school </w:t>
            </w:r>
            <w:r w:rsidRPr="00B46BB0">
              <w:t>days)</w:t>
            </w:r>
          </w:p>
          <w:p w14:paraId="3C3244CE" w14:textId="77777777" w:rsidR="00A44666" w:rsidRPr="00B46BB0" w:rsidRDefault="00A44666" w:rsidP="00AA28DA">
            <w:pPr>
              <w:spacing w:after="160" w:line="252" w:lineRule="auto"/>
              <w:contextualSpacing/>
            </w:pPr>
            <w:r w:rsidRPr="00B46BB0">
              <w:t xml:space="preserve">Staff member and student’s teacher/s </w:t>
            </w:r>
          </w:p>
          <w:p w14:paraId="6F86633B" w14:textId="77777777" w:rsidR="00A44666" w:rsidRPr="00B46BB0" w:rsidRDefault="00A44666" w:rsidP="00AA28DA">
            <w:pPr>
              <w:pStyle w:val="ListParagraph"/>
              <w:numPr>
                <w:ilvl w:val="0"/>
                <w:numId w:val="37"/>
              </w:numPr>
              <w:spacing w:after="160" w:line="252" w:lineRule="auto"/>
              <w:ind w:left="567"/>
              <w:contextualSpacing/>
            </w:pPr>
            <w:r w:rsidRPr="00B46BB0">
              <w:t>Prevent further harm</w:t>
            </w:r>
          </w:p>
          <w:p w14:paraId="1199CAD1" w14:textId="77777777" w:rsidR="00A44666" w:rsidRPr="00B46BB0" w:rsidRDefault="00A44666" w:rsidP="00AA28DA">
            <w:pPr>
              <w:pStyle w:val="ListParagraph"/>
              <w:numPr>
                <w:ilvl w:val="0"/>
                <w:numId w:val="37"/>
              </w:numPr>
              <w:spacing w:after="160" w:line="252" w:lineRule="auto"/>
              <w:ind w:left="567"/>
              <w:contextualSpacing/>
            </w:pPr>
            <w:r w:rsidRPr="00B46BB0">
              <w:t>Ensure everyone involved is supported</w:t>
            </w:r>
          </w:p>
          <w:p w14:paraId="2A365153" w14:textId="77777777" w:rsidR="00D656DE" w:rsidRPr="00AA28DA" w:rsidRDefault="00D656DE" w:rsidP="00AA28DA">
            <w:pPr>
              <w:pStyle w:val="ListParagraph"/>
              <w:numPr>
                <w:ilvl w:val="0"/>
                <w:numId w:val="37"/>
              </w:numPr>
              <w:spacing w:after="160" w:line="252" w:lineRule="auto"/>
              <w:ind w:left="567"/>
              <w:contextualSpacing/>
            </w:pPr>
            <w:r w:rsidRPr="00AA28DA">
              <w:t>Undertake initial communication with the student wellbeing team</w:t>
            </w:r>
          </w:p>
          <w:p w14:paraId="72F24314" w14:textId="5A1A0C0A" w:rsidR="00A44666" w:rsidRPr="00B46BB0" w:rsidRDefault="00A44666" w:rsidP="00AA28DA">
            <w:pPr>
              <w:pStyle w:val="ListParagraph"/>
              <w:spacing w:after="160" w:line="252" w:lineRule="auto"/>
              <w:ind w:left="567"/>
              <w:contextualSpacing/>
            </w:pPr>
          </w:p>
        </w:tc>
        <w:tc>
          <w:tcPr>
            <w:tcW w:w="4253" w:type="dxa"/>
            <w:tcBorders>
              <w:top w:val="single" w:sz="4" w:space="0" w:color="3A3440" w:themeColor="text1"/>
              <w:left w:val="nil"/>
              <w:bottom w:val="single" w:sz="4" w:space="0" w:color="3A3440" w:themeColor="text1"/>
              <w:right w:val="nil"/>
            </w:tcBorders>
            <w:shd w:val="clear" w:color="auto" w:fill="40DBFF" w:themeFill="accent6" w:themeFillTint="99"/>
          </w:tcPr>
          <w:p w14:paraId="0B2EBA8A" w14:textId="43CD6C5B" w:rsidR="00A44666" w:rsidRPr="00B46BB0" w:rsidRDefault="00A44666" w:rsidP="00AA28DA">
            <w:pPr>
              <w:spacing w:after="160" w:line="252" w:lineRule="auto"/>
              <w:contextualSpacing/>
            </w:pPr>
            <w:r w:rsidRPr="00B46BB0">
              <w:t>I</w:t>
            </w:r>
            <w:r w:rsidR="00767090">
              <w:t>nitial</w:t>
            </w:r>
            <w:r w:rsidRPr="00B46BB0">
              <w:t xml:space="preserve"> action (within 2</w:t>
            </w:r>
            <w:r w:rsidR="003B2D01">
              <w:t xml:space="preserve"> school</w:t>
            </w:r>
            <w:r w:rsidRPr="00B46BB0">
              <w:t xml:space="preserve"> days)</w:t>
            </w:r>
          </w:p>
          <w:p w14:paraId="1AB70598" w14:textId="77777777" w:rsidR="00A44666" w:rsidRPr="00B46BB0" w:rsidRDefault="00A44666" w:rsidP="00AA28DA">
            <w:pPr>
              <w:spacing w:after="160" w:line="252" w:lineRule="auto"/>
              <w:contextualSpacing/>
            </w:pPr>
            <w:r w:rsidRPr="00B46BB0">
              <w:t xml:space="preserve">Staff member, student’s teachers, school leadership </w:t>
            </w:r>
          </w:p>
          <w:p w14:paraId="7A5E5A4D" w14:textId="77777777" w:rsidR="00A44666" w:rsidRPr="00B46BB0" w:rsidRDefault="00A44666" w:rsidP="00AA28DA">
            <w:pPr>
              <w:pStyle w:val="ListParagraph"/>
              <w:numPr>
                <w:ilvl w:val="0"/>
                <w:numId w:val="37"/>
              </w:numPr>
              <w:spacing w:after="160" w:line="252" w:lineRule="auto"/>
              <w:ind w:left="567"/>
              <w:contextualSpacing/>
            </w:pPr>
            <w:r w:rsidRPr="00B46BB0">
              <w:t xml:space="preserve">Prevent further harm </w:t>
            </w:r>
          </w:p>
          <w:p w14:paraId="10BB441F" w14:textId="77777777" w:rsidR="00A44666" w:rsidRPr="00B46BB0" w:rsidRDefault="00A44666" w:rsidP="00AA28DA">
            <w:pPr>
              <w:pStyle w:val="ListParagraph"/>
              <w:numPr>
                <w:ilvl w:val="0"/>
                <w:numId w:val="37"/>
              </w:numPr>
              <w:spacing w:after="160" w:line="252" w:lineRule="auto"/>
              <w:ind w:left="567"/>
              <w:contextualSpacing/>
            </w:pPr>
            <w:r w:rsidRPr="00B46BB0">
              <w:t>Ensure everyone involved is supported</w:t>
            </w:r>
          </w:p>
          <w:p w14:paraId="52DE48B4" w14:textId="77777777" w:rsidR="00D656DE" w:rsidRPr="00AA28DA" w:rsidRDefault="00D656DE" w:rsidP="00AA28DA">
            <w:pPr>
              <w:pStyle w:val="ListParagraph"/>
              <w:numPr>
                <w:ilvl w:val="0"/>
                <w:numId w:val="37"/>
              </w:numPr>
              <w:spacing w:after="160" w:line="252" w:lineRule="auto"/>
              <w:ind w:left="567"/>
              <w:contextualSpacing/>
            </w:pPr>
            <w:r w:rsidRPr="00AA28DA">
              <w:t>Undertake initial communication with the wellbeing team, leadership and parents</w:t>
            </w:r>
          </w:p>
          <w:p w14:paraId="53043C78" w14:textId="344CB121" w:rsidR="00A44666" w:rsidRPr="00B46BB0" w:rsidRDefault="00A44666" w:rsidP="00AA28DA">
            <w:pPr>
              <w:pStyle w:val="ListParagraph"/>
              <w:spacing w:after="160" w:line="252" w:lineRule="auto"/>
              <w:ind w:left="567"/>
              <w:contextualSpacing/>
            </w:pPr>
          </w:p>
        </w:tc>
        <w:tc>
          <w:tcPr>
            <w:tcW w:w="4543" w:type="dxa"/>
            <w:tcBorders>
              <w:top w:val="single" w:sz="4" w:space="0" w:color="3A3440" w:themeColor="text1"/>
              <w:left w:val="nil"/>
              <w:bottom w:val="single" w:sz="4" w:space="0" w:color="3A3440" w:themeColor="text1"/>
            </w:tcBorders>
            <w:shd w:val="clear" w:color="auto" w:fill="007590" w:themeFill="accent6" w:themeFillShade="BF"/>
          </w:tcPr>
          <w:p w14:paraId="294A3AF0" w14:textId="00E9A497" w:rsidR="00A44666" w:rsidRDefault="00A44666" w:rsidP="00D276C7">
            <w:pPr>
              <w:spacing w:after="160" w:line="252" w:lineRule="auto"/>
              <w:contextualSpacing/>
            </w:pPr>
            <w:r w:rsidRPr="00D656DE">
              <w:t>I</w:t>
            </w:r>
            <w:r w:rsidR="00767090" w:rsidRPr="00D656DE">
              <w:t>nitial</w:t>
            </w:r>
            <w:r w:rsidRPr="00D656DE">
              <w:t xml:space="preserve"> action (within 2</w:t>
            </w:r>
            <w:r w:rsidR="003B2D01">
              <w:t xml:space="preserve"> school</w:t>
            </w:r>
            <w:r w:rsidRPr="00D656DE">
              <w:t xml:space="preserve"> days)</w:t>
            </w:r>
          </w:p>
          <w:p w14:paraId="1FC3CB80" w14:textId="77777777" w:rsidR="00A44666" w:rsidRPr="00D656DE" w:rsidRDefault="00A44666" w:rsidP="00D276C7">
            <w:r w:rsidRPr="00D656DE">
              <w:t xml:space="preserve">Staff member, student’s teachers, school leadership </w:t>
            </w:r>
          </w:p>
          <w:p w14:paraId="3562BDD3" w14:textId="77777777" w:rsidR="00A44666" w:rsidRPr="00AA28DA" w:rsidRDefault="00A44666" w:rsidP="00AA28DA">
            <w:pPr>
              <w:pStyle w:val="ListParagraph"/>
              <w:numPr>
                <w:ilvl w:val="0"/>
                <w:numId w:val="37"/>
              </w:numPr>
              <w:spacing w:after="160" w:line="252" w:lineRule="auto"/>
              <w:ind w:left="567"/>
              <w:contextualSpacing/>
            </w:pPr>
            <w:r w:rsidRPr="00AA28DA">
              <w:t xml:space="preserve">Prevent further harm </w:t>
            </w:r>
          </w:p>
          <w:p w14:paraId="281916B4" w14:textId="77777777" w:rsidR="00A44666" w:rsidRPr="00AA28DA" w:rsidRDefault="00A44666" w:rsidP="00AA28DA">
            <w:pPr>
              <w:pStyle w:val="ListParagraph"/>
              <w:numPr>
                <w:ilvl w:val="0"/>
                <w:numId w:val="37"/>
              </w:numPr>
              <w:spacing w:after="160" w:line="252" w:lineRule="auto"/>
              <w:ind w:left="567"/>
              <w:contextualSpacing/>
            </w:pPr>
            <w:r w:rsidRPr="00AA28DA">
              <w:t>Ensure everyone involved is supported</w:t>
            </w:r>
          </w:p>
          <w:p w14:paraId="69B7C360" w14:textId="77777777" w:rsidR="00D656DE" w:rsidRPr="00AA28DA" w:rsidRDefault="00D656DE" w:rsidP="00AA28DA">
            <w:pPr>
              <w:pStyle w:val="ListParagraph"/>
              <w:numPr>
                <w:ilvl w:val="0"/>
                <w:numId w:val="37"/>
              </w:numPr>
              <w:spacing w:after="160" w:line="252" w:lineRule="auto"/>
              <w:ind w:left="567"/>
              <w:contextualSpacing/>
            </w:pPr>
            <w:r w:rsidRPr="00AA28DA">
              <w:t>Undertake initial communication with the wellbeing team, leadership and parents</w:t>
            </w:r>
          </w:p>
          <w:p w14:paraId="64909824" w14:textId="7D33FC20" w:rsidR="00A44666" w:rsidRPr="00AA28DA" w:rsidRDefault="00A44666" w:rsidP="007B4D9C">
            <w:pPr>
              <w:pStyle w:val="ListParagraph"/>
              <w:spacing w:after="160" w:line="252" w:lineRule="auto"/>
              <w:ind w:left="567"/>
              <w:contextualSpacing/>
            </w:pPr>
          </w:p>
        </w:tc>
      </w:tr>
      <w:tr w:rsidR="00A44666" w:rsidRPr="00B46BB0" w14:paraId="73054676" w14:textId="77777777" w:rsidTr="0036129F">
        <w:trPr>
          <w:trHeight w:val="2115"/>
        </w:trPr>
        <w:tc>
          <w:tcPr>
            <w:tcW w:w="3686" w:type="dxa"/>
            <w:vMerge/>
            <w:tcBorders>
              <w:right w:val="single" w:sz="8" w:space="0" w:color="auto"/>
            </w:tcBorders>
          </w:tcPr>
          <w:p w14:paraId="2A279DB5" w14:textId="069B5426" w:rsidR="00A44666" w:rsidRDefault="00A44666" w:rsidP="00BE3D72">
            <w:pPr>
              <w:jc w:val="center"/>
              <w:rPr>
                <w:lang w:eastAsia="en-AU"/>
              </w:rPr>
            </w:pPr>
          </w:p>
        </w:tc>
        <w:tc>
          <w:tcPr>
            <w:tcW w:w="1701" w:type="dxa"/>
            <w:tcBorders>
              <w:top w:val="single" w:sz="4" w:space="0" w:color="3A3440" w:themeColor="text1"/>
              <w:left w:val="single" w:sz="4" w:space="0" w:color="3A3440" w:themeColor="text1"/>
              <w:bottom w:val="single" w:sz="4" w:space="0" w:color="3A3440" w:themeColor="text1"/>
              <w:right w:val="single" w:sz="8" w:space="0" w:color="auto"/>
            </w:tcBorders>
            <w:noWrap/>
            <w:vAlign w:val="center"/>
          </w:tcPr>
          <w:p w14:paraId="3B592FA6" w14:textId="699689E7" w:rsidR="00A44666" w:rsidRDefault="00A44666" w:rsidP="00BE3D72">
            <w:pPr>
              <w:jc w:val="center"/>
              <w:rPr>
                <w:lang w:eastAsia="en-AU"/>
              </w:rPr>
            </w:pPr>
            <w:r>
              <w:rPr>
                <w:lang w:eastAsia="en-AU"/>
              </w:rPr>
              <w:t>Conduct investigation</w:t>
            </w:r>
          </w:p>
        </w:tc>
        <w:tc>
          <w:tcPr>
            <w:tcW w:w="4111" w:type="dxa"/>
            <w:tcBorders>
              <w:top w:val="single" w:sz="4" w:space="0" w:color="3A3440" w:themeColor="text1"/>
              <w:left w:val="nil"/>
              <w:bottom w:val="single" w:sz="4" w:space="0" w:color="3A3440" w:themeColor="text1"/>
              <w:right w:val="nil"/>
            </w:tcBorders>
            <w:shd w:val="clear" w:color="auto" w:fill="BFF3FF" w:themeFill="accent6" w:themeFillTint="33"/>
          </w:tcPr>
          <w:p w14:paraId="1D8C4C96" w14:textId="77777777" w:rsidR="00A44666" w:rsidRPr="00B46BB0" w:rsidRDefault="00A44666" w:rsidP="00BE3D72">
            <w:r w:rsidRPr="00B46BB0">
              <w:t>Teacher led investigation</w:t>
            </w:r>
          </w:p>
          <w:p w14:paraId="13555388" w14:textId="3CEF6A18" w:rsidR="00A44666" w:rsidRPr="00B46BB0" w:rsidRDefault="00A44666" w:rsidP="00BE3D72">
            <w:pPr>
              <w:pStyle w:val="ListParagraph"/>
              <w:numPr>
                <w:ilvl w:val="0"/>
                <w:numId w:val="38"/>
              </w:numPr>
              <w:spacing w:after="160" w:line="252" w:lineRule="auto"/>
              <w:ind w:left="567"/>
              <w:contextualSpacing/>
            </w:pPr>
            <w:r w:rsidRPr="00B46BB0">
              <w:t>Teacher notes all accounts and determines if the matter needs to be escalated to leadership for further investigation</w:t>
            </w:r>
          </w:p>
        </w:tc>
        <w:tc>
          <w:tcPr>
            <w:tcW w:w="3969" w:type="dxa"/>
            <w:tcBorders>
              <w:top w:val="single" w:sz="4" w:space="0" w:color="3A3440" w:themeColor="text1"/>
              <w:left w:val="nil"/>
              <w:bottom w:val="single" w:sz="4" w:space="0" w:color="3A3440" w:themeColor="text1"/>
              <w:right w:val="nil"/>
            </w:tcBorders>
            <w:shd w:val="clear" w:color="auto" w:fill="80E7FF" w:themeFill="accent6" w:themeFillTint="66"/>
          </w:tcPr>
          <w:p w14:paraId="5524675A" w14:textId="77777777" w:rsidR="00A44666" w:rsidRPr="00B46BB0" w:rsidRDefault="00A44666" w:rsidP="00BE3D72">
            <w:r w:rsidRPr="00B46BB0">
              <w:t>Teacher led investigation</w:t>
            </w:r>
          </w:p>
          <w:p w14:paraId="4B7235BD" w14:textId="6FC01D82" w:rsidR="00A44666" w:rsidRPr="00B46BB0" w:rsidRDefault="00A44666" w:rsidP="00BE3D72">
            <w:pPr>
              <w:pStyle w:val="ListParagraph"/>
              <w:numPr>
                <w:ilvl w:val="0"/>
                <w:numId w:val="38"/>
              </w:numPr>
              <w:spacing w:after="160" w:line="252" w:lineRule="auto"/>
              <w:ind w:left="567"/>
              <w:contextualSpacing/>
            </w:pPr>
            <w:r w:rsidRPr="00B46BB0">
              <w:t>Teacher notes all accounts and determines if the matter needs to be escalated to leadership for further investigation</w:t>
            </w:r>
          </w:p>
        </w:tc>
        <w:tc>
          <w:tcPr>
            <w:tcW w:w="4253" w:type="dxa"/>
            <w:tcBorders>
              <w:top w:val="single" w:sz="4" w:space="0" w:color="3A3440" w:themeColor="text1"/>
              <w:left w:val="nil"/>
              <w:bottom w:val="single" w:sz="4" w:space="0" w:color="3A3440" w:themeColor="text1"/>
              <w:right w:val="nil"/>
            </w:tcBorders>
            <w:shd w:val="clear" w:color="auto" w:fill="40DBFF" w:themeFill="accent6" w:themeFillTint="99"/>
          </w:tcPr>
          <w:p w14:paraId="05E97BAC" w14:textId="77777777" w:rsidR="00A44666" w:rsidRPr="00B46BB0" w:rsidRDefault="00A44666" w:rsidP="00BE3D72">
            <w:r w:rsidRPr="00B46BB0">
              <w:t>Principal led investigation</w:t>
            </w:r>
          </w:p>
          <w:p w14:paraId="77846960" w14:textId="10C11B36" w:rsidR="00A44666" w:rsidRPr="00B46BB0" w:rsidRDefault="00A44666" w:rsidP="00BE3D72">
            <w:pPr>
              <w:pStyle w:val="ListParagraph"/>
              <w:numPr>
                <w:ilvl w:val="0"/>
                <w:numId w:val="38"/>
              </w:numPr>
              <w:spacing w:after="160" w:line="252" w:lineRule="auto"/>
              <w:ind w:left="461"/>
              <w:contextualSpacing/>
            </w:pPr>
            <w:r w:rsidRPr="00B46BB0">
              <w:t>Principal or delegate conducts an unbiased investigation and fair hearing including parents</w:t>
            </w:r>
          </w:p>
        </w:tc>
        <w:tc>
          <w:tcPr>
            <w:tcW w:w="4543" w:type="dxa"/>
            <w:tcBorders>
              <w:top w:val="single" w:sz="4" w:space="0" w:color="3A3440" w:themeColor="text1"/>
              <w:left w:val="nil"/>
              <w:bottom w:val="single" w:sz="4" w:space="0" w:color="3A3440" w:themeColor="text1"/>
            </w:tcBorders>
            <w:shd w:val="clear" w:color="auto" w:fill="007590" w:themeFill="accent6" w:themeFillShade="BF"/>
          </w:tcPr>
          <w:p w14:paraId="29F132D9" w14:textId="77777777" w:rsidR="00A44666" w:rsidRPr="00B46BB0" w:rsidRDefault="00A44666" w:rsidP="00BE3D72">
            <w:pPr>
              <w:ind w:firstLine="349"/>
              <w:rPr>
                <w:color w:val="FFFFFF" w:themeColor="background1"/>
              </w:rPr>
            </w:pPr>
            <w:r w:rsidRPr="00B46BB0">
              <w:rPr>
                <w:color w:val="FFFFFF" w:themeColor="background1"/>
              </w:rPr>
              <w:t>Principal led investigation</w:t>
            </w:r>
          </w:p>
          <w:p w14:paraId="25386B27" w14:textId="77777777" w:rsidR="00A44666" w:rsidRPr="00B46BB0" w:rsidRDefault="00A44666" w:rsidP="00BE3D72">
            <w:pPr>
              <w:pStyle w:val="ListParagraph"/>
              <w:numPr>
                <w:ilvl w:val="0"/>
                <w:numId w:val="38"/>
              </w:numPr>
              <w:spacing w:after="160" w:line="252" w:lineRule="auto"/>
              <w:ind w:left="709"/>
              <w:contextualSpacing/>
              <w:rPr>
                <w:color w:val="FFFFFF" w:themeColor="background1"/>
              </w:rPr>
            </w:pPr>
            <w:r w:rsidRPr="00B46BB0">
              <w:rPr>
                <w:color w:val="FFFFFF" w:themeColor="background1"/>
              </w:rPr>
              <w:t>Principal or delegate conducts an unbiased investigation and fair hearing including parents</w:t>
            </w:r>
          </w:p>
          <w:p w14:paraId="2DCB8049" w14:textId="77777777" w:rsidR="00A44666" w:rsidRPr="00B46BB0" w:rsidRDefault="00A44666" w:rsidP="00BE3D72">
            <w:pPr>
              <w:rPr>
                <w:color w:val="FFFFFF" w:themeColor="background1"/>
              </w:rPr>
            </w:pPr>
          </w:p>
        </w:tc>
      </w:tr>
      <w:tr w:rsidR="00A44666" w:rsidRPr="00B46BB0" w14:paraId="6ADD838F" w14:textId="77777777" w:rsidTr="0036129F">
        <w:trPr>
          <w:trHeight w:val="2115"/>
        </w:trPr>
        <w:tc>
          <w:tcPr>
            <w:tcW w:w="3686" w:type="dxa"/>
            <w:vMerge/>
            <w:tcBorders>
              <w:bottom w:val="single" w:sz="4" w:space="0" w:color="3A3440" w:themeColor="text1"/>
              <w:right w:val="single" w:sz="8" w:space="0" w:color="auto"/>
            </w:tcBorders>
          </w:tcPr>
          <w:p w14:paraId="43E07F8E" w14:textId="4DFCBDA1" w:rsidR="00A44666" w:rsidRDefault="00A44666" w:rsidP="00BE3D72">
            <w:pPr>
              <w:jc w:val="center"/>
              <w:rPr>
                <w:lang w:eastAsia="en-AU"/>
              </w:rPr>
            </w:pPr>
          </w:p>
        </w:tc>
        <w:tc>
          <w:tcPr>
            <w:tcW w:w="1701" w:type="dxa"/>
            <w:tcBorders>
              <w:top w:val="single" w:sz="4" w:space="0" w:color="3A3440" w:themeColor="text1"/>
              <w:left w:val="single" w:sz="4" w:space="0" w:color="3A3440" w:themeColor="text1"/>
              <w:bottom w:val="single" w:sz="4" w:space="0" w:color="3A3440" w:themeColor="text1"/>
              <w:right w:val="single" w:sz="8" w:space="0" w:color="auto"/>
            </w:tcBorders>
            <w:noWrap/>
            <w:vAlign w:val="center"/>
          </w:tcPr>
          <w:p w14:paraId="069A3014" w14:textId="326FCAE0" w:rsidR="00A44666" w:rsidRDefault="00A44666" w:rsidP="00BE3D72">
            <w:pPr>
              <w:jc w:val="center"/>
              <w:rPr>
                <w:lang w:eastAsia="en-AU"/>
              </w:rPr>
            </w:pPr>
            <w:r>
              <w:rPr>
                <w:lang w:eastAsia="en-AU"/>
              </w:rPr>
              <w:t>Implement action</w:t>
            </w:r>
          </w:p>
        </w:tc>
        <w:tc>
          <w:tcPr>
            <w:tcW w:w="4111" w:type="dxa"/>
            <w:tcBorders>
              <w:top w:val="single" w:sz="4" w:space="0" w:color="3A3440" w:themeColor="text1"/>
              <w:left w:val="nil"/>
              <w:bottom w:val="single" w:sz="4" w:space="0" w:color="3A3440" w:themeColor="text1"/>
              <w:right w:val="nil"/>
            </w:tcBorders>
            <w:shd w:val="clear" w:color="auto" w:fill="BFF3FF" w:themeFill="accent6" w:themeFillTint="33"/>
          </w:tcPr>
          <w:p w14:paraId="3F232414" w14:textId="77777777" w:rsidR="00A44666" w:rsidRPr="00B46BB0" w:rsidRDefault="00A44666" w:rsidP="00BE3D72">
            <w:r w:rsidRPr="00B46BB0">
              <w:t>Implement actions</w:t>
            </w:r>
          </w:p>
          <w:p w14:paraId="422BD85A" w14:textId="77777777" w:rsidR="00A44666" w:rsidRPr="00B46BB0" w:rsidRDefault="00A44666" w:rsidP="00BE3D72">
            <w:pPr>
              <w:pStyle w:val="ListParagraph"/>
              <w:numPr>
                <w:ilvl w:val="0"/>
                <w:numId w:val="37"/>
              </w:numPr>
              <w:spacing w:after="160" w:line="252" w:lineRule="auto"/>
              <w:ind w:left="567"/>
              <w:contextualSpacing/>
            </w:pPr>
            <w:r w:rsidRPr="00B46BB0">
              <w:t>Teacher/s implement an appropriate and proportionate response</w:t>
            </w:r>
          </w:p>
          <w:p w14:paraId="2717BA4E" w14:textId="77777777" w:rsidR="00A44666" w:rsidRPr="00B46BB0" w:rsidRDefault="00A44666" w:rsidP="00BE3D72">
            <w:pPr>
              <w:pStyle w:val="ListParagraph"/>
              <w:numPr>
                <w:ilvl w:val="0"/>
                <w:numId w:val="37"/>
              </w:numPr>
              <w:spacing w:after="160" w:line="252" w:lineRule="auto"/>
              <w:ind w:left="567"/>
              <w:contextualSpacing/>
            </w:pPr>
            <w:r w:rsidRPr="00B46BB0">
              <w:t>Communicate actions to all involved, parents as appropriate</w:t>
            </w:r>
          </w:p>
          <w:p w14:paraId="1AA00F7D" w14:textId="7EE9ABB3" w:rsidR="00A44666" w:rsidRPr="00B46BB0" w:rsidRDefault="00A44666" w:rsidP="00BE3D72">
            <w:pPr>
              <w:pStyle w:val="ListParagraph"/>
              <w:numPr>
                <w:ilvl w:val="0"/>
                <w:numId w:val="37"/>
              </w:numPr>
              <w:spacing w:after="160" w:line="252" w:lineRule="auto"/>
              <w:ind w:left="567"/>
              <w:contextualSpacing/>
            </w:pPr>
            <w:r w:rsidRPr="00B46BB0">
              <w:t>Deploy support strategies</w:t>
            </w:r>
          </w:p>
        </w:tc>
        <w:tc>
          <w:tcPr>
            <w:tcW w:w="3969" w:type="dxa"/>
            <w:tcBorders>
              <w:top w:val="single" w:sz="4" w:space="0" w:color="3A3440" w:themeColor="text1"/>
              <w:left w:val="nil"/>
              <w:bottom w:val="single" w:sz="4" w:space="0" w:color="3A3440" w:themeColor="text1"/>
              <w:right w:val="nil"/>
            </w:tcBorders>
            <w:shd w:val="clear" w:color="auto" w:fill="80E7FF" w:themeFill="accent6" w:themeFillTint="66"/>
          </w:tcPr>
          <w:p w14:paraId="67CE9F9C" w14:textId="77777777" w:rsidR="00A44666" w:rsidRPr="00B46BB0" w:rsidRDefault="00A44666" w:rsidP="00BE3D72">
            <w:r w:rsidRPr="00B46BB0">
              <w:t>Implement actions</w:t>
            </w:r>
          </w:p>
          <w:p w14:paraId="7CCE1509" w14:textId="77777777" w:rsidR="00A44666" w:rsidRPr="00B46BB0" w:rsidRDefault="00A44666" w:rsidP="00BE3D72">
            <w:pPr>
              <w:pStyle w:val="ListParagraph"/>
              <w:numPr>
                <w:ilvl w:val="0"/>
                <w:numId w:val="37"/>
              </w:numPr>
              <w:spacing w:after="160" w:line="252" w:lineRule="auto"/>
              <w:ind w:left="567"/>
              <w:contextualSpacing/>
            </w:pPr>
            <w:r w:rsidRPr="00B46BB0">
              <w:t>Teacher/s implement an appropriate and proportionate response</w:t>
            </w:r>
          </w:p>
          <w:p w14:paraId="0909F3A8" w14:textId="77777777" w:rsidR="00A44666" w:rsidRPr="00B46BB0" w:rsidRDefault="00A44666" w:rsidP="00BE3D72">
            <w:pPr>
              <w:pStyle w:val="ListParagraph"/>
              <w:numPr>
                <w:ilvl w:val="0"/>
                <w:numId w:val="37"/>
              </w:numPr>
              <w:spacing w:after="160" w:line="252" w:lineRule="auto"/>
              <w:ind w:left="567"/>
              <w:contextualSpacing/>
            </w:pPr>
            <w:r w:rsidRPr="00B46BB0">
              <w:t>Communicate actions to all involved, parents as appropriate</w:t>
            </w:r>
          </w:p>
          <w:p w14:paraId="097EF020" w14:textId="621F20E1" w:rsidR="00A44666" w:rsidRPr="00B46BB0" w:rsidRDefault="00A44666" w:rsidP="00BE3D72">
            <w:pPr>
              <w:pStyle w:val="ListParagraph"/>
              <w:numPr>
                <w:ilvl w:val="0"/>
                <w:numId w:val="37"/>
              </w:numPr>
              <w:spacing w:after="160" w:line="252" w:lineRule="auto"/>
              <w:ind w:left="567"/>
              <w:contextualSpacing/>
            </w:pPr>
            <w:r w:rsidRPr="00B46BB0">
              <w:t>Deploy support strategies</w:t>
            </w:r>
          </w:p>
        </w:tc>
        <w:tc>
          <w:tcPr>
            <w:tcW w:w="4253" w:type="dxa"/>
            <w:tcBorders>
              <w:top w:val="single" w:sz="4" w:space="0" w:color="3A3440" w:themeColor="text1"/>
              <w:left w:val="nil"/>
              <w:bottom w:val="single" w:sz="4" w:space="0" w:color="3A3440" w:themeColor="text1"/>
              <w:right w:val="nil"/>
            </w:tcBorders>
            <w:shd w:val="clear" w:color="auto" w:fill="40DBFF" w:themeFill="accent6" w:themeFillTint="99"/>
          </w:tcPr>
          <w:p w14:paraId="35161FA3" w14:textId="77777777" w:rsidR="00A44666" w:rsidRPr="00B46BB0" w:rsidRDefault="00A44666" w:rsidP="00BE3D72">
            <w:r w:rsidRPr="00B46BB0">
              <w:t>Implement actions</w:t>
            </w:r>
          </w:p>
          <w:p w14:paraId="2CC88CFA" w14:textId="77777777" w:rsidR="00A44666" w:rsidRPr="00B46BB0" w:rsidRDefault="00A44666" w:rsidP="00BE3D72">
            <w:pPr>
              <w:pStyle w:val="ListParagraph"/>
              <w:numPr>
                <w:ilvl w:val="0"/>
                <w:numId w:val="37"/>
              </w:numPr>
              <w:spacing w:after="160" w:line="252" w:lineRule="auto"/>
              <w:ind w:left="603"/>
              <w:contextualSpacing/>
            </w:pPr>
            <w:r w:rsidRPr="00B46BB0">
              <w:t>School implements an appropriate and proportionate response</w:t>
            </w:r>
          </w:p>
          <w:p w14:paraId="24D527B7" w14:textId="77777777" w:rsidR="00A44666" w:rsidRPr="00B46BB0" w:rsidRDefault="00A44666" w:rsidP="00BE3D72">
            <w:pPr>
              <w:pStyle w:val="ListParagraph"/>
              <w:numPr>
                <w:ilvl w:val="0"/>
                <w:numId w:val="37"/>
              </w:numPr>
              <w:spacing w:after="160" w:line="252" w:lineRule="auto"/>
              <w:ind w:left="603"/>
              <w:contextualSpacing/>
            </w:pPr>
            <w:r w:rsidRPr="00B46BB0">
              <w:t>Communicate actions to all involved, including parents.</w:t>
            </w:r>
          </w:p>
          <w:p w14:paraId="2061699B" w14:textId="77777777" w:rsidR="00A44666" w:rsidRPr="00B46BB0" w:rsidRDefault="00A44666" w:rsidP="00BE3D72">
            <w:pPr>
              <w:pStyle w:val="ListParagraph"/>
              <w:numPr>
                <w:ilvl w:val="0"/>
                <w:numId w:val="37"/>
              </w:numPr>
              <w:spacing w:after="160" w:line="252" w:lineRule="auto"/>
              <w:ind w:left="603"/>
              <w:contextualSpacing/>
            </w:pPr>
            <w:r w:rsidRPr="00B46BB0">
              <w:t>Deploy support strategies</w:t>
            </w:r>
          </w:p>
          <w:p w14:paraId="65CEBA90" w14:textId="77777777" w:rsidR="00A44666" w:rsidRPr="00B46BB0" w:rsidRDefault="00A44666" w:rsidP="00BE3D72">
            <w:pPr>
              <w:ind w:firstLine="349"/>
            </w:pPr>
          </w:p>
        </w:tc>
        <w:tc>
          <w:tcPr>
            <w:tcW w:w="4543" w:type="dxa"/>
            <w:tcBorders>
              <w:top w:val="single" w:sz="4" w:space="0" w:color="3A3440" w:themeColor="text1"/>
              <w:left w:val="nil"/>
              <w:bottom w:val="single" w:sz="4" w:space="0" w:color="3A3440" w:themeColor="text1"/>
            </w:tcBorders>
            <w:shd w:val="clear" w:color="auto" w:fill="007590" w:themeFill="accent6" w:themeFillShade="BF"/>
          </w:tcPr>
          <w:p w14:paraId="734D4FA0" w14:textId="77777777" w:rsidR="00A44666" w:rsidRPr="00B46BB0" w:rsidRDefault="00A44666" w:rsidP="00BE3D72">
            <w:pPr>
              <w:ind w:firstLine="491"/>
              <w:rPr>
                <w:color w:val="FFFFFF" w:themeColor="background1"/>
              </w:rPr>
            </w:pPr>
            <w:r w:rsidRPr="00B46BB0">
              <w:rPr>
                <w:color w:val="FFFFFF" w:themeColor="background1"/>
              </w:rPr>
              <w:lastRenderedPageBreak/>
              <w:t>Implement actions</w:t>
            </w:r>
          </w:p>
          <w:p w14:paraId="77F4938D" w14:textId="77777777" w:rsidR="00A44666" w:rsidRPr="00B46BB0" w:rsidRDefault="00A44666" w:rsidP="00BE3D72">
            <w:pPr>
              <w:pStyle w:val="ListParagraph"/>
              <w:numPr>
                <w:ilvl w:val="0"/>
                <w:numId w:val="37"/>
              </w:numPr>
              <w:spacing w:after="160" w:line="252" w:lineRule="auto"/>
              <w:ind w:left="851"/>
              <w:contextualSpacing/>
              <w:rPr>
                <w:color w:val="FFFFFF" w:themeColor="background1"/>
              </w:rPr>
            </w:pPr>
            <w:r w:rsidRPr="00B46BB0">
              <w:rPr>
                <w:color w:val="FFFFFF" w:themeColor="background1"/>
              </w:rPr>
              <w:t>School implements an appropriate and proportionate response</w:t>
            </w:r>
          </w:p>
          <w:p w14:paraId="7CCD6DBF" w14:textId="77777777" w:rsidR="00A44666" w:rsidRPr="00B46BB0" w:rsidRDefault="00A44666" w:rsidP="00BE3D72">
            <w:pPr>
              <w:pStyle w:val="ListParagraph"/>
              <w:numPr>
                <w:ilvl w:val="0"/>
                <w:numId w:val="37"/>
              </w:numPr>
              <w:spacing w:after="160" w:line="252" w:lineRule="auto"/>
              <w:ind w:left="851"/>
              <w:contextualSpacing/>
              <w:rPr>
                <w:color w:val="FFFFFF" w:themeColor="background1"/>
              </w:rPr>
            </w:pPr>
            <w:r w:rsidRPr="00B46BB0">
              <w:rPr>
                <w:color w:val="FFFFFF" w:themeColor="background1"/>
              </w:rPr>
              <w:t>Communicate actions to all involved, including parents.</w:t>
            </w:r>
          </w:p>
          <w:p w14:paraId="46D81655" w14:textId="763A2C17" w:rsidR="00A44666" w:rsidRPr="00B46BB0" w:rsidRDefault="00A44666" w:rsidP="00BE3D72">
            <w:pPr>
              <w:pStyle w:val="ListParagraph"/>
              <w:numPr>
                <w:ilvl w:val="0"/>
                <w:numId w:val="37"/>
              </w:numPr>
              <w:spacing w:after="160" w:line="252" w:lineRule="auto"/>
              <w:ind w:left="851"/>
              <w:contextualSpacing/>
              <w:rPr>
                <w:color w:val="FFFFFF" w:themeColor="background1"/>
              </w:rPr>
            </w:pPr>
            <w:r w:rsidRPr="00B46BB0">
              <w:rPr>
                <w:color w:val="FFFFFF" w:themeColor="background1"/>
              </w:rPr>
              <w:t>Deploy support strategies</w:t>
            </w:r>
          </w:p>
        </w:tc>
      </w:tr>
      <w:tr w:rsidR="00460CE4" w:rsidRPr="006214E7" w14:paraId="6A819426" w14:textId="77777777" w:rsidTr="009F2DE5">
        <w:trPr>
          <w:trHeight w:val="414"/>
        </w:trPr>
        <w:tc>
          <w:tcPr>
            <w:tcW w:w="22263" w:type="dxa"/>
            <w:gridSpan w:val="6"/>
            <w:tcBorders>
              <w:top w:val="single" w:sz="4" w:space="0" w:color="3A3440" w:themeColor="text1"/>
            </w:tcBorders>
            <w:shd w:val="clear" w:color="000000" w:fill="FFFFFF"/>
          </w:tcPr>
          <w:p w14:paraId="5EDFA790" w14:textId="77777777" w:rsidR="00460CE4" w:rsidRDefault="00460CE4" w:rsidP="00CF23AC">
            <w:pPr>
              <w:pStyle w:val="Heading3"/>
              <w:numPr>
                <w:ilvl w:val="0"/>
                <w:numId w:val="0"/>
              </w:numPr>
              <w:rPr>
                <w:lang w:eastAsia="en-AU"/>
              </w:rPr>
            </w:pPr>
            <w:bookmarkStart w:id="4" w:name="_Toc239339271"/>
            <w:r>
              <w:rPr>
                <w:lang w:eastAsia="en-AU"/>
              </w:rPr>
              <w:t>Examples</w:t>
            </w:r>
            <w:bookmarkEnd w:id="4"/>
            <w:r>
              <w:rPr>
                <w:lang w:eastAsia="en-AU"/>
              </w:rPr>
              <w:t xml:space="preserve"> </w:t>
            </w:r>
          </w:p>
          <w:p w14:paraId="5462B9DF" w14:textId="4C037091" w:rsidR="00460CE4" w:rsidRPr="00E860A2" w:rsidRDefault="00460CE4" w:rsidP="00E860A2">
            <w:pPr>
              <w:rPr>
                <w:i/>
                <w:color w:val="2D7BFF" w:themeColor="accent2" w:themeTint="80"/>
                <w:lang w:eastAsia="en-AU"/>
              </w:rPr>
            </w:pPr>
            <w:r w:rsidRPr="00E860A2">
              <w:rPr>
                <w:color w:val="0049C5" w:themeColor="accent2" w:themeTint="BF"/>
                <w:lang w:eastAsia="en-AU"/>
              </w:rPr>
              <w:t>The following examples are provided as a guide only.  Schools may choose not to include examples.</w:t>
            </w:r>
            <w:r w:rsidR="007A1B21" w:rsidRPr="00E860A2">
              <w:rPr>
                <w:color w:val="0049C5" w:themeColor="accent2" w:themeTint="BF"/>
                <w:lang w:eastAsia="en-AU"/>
              </w:rPr>
              <w:t xml:space="preserve">  </w:t>
            </w:r>
          </w:p>
        </w:tc>
      </w:tr>
      <w:tr w:rsidR="00BE3D72" w:rsidRPr="006214E7" w14:paraId="37BFFDE2" w14:textId="77777777" w:rsidTr="0036129F">
        <w:trPr>
          <w:trHeight w:val="1800"/>
        </w:trPr>
        <w:tc>
          <w:tcPr>
            <w:tcW w:w="3686" w:type="dxa"/>
            <w:tcBorders>
              <w:bottom w:val="single" w:sz="4" w:space="0" w:color="3A3440" w:themeColor="text1"/>
              <w:right w:val="single" w:sz="8" w:space="0" w:color="auto"/>
            </w:tcBorders>
            <w:shd w:val="clear" w:color="000000" w:fill="FFFFFF"/>
          </w:tcPr>
          <w:p w14:paraId="5E0A12D5" w14:textId="44AA53FF" w:rsidR="00BE3D72" w:rsidRPr="006214E7" w:rsidRDefault="00BE3D72" w:rsidP="00BE3D72">
            <w:pPr>
              <w:rPr>
                <w:lang w:eastAsia="en-AU"/>
              </w:rPr>
            </w:pPr>
            <w:r w:rsidRPr="00E36FE2">
              <w:rPr>
                <w:i/>
                <w:iCs/>
                <w:color w:val="2D7BFF" w:themeColor="accent2" w:themeTint="80"/>
                <w:lang w:eastAsia="en-AU"/>
              </w:rPr>
              <w:t>Year 8 students have been participating in class debate to practice their research and critical thinking skills. One student starts yelling over others.</w:t>
            </w:r>
          </w:p>
        </w:tc>
        <w:tc>
          <w:tcPr>
            <w:tcW w:w="1701" w:type="dxa"/>
            <w:tcBorders>
              <w:left w:val="single" w:sz="4" w:space="0" w:color="3A3440" w:themeColor="text1"/>
              <w:bottom w:val="single" w:sz="4" w:space="0" w:color="3A3440" w:themeColor="text1"/>
              <w:right w:val="single" w:sz="8" w:space="0" w:color="auto"/>
            </w:tcBorders>
            <w:shd w:val="clear" w:color="000000" w:fill="FFFFFF"/>
            <w:vAlign w:val="center"/>
            <w:hideMark/>
          </w:tcPr>
          <w:p w14:paraId="38723E95" w14:textId="2A0ED12E" w:rsidR="00BE3D72" w:rsidRPr="006214E7" w:rsidRDefault="00BE3D72" w:rsidP="00BE3D72">
            <w:pPr>
              <w:rPr>
                <w:lang w:eastAsia="en-AU"/>
              </w:rPr>
            </w:pPr>
            <w:r w:rsidRPr="006214E7">
              <w:rPr>
                <w:lang w:eastAsia="en-AU"/>
              </w:rPr>
              <w:t>Incident examples</w:t>
            </w:r>
          </w:p>
        </w:tc>
        <w:tc>
          <w:tcPr>
            <w:tcW w:w="4111" w:type="dxa"/>
            <w:tcBorders>
              <w:left w:val="nil"/>
              <w:bottom w:val="single" w:sz="4" w:space="0" w:color="3A3440" w:themeColor="text1"/>
              <w:right w:val="nil"/>
            </w:tcBorders>
            <w:shd w:val="clear" w:color="000000" w:fill="FFFFFF"/>
            <w:hideMark/>
          </w:tcPr>
          <w:p w14:paraId="17D5C8A9" w14:textId="48E42347" w:rsidR="00BE3D72" w:rsidRPr="00E36FE2" w:rsidRDefault="00BE3D72" w:rsidP="00BE3D72">
            <w:pPr>
              <w:rPr>
                <w:i/>
                <w:iCs/>
                <w:color w:val="2D7BFF" w:themeColor="accent2" w:themeTint="80"/>
                <w:lang w:eastAsia="en-AU"/>
              </w:rPr>
            </w:pPr>
            <w:r w:rsidRPr="00E36FE2">
              <w:rPr>
                <w:i/>
                <w:iCs/>
                <w:color w:val="2D7BFF" w:themeColor="accent2" w:themeTint="80"/>
                <w:lang w:eastAsia="en-AU"/>
              </w:rPr>
              <w:t xml:space="preserve">Parent of year 1 student </w:t>
            </w:r>
            <w:r w:rsidR="00407A3D">
              <w:rPr>
                <w:i/>
                <w:iCs/>
                <w:color w:val="2D7BFF" w:themeColor="accent2" w:themeTint="80"/>
                <w:lang w:eastAsia="en-AU"/>
              </w:rPr>
              <w:t xml:space="preserve">raises a concern with </w:t>
            </w:r>
            <w:r w:rsidR="00997EAD">
              <w:rPr>
                <w:i/>
                <w:iCs/>
                <w:color w:val="2D7BFF" w:themeColor="accent2" w:themeTint="80"/>
                <w:lang w:eastAsia="en-AU"/>
              </w:rPr>
              <w:t xml:space="preserve">their child’s </w:t>
            </w:r>
            <w:r w:rsidRPr="00E36FE2">
              <w:rPr>
                <w:i/>
                <w:iCs/>
                <w:color w:val="2D7BFF" w:themeColor="accent2" w:themeTint="80"/>
                <w:lang w:eastAsia="en-AU"/>
              </w:rPr>
              <w:t>class</w:t>
            </w:r>
            <w:r w:rsidR="00997EAD">
              <w:rPr>
                <w:i/>
                <w:iCs/>
                <w:color w:val="2D7BFF" w:themeColor="accent2" w:themeTint="80"/>
                <w:lang w:eastAsia="en-AU"/>
              </w:rPr>
              <w:t>room</w:t>
            </w:r>
            <w:r w:rsidRPr="00E36FE2">
              <w:rPr>
                <w:i/>
                <w:iCs/>
                <w:color w:val="2D7BFF" w:themeColor="accent2" w:themeTint="80"/>
                <w:lang w:eastAsia="en-AU"/>
              </w:rPr>
              <w:t xml:space="preserve"> teacher that their child disclosed the year 2 students have been "hogging" the playground equipment for the last week.</w:t>
            </w:r>
          </w:p>
        </w:tc>
        <w:tc>
          <w:tcPr>
            <w:tcW w:w="3969" w:type="dxa"/>
            <w:tcBorders>
              <w:left w:val="nil"/>
              <w:bottom w:val="single" w:sz="4" w:space="0" w:color="3A3440" w:themeColor="text1"/>
              <w:right w:val="nil"/>
            </w:tcBorders>
            <w:shd w:val="clear" w:color="000000" w:fill="FFFFFF"/>
            <w:hideMark/>
          </w:tcPr>
          <w:p w14:paraId="7F7FC0A0" w14:textId="3CC343BE" w:rsidR="00BE3D72" w:rsidRPr="00E36FE2" w:rsidRDefault="00BE3D72" w:rsidP="00BE3D72">
            <w:pPr>
              <w:rPr>
                <w:i/>
                <w:iCs/>
                <w:color w:val="2D7BFF" w:themeColor="accent2" w:themeTint="80"/>
                <w:lang w:eastAsia="en-AU"/>
              </w:rPr>
            </w:pPr>
            <w:r w:rsidRPr="00E36FE2">
              <w:rPr>
                <w:i/>
                <w:iCs/>
                <w:color w:val="2D7BFF" w:themeColor="accent2" w:themeTint="80"/>
                <w:lang w:eastAsia="en-AU"/>
              </w:rPr>
              <w:t xml:space="preserve">Administration staff member at a primary school observed a year 6 aggressively </w:t>
            </w:r>
            <w:r w:rsidR="00203BC1">
              <w:rPr>
                <w:i/>
                <w:iCs/>
                <w:color w:val="2D7BFF" w:themeColor="accent2" w:themeTint="80"/>
                <w:lang w:eastAsia="en-AU"/>
              </w:rPr>
              <w:t>barging into</w:t>
            </w:r>
            <w:r w:rsidRPr="00E36FE2">
              <w:rPr>
                <w:i/>
                <w:iCs/>
                <w:color w:val="2D7BFF" w:themeColor="accent2" w:themeTint="80"/>
                <w:lang w:eastAsia="en-AU"/>
              </w:rPr>
              <w:t xml:space="preserve"> other students in the hall.</w:t>
            </w:r>
          </w:p>
        </w:tc>
        <w:tc>
          <w:tcPr>
            <w:tcW w:w="4253" w:type="dxa"/>
            <w:tcBorders>
              <w:left w:val="nil"/>
              <w:bottom w:val="single" w:sz="4" w:space="0" w:color="3A3440" w:themeColor="text1"/>
              <w:right w:val="nil"/>
            </w:tcBorders>
            <w:shd w:val="clear" w:color="000000" w:fill="FFFFFF"/>
            <w:hideMark/>
          </w:tcPr>
          <w:p w14:paraId="630DB408" w14:textId="0E6EBEDF" w:rsidR="00BE3D72" w:rsidRPr="00E36FE2" w:rsidRDefault="00BE3D72" w:rsidP="00BE3D72">
            <w:pPr>
              <w:rPr>
                <w:i/>
                <w:iCs/>
                <w:color w:val="2D7BFF" w:themeColor="accent2" w:themeTint="80"/>
                <w:lang w:eastAsia="en-AU"/>
              </w:rPr>
            </w:pPr>
            <w:r w:rsidRPr="00E36FE2">
              <w:rPr>
                <w:i/>
                <w:iCs/>
                <w:color w:val="2D7BFF" w:themeColor="accent2" w:themeTint="80"/>
                <w:lang w:eastAsia="en-AU"/>
              </w:rPr>
              <w:t xml:space="preserve">Year 5 student is withdrawn in class. Classroom teacher talks with the student, and they disclose that they are being cyber bullied by another year 5 student for the last month. </w:t>
            </w:r>
          </w:p>
        </w:tc>
        <w:tc>
          <w:tcPr>
            <w:tcW w:w="4543" w:type="dxa"/>
            <w:tcBorders>
              <w:left w:val="nil"/>
              <w:bottom w:val="single" w:sz="4" w:space="0" w:color="3A3440" w:themeColor="text1"/>
            </w:tcBorders>
            <w:shd w:val="clear" w:color="000000" w:fill="FFFFFF"/>
            <w:hideMark/>
          </w:tcPr>
          <w:p w14:paraId="1FC08521" w14:textId="6DE48E81" w:rsidR="00BE3D72" w:rsidRPr="00E36FE2" w:rsidRDefault="00BE3D72" w:rsidP="00BE3D72">
            <w:pPr>
              <w:rPr>
                <w:i/>
                <w:iCs/>
                <w:color w:val="2D7BFF" w:themeColor="accent2" w:themeTint="80"/>
                <w:lang w:eastAsia="en-AU"/>
              </w:rPr>
            </w:pPr>
            <w:r w:rsidRPr="00E36FE2">
              <w:rPr>
                <w:i/>
                <w:iCs/>
                <w:color w:val="2D7BFF" w:themeColor="accent2" w:themeTint="80"/>
                <w:lang w:eastAsia="en-AU"/>
              </w:rPr>
              <w:t>Year 10 student reports to their teacher that another year 10 student has shared deepfake photos of girls in their grade made to look naked.</w:t>
            </w:r>
          </w:p>
        </w:tc>
      </w:tr>
      <w:tr w:rsidR="00BE3D72" w:rsidRPr="006214E7" w14:paraId="7B4DFD8D" w14:textId="77777777" w:rsidTr="0036129F">
        <w:trPr>
          <w:trHeight w:val="1747"/>
        </w:trPr>
        <w:tc>
          <w:tcPr>
            <w:tcW w:w="3686" w:type="dxa"/>
            <w:tcBorders>
              <w:top w:val="single" w:sz="4" w:space="0" w:color="3A3440" w:themeColor="text1"/>
              <w:bottom w:val="single" w:sz="4" w:space="0" w:color="3A3440" w:themeColor="text1"/>
              <w:right w:val="single" w:sz="8" w:space="0" w:color="auto"/>
            </w:tcBorders>
            <w:shd w:val="clear" w:color="000000" w:fill="FFFFFF"/>
          </w:tcPr>
          <w:p w14:paraId="11D075F7" w14:textId="55654051" w:rsidR="00BE3D72" w:rsidRDefault="00BE3D72" w:rsidP="00BE3D72">
            <w:pPr>
              <w:rPr>
                <w:lang w:eastAsia="en-AU"/>
              </w:rPr>
            </w:pPr>
            <w:r w:rsidRPr="00E36FE2">
              <w:rPr>
                <w:i/>
                <w:iCs/>
                <w:color w:val="2D7BFF" w:themeColor="accent2" w:themeTint="80"/>
                <w:lang w:eastAsia="en-AU"/>
              </w:rPr>
              <w:t>Teacher steps in and interrupts the debate to remind the student and others in the class on the previously agreed rules and etiquette for class debates and discussions</w:t>
            </w:r>
          </w:p>
        </w:tc>
        <w:tc>
          <w:tcPr>
            <w:tcW w:w="1701" w:type="dxa"/>
            <w:tcBorders>
              <w:top w:val="single" w:sz="4" w:space="0" w:color="3A3440" w:themeColor="text1"/>
              <w:left w:val="single" w:sz="4" w:space="0" w:color="3A3440" w:themeColor="text1"/>
              <w:bottom w:val="single" w:sz="4" w:space="0" w:color="3A3440" w:themeColor="text1"/>
              <w:right w:val="single" w:sz="8" w:space="0" w:color="auto"/>
            </w:tcBorders>
            <w:shd w:val="clear" w:color="000000" w:fill="FFFFFF"/>
            <w:vAlign w:val="center"/>
            <w:hideMark/>
          </w:tcPr>
          <w:p w14:paraId="5B7B9819" w14:textId="500D65C2" w:rsidR="00BE3D72" w:rsidRPr="006214E7" w:rsidRDefault="00BE3D72" w:rsidP="00BE3D72">
            <w:pPr>
              <w:rPr>
                <w:lang w:eastAsia="en-AU"/>
              </w:rPr>
            </w:pPr>
            <w:r>
              <w:rPr>
                <w:lang w:eastAsia="en-AU"/>
              </w:rPr>
              <w:t>Example response</w:t>
            </w:r>
          </w:p>
        </w:tc>
        <w:tc>
          <w:tcPr>
            <w:tcW w:w="4111" w:type="dxa"/>
            <w:tcBorders>
              <w:top w:val="single" w:sz="4" w:space="0" w:color="3A3440" w:themeColor="text1"/>
              <w:left w:val="nil"/>
              <w:bottom w:val="single" w:sz="4" w:space="0" w:color="3A3440" w:themeColor="text1"/>
              <w:right w:val="nil"/>
            </w:tcBorders>
            <w:shd w:val="clear" w:color="000000" w:fill="FFFFFF"/>
            <w:hideMark/>
          </w:tcPr>
          <w:p w14:paraId="641207FF" w14:textId="171C3AE0" w:rsidR="00BE3D72" w:rsidRPr="00E36FE2" w:rsidRDefault="00BE3D72" w:rsidP="00BE3D72">
            <w:pPr>
              <w:rPr>
                <w:i/>
                <w:iCs/>
                <w:color w:val="2D7BFF" w:themeColor="accent2" w:themeTint="80"/>
                <w:lang w:eastAsia="en-AU"/>
              </w:rPr>
            </w:pPr>
            <w:r w:rsidRPr="00E36FE2">
              <w:rPr>
                <w:i/>
                <w:iCs/>
                <w:color w:val="2D7BFF" w:themeColor="accent2" w:themeTint="80"/>
                <w:lang w:eastAsia="en-AU"/>
              </w:rPr>
              <w:t>Class discussion with year 2 students, reinforcing schools rules and school values regarding sharing, inclusion, equality etc.</w:t>
            </w:r>
            <w:r w:rsidRPr="00E36FE2">
              <w:rPr>
                <w:i/>
                <w:iCs/>
                <w:color w:val="2D7BFF" w:themeColor="accent2" w:themeTint="80"/>
                <w:lang w:eastAsia="en-AU"/>
              </w:rPr>
              <w:br/>
              <w:t>Class discussion with year 1 students on who/how they can report issues in the school or playground</w:t>
            </w:r>
          </w:p>
        </w:tc>
        <w:tc>
          <w:tcPr>
            <w:tcW w:w="3969" w:type="dxa"/>
            <w:tcBorders>
              <w:top w:val="single" w:sz="4" w:space="0" w:color="3A3440" w:themeColor="text1"/>
              <w:left w:val="nil"/>
              <w:bottom w:val="single" w:sz="4" w:space="0" w:color="3A3440" w:themeColor="text1"/>
              <w:right w:val="nil"/>
            </w:tcBorders>
            <w:shd w:val="clear" w:color="000000" w:fill="FFFFFF"/>
            <w:hideMark/>
          </w:tcPr>
          <w:p w14:paraId="22C9B062" w14:textId="77777777" w:rsidR="00BE3D72" w:rsidRPr="00E36FE2" w:rsidRDefault="00BE3D72" w:rsidP="00BE3D72">
            <w:pPr>
              <w:rPr>
                <w:i/>
                <w:iCs/>
                <w:color w:val="2D7BFF" w:themeColor="accent2" w:themeTint="80"/>
                <w:lang w:eastAsia="en-AU"/>
              </w:rPr>
            </w:pPr>
            <w:r w:rsidRPr="00E36FE2">
              <w:rPr>
                <w:i/>
                <w:iCs/>
                <w:color w:val="2D7BFF" w:themeColor="accent2" w:themeTint="80"/>
                <w:lang w:eastAsia="en-AU"/>
              </w:rPr>
              <w:t>The staff member called out the behaviour and steps in to immediately stop harm and reminds students the behaviour is unacceptable.</w:t>
            </w:r>
          </w:p>
        </w:tc>
        <w:tc>
          <w:tcPr>
            <w:tcW w:w="4253" w:type="dxa"/>
            <w:tcBorders>
              <w:top w:val="single" w:sz="4" w:space="0" w:color="3A3440" w:themeColor="text1"/>
              <w:left w:val="nil"/>
              <w:bottom w:val="single" w:sz="4" w:space="0" w:color="3A3440" w:themeColor="text1"/>
              <w:right w:val="nil"/>
            </w:tcBorders>
            <w:shd w:val="clear" w:color="000000" w:fill="FFFFFF"/>
            <w:hideMark/>
          </w:tcPr>
          <w:p w14:paraId="7900863B" w14:textId="77777777" w:rsidR="00BE3D72" w:rsidRDefault="00BE3D72" w:rsidP="00BE3D72">
            <w:pPr>
              <w:rPr>
                <w:i/>
                <w:iCs/>
                <w:color w:val="2D7BFF" w:themeColor="accent2" w:themeTint="80"/>
                <w:lang w:eastAsia="en-AU"/>
              </w:rPr>
            </w:pPr>
            <w:r w:rsidRPr="00E36FE2">
              <w:rPr>
                <w:i/>
                <w:iCs/>
                <w:color w:val="2D7BFF" w:themeColor="accent2" w:themeTint="80"/>
                <w:lang w:eastAsia="en-AU"/>
              </w:rPr>
              <w:t xml:space="preserve">Thank the student for sharing and reporting the bullying. </w:t>
            </w:r>
          </w:p>
          <w:p w14:paraId="2E8064E9" w14:textId="108CD56C" w:rsidR="00BE3D72" w:rsidRPr="00E36FE2" w:rsidRDefault="00BE3D72" w:rsidP="00BE3D72">
            <w:pPr>
              <w:rPr>
                <w:i/>
                <w:iCs/>
                <w:color w:val="2D7BFF" w:themeColor="accent2" w:themeTint="80"/>
                <w:lang w:eastAsia="en-AU"/>
              </w:rPr>
            </w:pPr>
            <w:r>
              <w:rPr>
                <w:i/>
                <w:iCs/>
                <w:color w:val="2D7BFF" w:themeColor="accent2" w:themeTint="80"/>
                <w:lang w:eastAsia="en-AU"/>
              </w:rPr>
              <w:t>Wellbeing team or school counsellor to provide support.</w:t>
            </w:r>
          </w:p>
        </w:tc>
        <w:tc>
          <w:tcPr>
            <w:tcW w:w="4543" w:type="dxa"/>
            <w:tcBorders>
              <w:top w:val="single" w:sz="4" w:space="0" w:color="3A3440" w:themeColor="text1"/>
              <w:left w:val="nil"/>
              <w:bottom w:val="single" w:sz="4" w:space="0" w:color="3A3440" w:themeColor="text1"/>
            </w:tcBorders>
            <w:shd w:val="clear" w:color="000000" w:fill="FFFFFF"/>
            <w:hideMark/>
          </w:tcPr>
          <w:p w14:paraId="43CE7A9B" w14:textId="77777777" w:rsidR="00BE3D72" w:rsidRDefault="00BE3D72" w:rsidP="00BE3D72">
            <w:pPr>
              <w:rPr>
                <w:i/>
                <w:iCs/>
                <w:color w:val="2D7BFF" w:themeColor="accent2" w:themeTint="80"/>
                <w:lang w:eastAsia="en-AU"/>
              </w:rPr>
            </w:pPr>
            <w:r w:rsidRPr="00E36FE2">
              <w:rPr>
                <w:i/>
                <w:iCs/>
                <w:color w:val="2D7BFF" w:themeColor="accent2" w:themeTint="80"/>
                <w:lang w:eastAsia="en-AU"/>
              </w:rPr>
              <w:t xml:space="preserve">Thank the student for sharing and reporting the bullying. </w:t>
            </w:r>
          </w:p>
          <w:p w14:paraId="044A3D82" w14:textId="77777777" w:rsidR="00BE3D72" w:rsidRDefault="00BE3D72" w:rsidP="00BE3D72">
            <w:pPr>
              <w:rPr>
                <w:i/>
                <w:iCs/>
                <w:color w:val="2D7BFF" w:themeColor="accent2" w:themeTint="80"/>
                <w:lang w:eastAsia="en-AU"/>
              </w:rPr>
            </w:pPr>
            <w:r>
              <w:rPr>
                <w:i/>
                <w:iCs/>
                <w:color w:val="2D7BFF" w:themeColor="accent2" w:themeTint="80"/>
                <w:lang w:eastAsia="en-AU"/>
              </w:rPr>
              <w:t>Refer the matter to the wellbeing team or school counsellor to provide support.</w:t>
            </w:r>
          </w:p>
          <w:p w14:paraId="6C6DE181" w14:textId="77777777" w:rsidR="00D656DE" w:rsidRDefault="00D656DE">
            <w:pPr>
              <w:rPr>
                <w:kern w:val="2"/>
                <w:lang w:eastAsia="en-AU"/>
                <w14:ligatures w14:val="standardContextual"/>
              </w:rPr>
            </w:pPr>
            <w:r>
              <w:rPr>
                <w:i/>
                <w:iCs/>
                <w:color w:val="2D7BFF"/>
              </w:rPr>
              <w:t xml:space="preserve">Refer to the eSafety Commissioner’s </w:t>
            </w:r>
            <w:hyperlink r:id="rId37" w:history="1">
              <w:r>
                <w:rPr>
                  <w:rStyle w:val="Hyperlink"/>
                  <w:i/>
                  <w:iCs/>
                  <w:color w:val="2D7BFF"/>
                </w:rPr>
                <w:t>Guide to responding to image-based abuse involving AI deepfakes</w:t>
              </w:r>
            </w:hyperlink>
          </w:p>
          <w:p w14:paraId="0EAC1929" w14:textId="35FE1358" w:rsidR="00BE3D72" w:rsidRPr="00E36FE2" w:rsidRDefault="00BE3D72" w:rsidP="00BE3D72">
            <w:pPr>
              <w:rPr>
                <w:i/>
                <w:iCs/>
                <w:color w:val="2D7BFF" w:themeColor="accent2" w:themeTint="80"/>
                <w:lang w:eastAsia="en-AU"/>
              </w:rPr>
            </w:pPr>
          </w:p>
        </w:tc>
      </w:tr>
      <w:tr w:rsidR="00BE3D72" w:rsidRPr="006214E7" w14:paraId="5A2EB411" w14:textId="77777777" w:rsidTr="0036129F">
        <w:trPr>
          <w:trHeight w:val="1077"/>
        </w:trPr>
        <w:tc>
          <w:tcPr>
            <w:tcW w:w="3686" w:type="dxa"/>
            <w:tcBorders>
              <w:top w:val="single" w:sz="4" w:space="0" w:color="3A3440" w:themeColor="text1"/>
              <w:bottom w:val="single" w:sz="4" w:space="0" w:color="3A3440" w:themeColor="text1"/>
              <w:right w:val="single" w:sz="8" w:space="0" w:color="auto"/>
            </w:tcBorders>
            <w:shd w:val="clear" w:color="000000" w:fill="FFFFFF"/>
          </w:tcPr>
          <w:p w14:paraId="0CA0B152" w14:textId="286145BC" w:rsidR="00BE3D72" w:rsidRDefault="00BE3D72" w:rsidP="00BE3D72">
            <w:pPr>
              <w:rPr>
                <w:lang w:eastAsia="en-AU"/>
              </w:rPr>
            </w:pPr>
            <w:r w:rsidRPr="00E36FE2">
              <w:rPr>
                <w:i/>
                <w:iCs/>
                <w:color w:val="2D7BFF" w:themeColor="accent2" w:themeTint="80"/>
                <w:lang w:eastAsia="en-AU"/>
              </w:rPr>
              <w:t>Not required, unless behaviour continues or escalates.</w:t>
            </w:r>
          </w:p>
        </w:tc>
        <w:tc>
          <w:tcPr>
            <w:tcW w:w="1701" w:type="dxa"/>
            <w:tcBorders>
              <w:top w:val="single" w:sz="4" w:space="0" w:color="3A3440" w:themeColor="text1"/>
              <w:left w:val="single" w:sz="4" w:space="0" w:color="3A3440" w:themeColor="text1"/>
              <w:bottom w:val="single" w:sz="4" w:space="0" w:color="3A3440" w:themeColor="text1"/>
              <w:right w:val="single" w:sz="8" w:space="0" w:color="auto"/>
            </w:tcBorders>
            <w:shd w:val="clear" w:color="000000" w:fill="FFFFFF"/>
            <w:vAlign w:val="center"/>
          </w:tcPr>
          <w:p w14:paraId="7A050B3F" w14:textId="7811F430" w:rsidR="00BE3D72" w:rsidRPr="006214E7" w:rsidRDefault="00BE3D72" w:rsidP="00BE3D72">
            <w:pPr>
              <w:rPr>
                <w:lang w:eastAsia="en-AU"/>
              </w:rPr>
            </w:pPr>
            <w:r>
              <w:rPr>
                <w:lang w:eastAsia="en-AU"/>
              </w:rPr>
              <w:t>Example</w:t>
            </w:r>
            <w:r>
              <w:rPr>
                <w:lang w:eastAsia="en-AU"/>
              </w:rPr>
              <w:br/>
              <w:t>referring</w:t>
            </w:r>
          </w:p>
        </w:tc>
        <w:tc>
          <w:tcPr>
            <w:tcW w:w="4111" w:type="dxa"/>
            <w:tcBorders>
              <w:top w:val="single" w:sz="4" w:space="0" w:color="3A3440" w:themeColor="text1"/>
              <w:left w:val="nil"/>
              <w:bottom w:val="single" w:sz="4" w:space="0" w:color="3A3440" w:themeColor="text1"/>
              <w:right w:val="nil"/>
            </w:tcBorders>
            <w:shd w:val="clear" w:color="000000" w:fill="FFFFFF"/>
          </w:tcPr>
          <w:p w14:paraId="01DB8213" w14:textId="77777777" w:rsidR="00BE3D72" w:rsidRPr="00E36FE2" w:rsidRDefault="00BE3D72" w:rsidP="00BE3D72">
            <w:pPr>
              <w:rPr>
                <w:i/>
                <w:iCs/>
                <w:color w:val="2D7BFF" w:themeColor="accent2" w:themeTint="80"/>
                <w:lang w:eastAsia="en-AU"/>
              </w:rPr>
            </w:pPr>
            <w:r w:rsidRPr="00E36FE2">
              <w:rPr>
                <w:i/>
                <w:iCs/>
                <w:color w:val="2D7BFF" w:themeColor="accent2" w:themeTint="80"/>
                <w:lang w:eastAsia="en-AU"/>
              </w:rPr>
              <w:t>Not required, matter reported to teacher</w:t>
            </w:r>
          </w:p>
        </w:tc>
        <w:tc>
          <w:tcPr>
            <w:tcW w:w="3969" w:type="dxa"/>
            <w:tcBorders>
              <w:top w:val="single" w:sz="4" w:space="0" w:color="3A3440" w:themeColor="text1"/>
              <w:left w:val="nil"/>
              <w:bottom w:val="single" w:sz="4" w:space="0" w:color="3A3440" w:themeColor="text1"/>
              <w:right w:val="nil"/>
            </w:tcBorders>
            <w:shd w:val="clear" w:color="000000" w:fill="FFFFFF"/>
          </w:tcPr>
          <w:p w14:paraId="5D19BD9C" w14:textId="77777777" w:rsidR="00BE3D72" w:rsidRPr="00E36FE2" w:rsidRDefault="00BE3D72" w:rsidP="00BE3D72">
            <w:pPr>
              <w:rPr>
                <w:i/>
                <w:iCs/>
                <w:color w:val="2D7BFF" w:themeColor="accent2" w:themeTint="80"/>
                <w:lang w:eastAsia="en-AU"/>
              </w:rPr>
            </w:pPr>
            <w:r w:rsidRPr="00E36FE2">
              <w:rPr>
                <w:i/>
                <w:iCs/>
                <w:color w:val="2D7BFF" w:themeColor="accent2" w:themeTint="80"/>
                <w:lang w:eastAsia="en-AU"/>
              </w:rPr>
              <w:t>Staff member refers the matter to the student’s teacher/s.</w:t>
            </w:r>
          </w:p>
        </w:tc>
        <w:tc>
          <w:tcPr>
            <w:tcW w:w="4253" w:type="dxa"/>
            <w:tcBorders>
              <w:top w:val="single" w:sz="4" w:space="0" w:color="3A3440" w:themeColor="text1"/>
              <w:left w:val="nil"/>
              <w:bottom w:val="single" w:sz="4" w:space="0" w:color="3A3440" w:themeColor="text1"/>
              <w:right w:val="nil"/>
            </w:tcBorders>
            <w:shd w:val="clear" w:color="000000" w:fill="FFFFFF"/>
          </w:tcPr>
          <w:p w14:paraId="3F8BF80B" w14:textId="77777777" w:rsidR="00BE3D72" w:rsidRPr="00E36FE2" w:rsidRDefault="00BE3D72" w:rsidP="00BE3D72">
            <w:pPr>
              <w:rPr>
                <w:i/>
                <w:iCs/>
                <w:color w:val="2D7BFF" w:themeColor="accent2" w:themeTint="80"/>
                <w:lang w:eastAsia="en-AU"/>
              </w:rPr>
            </w:pPr>
            <w:r w:rsidRPr="00E36FE2">
              <w:rPr>
                <w:i/>
                <w:iCs/>
                <w:color w:val="2D7BFF" w:themeColor="accent2" w:themeTint="80"/>
                <w:lang w:eastAsia="en-AU"/>
              </w:rPr>
              <w:t>Teacher refers the matter to school leadership to progress</w:t>
            </w:r>
          </w:p>
        </w:tc>
        <w:tc>
          <w:tcPr>
            <w:tcW w:w="4543" w:type="dxa"/>
            <w:tcBorders>
              <w:top w:val="single" w:sz="4" w:space="0" w:color="3A3440" w:themeColor="text1"/>
              <w:left w:val="nil"/>
              <w:bottom w:val="single" w:sz="4" w:space="0" w:color="3A3440" w:themeColor="text1"/>
            </w:tcBorders>
            <w:shd w:val="clear" w:color="000000" w:fill="FFFFFF"/>
          </w:tcPr>
          <w:p w14:paraId="77B79DD4" w14:textId="77777777" w:rsidR="00BE3D72" w:rsidRPr="00E36FE2" w:rsidRDefault="00BE3D72" w:rsidP="00BE3D72">
            <w:pPr>
              <w:rPr>
                <w:i/>
                <w:iCs/>
                <w:color w:val="2D7BFF" w:themeColor="accent2" w:themeTint="80"/>
                <w:lang w:eastAsia="en-AU"/>
              </w:rPr>
            </w:pPr>
            <w:r w:rsidRPr="00E36FE2">
              <w:rPr>
                <w:i/>
                <w:iCs/>
                <w:color w:val="2D7BFF" w:themeColor="accent2" w:themeTint="80"/>
                <w:lang w:eastAsia="en-AU"/>
              </w:rPr>
              <w:t>Teacher refers the matter to school leadership to progress.</w:t>
            </w:r>
          </w:p>
        </w:tc>
      </w:tr>
      <w:tr w:rsidR="00BE3D72" w:rsidRPr="006214E7" w14:paraId="6735224B" w14:textId="77777777" w:rsidTr="0036129F">
        <w:trPr>
          <w:trHeight w:val="1200"/>
        </w:trPr>
        <w:tc>
          <w:tcPr>
            <w:tcW w:w="3686" w:type="dxa"/>
            <w:tcBorders>
              <w:top w:val="single" w:sz="4" w:space="0" w:color="3A3440" w:themeColor="text1"/>
              <w:bottom w:val="single" w:sz="4" w:space="0" w:color="3A3440" w:themeColor="text1"/>
              <w:right w:val="single" w:sz="8" w:space="0" w:color="auto"/>
            </w:tcBorders>
            <w:shd w:val="clear" w:color="000000" w:fill="FFFFFF"/>
          </w:tcPr>
          <w:p w14:paraId="301E0AE9" w14:textId="36BCFCC3" w:rsidR="00BE3D72" w:rsidRDefault="00BE3D72" w:rsidP="00BE3D72">
            <w:pPr>
              <w:rPr>
                <w:lang w:eastAsia="en-AU"/>
              </w:rPr>
            </w:pPr>
            <w:r w:rsidRPr="00E36FE2">
              <w:rPr>
                <w:i/>
                <w:iCs/>
                <w:color w:val="2D7BFF" w:themeColor="accent2" w:themeTint="80"/>
                <w:lang w:eastAsia="en-AU"/>
              </w:rPr>
              <w:t>Not required, unless behaviour continues or escalates.</w:t>
            </w:r>
          </w:p>
        </w:tc>
        <w:tc>
          <w:tcPr>
            <w:tcW w:w="1701" w:type="dxa"/>
            <w:tcBorders>
              <w:top w:val="single" w:sz="4" w:space="0" w:color="3A3440" w:themeColor="text1"/>
              <w:left w:val="single" w:sz="4" w:space="0" w:color="3A3440" w:themeColor="text1"/>
              <w:bottom w:val="single" w:sz="4" w:space="0" w:color="3A3440" w:themeColor="text1"/>
              <w:right w:val="single" w:sz="8" w:space="0" w:color="auto"/>
            </w:tcBorders>
            <w:shd w:val="clear" w:color="000000" w:fill="FFFFFF"/>
            <w:vAlign w:val="center"/>
            <w:hideMark/>
          </w:tcPr>
          <w:p w14:paraId="4CBED94D" w14:textId="3BC87690" w:rsidR="00BE3D72" w:rsidRPr="006214E7" w:rsidRDefault="00BE3D72" w:rsidP="00BE3D72">
            <w:pPr>
              <w:rPr>
                <w:lang w:eastAsia="en-AU"/>
              </w:rPr>
            </w:pPr>
            <w:r>
              <w:rPr>
                <w:lang w:eastAsia="en-AU"/>
              </w:rPr>
              <w:t>Example i</w:t>
            </w:r>
            <w:r w:rsidRPr="006214E7">
              <w:rPr>
                <w:lang w:eastAsia="en-AU"/>
              </w:rPr>
              <w:t>nvestigation</w:t>
            </w:r>
          </w:p>
        </w:tc>
        <w:tc>
          <w:tcPr>
            <w:tcW w:w="4111" w:type="dxa"/>
            <w:tcBorders>
              <w:top w:val="single" w:sz="4" w:space="0" w:color="3A3440" w:themeColor="text1"/>
              <w:left w:val="nil"/>
              <w:bottom w:val="single" w:sz="4" w:space="0" w:color="3A3440" w:themeColor="text1"/>
              <w:right w:val="nil"/>
            </w:tcBorders>
            <w:shd w:val="clear" w:color="C0E6F5" w:fill="FFFFFF"/>
            <w:hideMark/>
          </w:tcPr>
          <w:p w14:paraId="1FDE7FB6" w14:textId="77777777" w:rsidR="00BE3D72" w:rsidRPr="00E36FE2" w:rsidRDefault="00BE3D72" w:rsidP="00BE3D72">
            <w:pPr>
              <w:rPr>
                <w:i/>
                <w:iCs/>
                <w:color w:val="2D7BFF" w:themeColor="accent2" w:themeTint="80"/>
                <w:lang w:eastAsia="en-AU"/>
              </w:rPr>
            </w:pPr>
            <w:r w:rsidRPr="00E36FE2">
              <w:rPr>
                <w:i/>
                <w:iCs/>
                <w:color w:val="2D7BFF" w:themeColor="accent2" w:themeTint="80"/>
                <w:lang w:eastAsia="en-AU"/>
              </w:rPr>
              <w:t>Teacher led - Teacher notes all accounts and determines if the matter needs to be escalated to leadership for further investigation.</w:t>
            </w:r>
          </w:p>
        </w:tc>
        <w:tc>
          <w:tcPr>
            <w:tcW w:w="3969" w:type="dxa"/>
            <w:tcBorders>
              <w:top w:val="single" w:sz="4" w:space="0" w:color="3A3440" w:themeColor="text1"/>
              <w:left w:val="nil"/>
              <w:bottom w:val="single" w:sz="4" w:space="0" w:color="3A3440" w:themeColor="text1"/>
              <w:right w:val="nil"/>
            </w:tcBorders>
            <w:shd w:val="clear" w:color="C0E6F5" w:fill="FFFFFF"/>
            <w:hideMark/>
          </w:tcPr>
          <w:p w14:paraId="35D6370B" w14:textId="77777777" w:rsidR="00BE3D72" w:rsidRPr="00E36FE2" w:rsidRDefault="00BE3D72" w:rsidP="00BE3D72">
            <w:pPr>
              <w:rPr>
                <w:i/>
                <w:iCs/>
                <w:color w:val="2D7BFF" w:themeColor="accent2" w:themeTint="80"/>
                <w:lang w:eastAsia="en-AU"/>
              </w:rPr>
            </w:pPr>
            <w:r w:rsidRPr="00E36FE2">
              <w:rPr>
                <w:i/>
                <w:iCs/>
                <w:color w:val="2D7BFF" w:themeColor="accent2" w:themeTint="80"/>
                <w:lang w:eastAsia="en-AU"/>
              </w:rPr>
              <w:t>Teacher led - Teacher notes all accounts and determines if the matter needs to be escalated to leadership for further investigation.</w:t>
            </w:r>
          </w:p>
        </w:tc>
        <w:tc>
          <w:tcPr>
            <w:tcW w:w="4253" w:type="dxa"/>
            <w:tcBorders>
              <w:top w:val="single" w:sz="4" w:space="0" w:color="3A3440" w:themeColor="text1"/>
              <w:left w:val="nil"/>
              <w:bottom w:val="single" w:sz="4" w:space="0" w:color="3A3440" w:themeColor="text1"/>
              <w:right w:val="nil"/>
            </w:tcBorders>
            <w:hideMark/>
          </w:tcPr>
          <w:p w14:paraId="760A773C" w14:textId="77777777" w:rsidR="00BE3D72" w:rsidRPr="00E36FE2" w:rsidRDefault="00BE3D72" w:rsidP="00BE3D72">
            <w:pPr>
              <w:rPr>
                <w:i/>
                <w:iCs/>
                <w:color w:val="2D7BFF" w:themeColor="accent2" w:themeTint="80"/>
                <w:lang w:eastAsia="en-AU"/>
              </w:rPr>
            </w:pPr>
            <w:r w:rsidRPr="00E36FE2">
              <w:rPr>
                <w:i/>
                <w:iCs/>
                <w:color w:val="2D7BFF" w:themeColor="accent2" w:themeTint="80"/>
                <w:lang w:eastAsia="en-AU"/>
              </w:rPr>
              <w:t>Principal led - Principal or delegate conducts an unbiased investigation and fair hearing including parents</w:t>
            </w:r>
          </w:p>
        </w:tc>
        <w:tc>
          <w:tcPr>
            <w:tcW w:w="4543" w:type="dxa"/>
            <w:tcBorders>
              <w:top w:val="single" w:sz="4" w:space="0" w:color="3A3440" w:themeColor="text1"/>
              <w:left w:val="nil"/>
              <w:bottom w:val="single" w:sz="4" w:space="0" w:color="3A3440" w:themeColor="text1"/>
            </w:tcBorders>
            <w:hideMark/>
          </w:tcPr>
          <w:p w14:paraId="0A8D3BA0" w14:textId="77777777" w:rsidR="00BE3D72" w:rsidRPr="00E36FE2" w:rsidRDefault="00BE3D72" w:rsidP="00BE3D72">
            <w:pPr>
              <w:rPr>
                <w:i/>
                <w:iCs/>
                <w:color w:val="2D7BFF" w:themeColor="accent2" w:themeTint="80"/>
                <w:lang w:eastAsia="en-AU"/>
              </w:rPr>
            </w:pPr>
            <w:r w:rsidRPr="00E36FE2">
              <w:rPr>
                <w:i/>
                <w:iCs/>
                <w:color w:val="2D7BFF" w:themeColor="accent2" w:themeTint="80"/>
                <w:lang w:eastAsia="en-AU"/>
              </w:rPr>
              <w:t>Principal led - Principal or delegate conducts an unbiased investigation and fair hearing including parents</w:t>
            </w:r>
          </w:p>
        </w:tc>
      </w:tr>
      <w:tr w:rsidR="00BE3D72" w:rsidRPr="006214E7" w14:paraId="7B67398F" w14:textId="77777777" w:rsidTr="0036129F">
        <w:trPr>
          <w:trHeight w:val="1500"/>
        </w:trPr>
        <w:tc>
          <w:tcPr>
            <w:tcW w:w="3686" w:type="dxa"/>
            <w:tcBorders>
              <w:top w:val="single" w:sz="4" w:space="0" w:color="3A3440" w:themeColor="text1"/>
              <w:bottom w:val="single" w:sz="4" w:space="0" w:color="3A3440" w:themeColor="text1"/>
              <w:right w:val="single" w:sz="8" w:space="0" w:color="auto"/>
            </w:tcBorders>
            <w:shd w:val="clear" w:color="000000" w:fill="FFFFFF"/>
          </w:tcPr>
          <w:p w14:paraId="5B9818DA" w14:textId="0B3998EA" w:rsidR="00BE3D72" w:rsidRDefault="00BE3D72" w:rsidP="00BE3D72">
            <w:pPr>
              <w:rPr>
                <w:lang w:eastAsia="en-AU"/>
              </w:rPr>
            </w:pPr>
            <w:r w:rsidRPr="00E36FE2">
              <w:rPr>
                <w:i/>
                <w:iCs/>
                <w:color w:val="2D7BFF" w:themeColor="accent2" w:themeTint="80"/>
                <w:lang w:eastAsia="en-AU"/>
              </w:rPr>
              <w:t>Not required, unless behaviour continues or escalates.</w:t>
            </w:r>
          </w:p>
        </w:tc>
        <w:tc>
          <w:tcPr>
            <w:tcW w:w="1701" w:type="dxa"/>
            <w:tcBorders>
              <w:top w:val="single" w:sz="4" w:space="0" w:color="3A3440" w:themeColor="text1"/>
              <w:left w:val="single" w:sz="4" w:space="0" w:color="3A3440" w:themeColor="text1"/>
              <w:bottom w:val="single" w:sz="4" w:space="0" w:color="3A3440" w:themeColor="text1"/>
              <w:right w:val="single" w:sz="8" w:space="0" w:color="auto"/>
            </w:tcBorders>
            <w:shd w:val="clear" w:color="000000" w:fill="FFFFFF"/>
            <w:vAlign w:val="center"/>
            <w:hideMark/>
          </w:tcPr>
          <w:p w14:paraId="7C7187C9" w14:textId="65A1462A" w:rsidR="00BE3D72" w:rsidRPr="006214E7" w:rsidRDefault="00BE3D72" w:rsidP="00BE3D72">
            <w:pPr>
              <w:rPr>
                <w:lang w:eastAsia="en-AU"/>
              </w:rPr>
            </w:pPr>
            <w:r>
              <w:rPr>
                <w:lang w:eastAsia="en-AU"/>
              </w:rPr>
              <w:t xml:space="preserve">Example </w:t>
            </w:r>
            <w:r>
              <w:rPr>
                <w:lang w:eastAsia="en-AU"/>
              </w:rPr>
              <w:br/>
              <w:t>i</w:t>
            </w:r>
            <w:r w:rsidRPr="006214E7">
              <w:rPr>
                <w:lang w:eastAsia="en-AU"/>
              </w:rPr>
              <w:t>nitial family engagement</w:t>
            </w:r>
          </w:p>
        </w:tc>
        <w:tc>
          <w:tcPr>
            <w:tcW w:w="4111" w:type="dxa"/>
            <w:tcBorders>
              <w:top w:val="single" w:sz="4" w:space="0" w:color="3A3440" w:themeColor="text1"/>
              <w:left w:val="nil"/>
              <w:bottom w:val="single" w:sz="4" w:space="0" w:color="3A3440" w:themeColor="text1"/>
              <w:right w:val="nil"/>
            </w:tcBorders>
            <w:shd w:val="clear" w:color="000000" w:fill="FFFFFF"/>
            <w:hideMark/>
          </w:tcPr>
          <w:p w14:paraId="184EAA0A" w14:textId="77777777" w:rsidR="00D656DE" w:rsidRDefault="00D656DE">
            <w:pPr>
              <w:rPr>
                <w:kern w:val="2"/>
                <w:lang w:eastAsia="en-AU"/>
                <w14:ligatures w14:val="standardContextual"/>
              </w:rPr>
            </w:pPr>
            <w:r>
              <w:rPr>
                <w:i/>
                <w:iCs/>
                <w:color w:val="2D7BFF"/>
              </w:rPr>
              <w:t>Thank the parent for raising the concern and reassure them that the report will be investigated and they will be updated on the process and outcome.</w:t>
            </w:r>
          </w:p>
          <w:p w14:paraId="1E24EA18" w14:textId="7B189A0B" w:rsidR="00BE3D72" w:rsidRPr="00E36FE2" w:rsidRDefault="00BE3D72" w:rsidP="00BE3D72">
            <w:pPr>
              <w:rPr>
                <w:i/>
                <w:iCs/>
                <w:color w:val="2D7BFF" w:themeColor="accent2" w:themeTint="80"/>
                <w:lang w:eastAsia="en-AU"/>
              </w:rPr>
            </w:pPr>
          </w:p>
        </w:tc>
        <w:tc>
          <w:tcPr>
            <w:tcW w:w="3969" w:type="dxa"/>
            <w:tcBorders>
              <w:top w:val="single" w:sz="4" w:space="0" w:color="3A3440" w:themeColor="text1"/>
              <w:left w:val="nil"/>
              <w:bottom w:val="single" w:sz="4" w:space="0" w:color="3A3440" w:themeColor="text1"/>
              <w:right w:val="nil"/>
            </w:tcBorders>
            <w:shd w:val="clear" w:color="000000" w:fill="FFFFFF"/>
            <w:hideMark/>
          </w:tcPr>
          <w:p w14:paraId="1C4F64E6" w14:textId="77777777" w:rsidR="00D656DE" w:rsidRDefault="00D656DE">
            <w:pPr>
              <w:rPr>
                <w:kern w:val="2"/>
                <w:lang w:eastAsia="en-AU"/>
                <w14:ligatures w14:val="standardContextual"/>
              </w:rPr>
            </w:pPr>
            <w:r>
              <w:rPr>
                <w:i/>
                <w:iCs/>
                <w:color w:val="2D7BFF"/>
              </w:rPr>
              <w:t>The class teacher contacts the parent to discuss the escalating behaviours and seek consent to engage appropriate supports.</w:t>
            </w:r>
          </w:p>
          <w:p w14:paraId="09356E58" w14:textId="79DA859D" w:rsidR="00BE3D72" w:rsidRPr="00E36FE2" w:rsidRDefault="00BE3D72" w:rsidP="00BE3D72">
            <w:pPr>
              <w:rPr>
                <w:i/>
                <w:iCs/>
                <w:color w:val="2D7BFF" w:themeColor="accent2" w:themeTint="80"/>
                <w:lang w:eastAsia="en-AU"/>
              </w:rPr>
            </w:pPr>
          </w:p>
        </w:tc>
        <w:tc>
          <w:tcPr>
            <w:tcW w:w="4253" w:type="dxa"/>
            <w:tcBorders>
              <w:top w:val="single" w:sz="4" w:space="0" w:color="3A3440" w:themeColor="text1"/>
              <w:left w:val="nil"/>
              <w:bottom w:val="single" w:sz="4" w:space="0" w:color="3A3440" w:themeColor="text1"/>
              <w:right w:val="nil"/>
            </w:tcBorders>
            <w:shd w:val="clear" w:color="000000" w:fill="FFFFFF"/>
            <w:hideMark/>
          </w:tcPr>
          <w:p w14:paraId="61D6CE5A" w14:textId="77777777" w:rsidR="00BE3D72" w:rsidRPr="00E36FE2" w:rsidRDefault="00BE3D72" w:rsidP="00BE3D72">
            <w:pPr>
              <w:rPr>
                <w:i/>
                <w:iCs/>
                <w:color w:val="2D7BFF" w:themeColor="accent2" w:themeTint="80"/>
                <w:lang w:eastAsia="en-AU"/>
              </w:rPr>
            </w:pPr>
            <w:r w:rsidRPr="00E36FE2">
              <w:rPr>
                <w:i/>
                <w:iCs/>
                <w:color w:val="2D7BFF" w:themeColor="accent2" w:themeTint="80"/>
                <w:lang w:eastAsia="en-AU"/>
              </w:rPr>
              <w:t>Contact parents of both children to discuss and understand the behaviour and provide an opportunity for a fair hearing.</w:t>
            </w:r>
          </w:p>
        </w:tc>
        <w:tc>
          <w:tcPr>
            <w:tcW w:w="4543" w:type="dxa"/>
            <w:tcBorders>
              <w:top w:val="single" w:sz="4" w:space="0" w:color="3A3440" w:themeColor="text1"/>
              <w:left w:val="nil"/>
              <w:bottom w:val="single" w:sz="4" w:space="0" w:color="3A3440" w:themeColor="text1"/>
            </w:tcBorders>
            <w:shd w:val="clear" w:color="000000" w:fill="FFFFFF"/>
            <w:hideMark/>
          </w:tcPr>
          <w:p w14:paraId="08B74F3B" w14:textId="77777777" w:rsidR="00BE3D72" w:rsidRPr="00E36FE2" w:rsidRDefault="00BE3D72" w:rsidP="00BE3D72">
            <w:pPr>
              <w:rPr>
                <w:i/>
                <w:iCs/>
                <w:color w:val="2D7BFF" w:themeColor="accent2" w:themeTint="80"/>
                <w:lang w:eastAsia="en-AU"/>
              </w:rPr>
            </w:pPr>
            <w:r w:rsidRPr="00E36FE2">
              <w:rPr>
                <w:i/>
                <w:iCs/>
                <w:color w:val="2D7BFF" w:themeColor="accent2" w:themeTint="80"/>
                <w:lang w:eastAsia="en-AU"/>
              </w:rPr>
              <w:t>Contact parents of both children to discuss and understand the behaviour, provide an opportunity for a fair hearing and discuss reporting requirements.</w:t>
            </w:r>
          </w:p>
        </w:tc>
      </w:tr>
      <w:tr w:rsidR="00BE3D72" w:rsidRPr="006214E7" w14:paraId="67C496D8" w14:textId="77777777" w:rsidTr="0036129F">
        <w:trPr>
          <w:trHeight w:val="1500"/>
        </w:trPr>
        <w:tc>
          <w:tcPr>
            <w:tcW w:w="3686" w:type="dxa"/>
            <w:tcBorders>
              <w:top w:val="single" w:sz="4" w:space="0" w:color="3A3440" w:themeColor="text1"/>
              <w:bottom w:val="single" w:sz="4" w:space="0" w:color="3A3440" w:themeColor="text1"/>
              <w:right w:val="single" w:sz="8" w:space="0" w:color="auto"/>
            </w:tcBorders>
            <w:shd w:val="clear" w:color="000000" w:fill="FFFFFF"/>
          </w:tcPr>
          <w:p w14:paraId="577AC20C" w14:textId="3BABF4D7" w:rsidR="00BE3D72" w:rsidRDefault="00BE3D72" w:rsidP="00BE3D72">
            <w:pPr>
              <w:rPr>
                <w:lang w:eastAsia="en-AU"/>
              </w:rPr>
            </w:pPr>
            <w:r w:rsidRPr="00E36FE2">
              <w:rPr>
                <w:i/>
                <w:iCs/>
                <w:color w:val="2D7BFF" w:themeColor="accent2" w:themeTint="80"/>
                <w:lang w:eastAsia="en-AU"/>
              </w:rPr>
              <w:lastRenderedPageBreak/>
              <w:t>Not required, unless behaviour continues or escalates.</w:t>
            </w:r>
          </w:p>
        </w:tc>
        <w:tc>
          <w:tcPr>
            <w:tcW w:w="1701" w:type="dxa"/>
            <w:tcBorders>
              <w:top w:val="single" w:sz="4" w:space="0" w:color="3A3440" w:themeColor="text1"/>
              <w:left w:val="single" w:sz="4" w:space="0" w:color="3A3440" w:themeColor="text1"/>
              <w:bottom w:val="single" w:sz="4" w:space="0" w:color="3A3440" w:themeColor="text1"/>
              <w:right w:val="single" w:sz="8" w:space="0" w:color="auto"/>
            </w:tcBorders>
            <w:shd w:val="clear" w:color="000000" w:fill="FFFFFF"/>
            <w:vAlign w:val="center"/>
            <w:hideMark/>
          </w:tcPr>
          <w:p w14:paraId="680AC895" w14:textId="2253788C" w:rsidR="00BE3D72" w:rsidRPr="006214E7" w:rsidRDefault="00BE3D72" w:rsidP="00BE3D72">
            <w:pPr>
              <w:rPr>
                <w:lang w:eastAsia="en-AU"/>
              </w:rPr>
            </w:pPr>
            <w:r>
              <w:rPr>
                <w:lang w:eastAsia="en-AU"/>
              </w:rPr>
              <w:t>Example f</w:t>
            </w:r>
            <w:r w:rsidRPr="006214E7">
              <w:rPr>
                <w:lang w:eastAsia="en-AU"/>
              </w:rPr>
              <w:t>amily engagement outcomes</w:t>
            </w:r>
          </w:p>
        </w:tc>
        <w:tc>
          <w:tcPr>
            <w:tcW w:w="4111" w:type="dxa"/>
            <w:tcBorders>
              <w:top w:val="single" w:sz="4" w:space="0" w:color="3A3440" w:themeColor="text1"/>
              <w:left w:val="nil"/>
              <w:bottom w:val="single" w:sz="4" w:space="0" w:color="3A3440" w:themeColor="text1"/>
              <w:right w:val="nil"/>
            </w:tcBorders>
            <w:shd w:val="clear" w:color="C0E6F5" w:fill="FFFFFF"/>
            <w:hideMark/>
          </w:tcPr>
          <w:p w14:paraId="130D5FFC" w14:textId="5C7E779B" w:rsidR="00BE3D72" w:rsidRPr="00E36FE2" w:rsidRDefault="00BE3D72" w:rsidP="00BE3D72">
            <w:pPr>
              <w:rPr>
                <w:i/>
                <w:iCs/>
                <w:color w:val="2D7BFF" w:themeColor="accent2" w:themeTint="80"/>
                <w:lang w:eastAsia="en-AU"/>
              </w:rPr>
            </w:pPr>
            <w:r w:rsidRPr="00E36FE2">
              <w:rPr>
                <w:i/>
                <w:iCs/>
                <w:color w:val="2D7BFF" w:themeColor="accent2" w:themeTint="80"/>
                <w:lang w:eastAsia="en-AU"/>
              </w:rPr>
              <w:t>Contact parent who reported the incident and inform them of the steps taken and the outcome.</w:t>
            </w:r>
            <w:r w:rsidRPr="00E36FE2">
              <w:rPr>
                <w:i/>
                <w:iCs/>
                <w:color w:val="2D7BFF" w:themeColor="accent2" w:themeTint="80"/>
                <w:lang w:eastAsia="en-AU"/>
              </w:rPr>
              <w:br/>
            </w:r>
          </w:p>
        </w:tc>
        <w:tc>
          <w:tcPr>
            <w:tcW w:w="3969" w:type="dxa"/>
            <w:tcBorders>
              <w:top w:val="single" w:sz="4" w:space="0" w:color="3A3440" w:themeColor="text1"/>
              <w:left w:val="nil"/>
              <w:bottom w:val="single" w:sz="4" w:space="0" w:color="3A3440" w:themeColor="text1"/>
              <w:right w:val="nil"/>
            </w:tcBorders>
            <w:shd w:val="clear" w:color="C0E6F5" w:fill="FFFFFF"/>
            <w:hideMark/>
          </w:tcPr>
          <w:p w14:paraId="03280D36" w14:textId="71D222C1" w:rsidR="00BE3D72" w:rsidRPr="00E36FE2" w:rsidRDefault="00BE3D72" w:rsidP="00BE3D72">
            <w:pPr>
              <w:rPr>
                <w:i/>
                <w:iCs/>
                <w:color w:val="2D7BFF" w:themeColor="accent2" w:themeTint="80"/>
                <w:lang w:eastAsia="en-AU"/>
              </w:rPr>
            </w:pPr>
            <w:r>
              <w:rPr>
                <w:i/>
                <w:iCs/>
                <w:color w:val="2D7BFF" w:themeColor="accent2" w:themeTint="80"/>
                <w:lang w:eastAsia="en-AU"/>
              </w:rPr>
              <w:t>Communicate actions to all involved including parents as appropriate</w:t>
            </w:r>
          </w:p>
        </w:tc>
        <w:tc>
          <w:tcPr>
            <w:tcW w:w="4253" w:type="dxa"/>
            <w:tcBorders>
              <w:top w:val="single" w:sz="4" w:space="0" w:color="3A3440" w:themeColor="text1"/>
              <w:left w:val="nil"/>
              <w:bottom w:val="single" w:sz="4" w:space="0" w:color="3A3440" w:themeColor="text1"/>
              <w:right w:val="nil"/>
            </w:tcBorders>
            <w:shd w:val="clear" w:color="C0E6F5" w:fill="FFFFFF"/>
            <w:hideMark/>
          </w:tcPr>
          <w:p w14:paraId="328F743F" w14:textId="061E2090" w:rsidR="00BE3D72" w:rsidRPr="00E36FE2" w:rsidRDefault="00BE3D72" w:rsidP="00BE3D72">
            <w:pPr>
              <w:rPr>
                <w:i/>
                <w:iCs/>
                <w:color w:val="2D7BFF" w:themeColor="accent2" w:themeTint="80"/>
                <w:lang w:eastAsia="en-AU"/>
              </w:rPr>
            </w:pPr>
            <w:r>
              <w:rPr>
                <w:i/>
                <w:iCs/>
                <w:color w:val="2D7BFF" w:themeColor="accent2" w:themeTint="80"/>
                <w:lang w:eastAsia="en-AU"/>
              </w:rPr>
              <w:t>Communicate actions to all involved including parents.</w:t>
            </w:r>
          </w:p>
        </w:tc>
        <w:tc>
          <w:tcPr>
            <w:tcW w:w="4543" w:type="dxa"/>
            <w:tcBorders>
              <w:top w:val="single" w:sz="4" w:space="0" w:color="3A3440" w:themeColor="text1"/>
              <w:left w:val="nil"/>
              <w:bottom w:val="single" w:sz="4" w:space="0" w:color="3A3440" w:themeColor="text1"/>
            </w:tcBorders>
            <w:shd w:val="clear" w:color="C0E6F5" w:fill="FFFFFF"/>
            <w:hideMark/>
          </w:tcPr>
          <w:p w14:paraId="446B69BF" w14:textId="4DC280D0" w:rsidR="00BE3D72" w:rsidRPr="00E36FE2" w:rsidRDefault="00BE3D72" w:rsidP="00BE3D72">
            <w:pPr>
              <w:rPr>
                <w:i/>
                <w:iCs/>
                <w:color w:val="2D7BFF" w:themeColor="accent2" w:themeTint="80"/>
                <w:lang w:eastAsia="en-AU"/>
              </w:rPr>
            </w:pPr>
            <w:r>
              <w:rPr>
                <w:i/>
                <w:iCs/>
                <w:color w:val="2D7BFF" w:themeColor="accent2" w:themeTint="80"/>
                <w:lang w:eastAsia="en-AU"/>
              </w:rPr>
              <w:t>Communicate actions to all involved including parents.</w:t>
            </w:r>
          </w:p>
        </w:tc>
      </w:tr>
      <w:tr w:rsidR="00BE3D72" w:rsidRPr="006214E7" w14:paraId="138B1C8F" w14:textId="77777777" w:rsidTr="0036129F">
        <w:trPr>
          <w:trHeight w:val="1464"/>
        </w:trPr>
        <w:tc>
          <w:tcPr>
            <w:tcW w:w="3686" w:type="dxa"/>
            <w:tcBorders>
              <w:top w:val="single" w:sz="4" w:space="0" w:color="3A3440" w:themeColor="text1"/>
              <w:bottom w:val="single" w:sz="4" w:space="0" w:color="3A3440" w:themeColor="text1"/>
              <w:right w:val="single" w:sz="8" w:space="0" w:color="auto"/>
            </w:tcBorders>
            <w:shd w:val="clear" w:color="000000" w:fill="FFFFFF"/>
          </w:tcPr>
          <w:p w14:paraId="29682AE7" w14:textId="4EDCBFE9" w:rsidR="00BE3D72" w:rsidRDefault="00BE3D72" w:rsidP="00BE3D72">
            <w:pPr>
              <w:rPr>
                <w:lang w:eastAsia="en-AU"/>
              </w:rPr>
            </w:pPr>
            <w:r w:rsidRPr="00E36FE2">
              <w:rPr>
                <w:i/>
                <w:iCs/>
                <w:color w:val="2D7BFF" w:themeColor="accent2" w:themeTint="80"/>
                <w:lang w:eastAsia="en-AU"/>
              </w:rPr>
              <w:t>Teacher could revise/confirm debate rules and etiquette before the next debates. Teacher could implement time limits or cool down breaks.</w:t>
            </w:r>
          </w:p>
        </w:tc>
        <w:tc>
          <w:tcPr>
            <w:tcW w:w="1701" w:type="dxa"/>
            <w:tcBorders>
              <w:top w:val="single" w:sz="4" w:space="0" w:color="3A3440" w:themeColor="text1"/>
              <w:left w:val="single" w:sz="4" w:space="0" w:color="3A3440" w:themeColor="text1"/>
              <w:bottom w:val="single" w:sz="4" w:space="0" w:color="3A3440" w:themeColor="text1"/>
              <w:right w:val="single" w:sz="8" w:space="0" w:color="auto"/>
            </w:tcBorders>
            <w:shd w:val="clear" w:color="000000" w:fill="FFFFFF"/>
            <w:vAlign w:val="center"/>
            <w:hideMark/>
          </w:tcPr>
          <w:p w14:paraId="7BDBC584" w14:textId="0A05A2D7" w:rsidR="00BE3D72" w:rsidRPr="006214E7" w:rsidRDefault="00BE3D72" w:rsidP="00BE3D72">
            <w:pPr>
              <w:rPr>
                <w:lang w:eastAsia="en-AU"/>
              </w:rPr>
            </w:pPr>
            <w:r>
              <w:rPr>
                <w:lang w:eastAsia="en-AU"/>
              </w:rPr>
              <w:t>Example action and o</w:t>
            </w:r>
            <w:r w:rsidRPr="006214E7">
              <w:rPr>
                <w:lang w:eastAsia="en-AU"/>
              </w:rPr>
              <w:t>ngoing support</w:t>
            </w:r>
          </w:p>
        </w:tc>
        <w:tc>
          <w:tcPr>
            <w:tcW w:w="4111" w:type="dxa"/>
            <w:tcBorders>
              <w:top w:val="single" w:sz="4" w:space="0" w:color="3A3440" w:themeColor="text1"/>
              <w:left w:val="nil"/>
              <w:bottom w:val="single" w:sz="4" w:space="0" w:color="3A3440" w:themeColor="text1"/>
              <w:right w:val="nil"/>
            </w:tcBorders>
            <w:shd w:val="clear" w:color="C0E6F5" w:fill="FFFFFF"/>
            <w:hideMark/>
          </w:tcPr>
          <w:p w14:paraId="4CB5FBC8" w14:textId="54624463" w:rsidR="00BE3D72" w:rsidRPr="00E36FE2" w:rsidRDefault="00BE3D72" w:rsidP="00BE3D72">
            <w:pPr>
              <w:rPr>
                <w:i/>
                <w:iCs/>
                <w:color w:val="2D7BFF" w:themeColor="accent2" w:themeTint="80"/>
                <w:lang w:eastAsia="en-AU"/>
              </w:rPr>
            </w:pPr>
            <w:r>
              <w:rPr>
                <w:i/>
                <w:iCs/>
                <w:color w:val="2D7BFF" w:themeColor="accent2" w:themeTint="80"/>
                <w:lang w:eastAsia="en-AU"/>
              </w:rPr>
              <w:t>As required based on closer supervision outcomes</w:t>
            </w:r>
          </w:p>
        </w:tc>
        <w:tc>
          <w:tcPr>
            <w:tcW w:w="3969" w:type="dxa"/>
            <w:tcBorders>
              <w:top w:val="single" w:sz="4" w:space="0" w:color="3A3440" w:themeColor="text1"/>
              <w:left w:val="nil"/>
              <w:bottom w:val="single" w:sz="4" w:space="0" w:color="3A3440" w:themeColor="text1"/>
              <w:right w:val="nil"/>
            </w:tcBorders>
            <w:shd w:val="clear" w:color="C0E6F5" w:fill="FFFFFF"/>
            <w:hideMark/>
          </w:tcPr>
          <w:p w14:paraId="7C88FC2C" w14:textId="31020DB7" w:rsidR="00BE3D72" w:rsidRPr="00E36FE2" w:rsidRDefault="00BE3D72" w:rsidP="00BE3D72">
            <w:pPr>
              <w:rPr>
                <w:i/>
                <w:iCs/>
                <w:color w:val="2D7BFF" w:themeColor="accent2" w:themeTint="80"/>
                <w:lang w:eastAsia="en-AU"/>
              </w:rPr>
            </w:pPr>
            <w:r w:rsidRPr="00E36FE2">
              <w:rPr>
                <w:i/>
                <w:iCs/>
                <w:color w:val="2D7BFF" w:themeColor="accent2" w:themeTint="80"/>
                <w:lang w:eastAsia="en-AU"/>
              </w:rPr>
              <w:t xml:space="preserve">If the </w:t>
            </w:r>
            <w:r>
              <w:rPr>
                <w:i/>
                <w:iCs/>
                <w:color w:val="2D7BFF" w:themeColor="accent2" w:themeTint="80"/>
                <w:lang w:eastAsia="en-AU"/>
              </w:rPr>
              <w:t>harmful</w:t>
            </w:r>
            <w:r w:rsidRPr="00E36FE2">
              <w:rPr>
                <w:i/>
                <w:iCs/>
                <w:color w:val="2D7BFF" w:themeColor="accent2" w:themeTint="80"/>
                <w:lang w:eastAsia="en-AU"/>
              </w:rPr>
              <w:t xml:space="preserve"> behaviour continues or escalates the student/s may require SW-PBIS Tier 3 support.</w:t>
            </w:r>
          </w:p>
        </w:tc>
        <w:tc>
          <w:tcPr>
            <w:tcW w:w="4253" w:type="dxa"/>
            <w:tcBorders>
              <w:top w:val="single" w:sz="4" w:space="0" w:color="3A3440" w:themeColor="text1"/>
              <w:left w:val="nil"/>
              <w:bottom w:val="single" w:sz="4" w:space="0" w:color="3A3440" w:themeColor="text1"/>
              <w:right w:val="nil"/>
            </w:tcBorders>
            <w:shd w:val="clear" w:color="C0E6F5" w:fill="FFFFFF"/>
            <w:hideMark/>
          </w:tcPr>
          <w:p w14:paraId="27D45DCF" w14:textId="77777777" w:rsidR="00D656DE" w:rsidRDefault="00D656DE">
            <w:pPr>
              <w:rPr>
                <w:kern w:val="2"/>
                <w:lang w:eastAsia="en-AU"/>
                <w14:ligatures w14:val="standardContextual"/>
              </w:rPr>
            </w:pPr>
            <w:r>
              <w:rPr>
                <w:i/>
                <w:iCs/>
                <w:color w:val="2D7BFF"/>
              </w:rPr>
              <w:t>Plan and implement a safety support plan for students, including referrals to support services.</w:t>
            </w:r>
          </w:p>
          <w:p w14:paraId="424B4ECB" w14:textId="77777777" w:rsidR="00D656DE" w:rsidRDefault="00D656DE">
            <w:pPr>
              <w:rPr>
                <w:kern w:val="2"/>
                <w:lang w:eastAsia="en-AU"/>
                <w14:ligatures w14:val="standardContextual"/>
              </w:rPr>
            </w:pPr>
            <w:r>
              <w:rPr>
                <w:i/>
                <w:iCs/>
                <w:color w:val="2D7BFF"/>
              </w:rPr>
              <w:t>Education sessions on the impacts of cyberbullying.</w:t>
            </w:r>
          </w:p>
          <w:p w14:paraId="2E3F1FFE" w14:textId="1DACFEFB" w:rsidR="00BE3D72" w:rsidRPr="00E36FE2" w:rsidRDefault="00BE3D72" w:rsidP="00BE3D72">
            <w:pPr>
              <w:rPr>
                <w:i/>
                <w:iCs/>
                <w:color w:val="2D7BFF" w:themeColor="accent2" w:themeTint="80"/>
                <w:lang w:eastAsia="en-AU"/>
              </w:rPr>
            </w:pPr>
          </w:p>
        </w:tc>
        <w:tc>
          <w:tcPr>
            <w:tcW w:w="4543" w:type="dxa"/>
            <w:tcBorders>
              <w:top w:val="single" w:sz="4" w:space="0" w:color="3A3440" w:themeColor="text1"/>
              <w:left w:val="nil"/>
              <w:bottom w:val="single" w:sz="4" w:space="0" w:color="3A3440" w:themeColor="text1"/>
            </w:tcBorders>
            <w:shd w:val="clear" w:color="C0E6F5" w:fill="FFFFFF"/>
            <w:hideMark/>
          </w:tcPr>
          <w:p w14:paraId="4E2FBA50" w14:textId="180B80BB" w:rsidR="00BE3D72" w:rsidRDefault="00BE3D72" w:rsidP="00BE3D72">
            <w:pPr>
              <w:rPr>
                <w:i/>
                <w:iCs/>
                <w:color w:val="2D7BFF" w:themeColor="accent2" w:themeTint="80"/>
                <w:lang w:eastAsia="en-AU"/>
              </w:rPr>
            </w:pPr>
            <w:r w:rsidRPr="00E36FE2">
              <w:rPr>
                <w:i/>
                <w:iCs/>
                <w:color w:val="2D7BFF" w:themeColor="accent2" w:themeTint="80"/>
                <w:lang w:eastAsia="en-AU"/>
              </w:rPr>
              <w:t>Encourage those responsible to follow eSafety advice to stop the images from spreading.</w:t>
            </w:r>
          </w:p>
          <w:p w14:paraId="58650171" w14:textId="77777777" w:rsidR="00D656DE" w:rsidRDefault="00D656DE">
            <w:pPr>
              <w:rPr>
                <w:kern w:val="2"/>
                <w:lang w:eastAsia="en-AU"/>
                <w14:ligatures w14:val="standardContextual"/>
              </w:rPr>
            </w:pPr>
            <w:r>
              <w:rPr>
                <w:i/>
                <w:iCs/>
                <w:color w:val="2D7BFF"/>
              </w:rPr>
              <w:t>Plan and implement a safety support plan for students, including referrals to support services.</w:t>
            </w:r>
          </w:p>
          <w:p w14:paraId="48B15C23" w14:textId="77777777" w:rsidR="00D656DE" w:rsidRDefault="00D656DE">
            <w:pPr>
              <w:rPr>
                <w:kern w:val="2"/>
                <w:lang w:eastAsia="en-AU"/>
                <w14:ligatures w14:val="standardContextual"/>
              </w:rPr>
            </w:pPr>
            <w:r>
              <w:rPr>
                <w:i/>
                <w:iCs/>
                <w:color w:val="2D7BFF"/>
              </w:rPr>
              <w:t>Education sessions on the impacts of cyberbullying.</w:t>
            </w:r>
          </w:p>
          <w:p w14:paraId="46BB1E6D" w14:textId="7CA92BEA" w:rsidR="00BE3D72" w:rsidRPr="00E36FE2" w:rsidRDefault="00BE3D72" w:rsidP="00BE3D72">
            <w:pPr>
              <w:rPr>
                <w:i/>
                <w:iCs/>
                <w:color w:val="2D7BFF" w:themeColor="accent2" w:themeTint="80"/>
                <w:lang w:eastAsia="en-AU"/>
              </w:rPr>
            </w:pPr>
          </w:p>
        </w:tc>
      </w:tr>
      <w:tr w:rsidR="00BE3D72" w:rsidRPr="006214E7" w14:paraId="3E77148D" w14:textId="77777777" w:rsidTr="0036129F">
        <w:trPr>
          <w:trHeight w:val="600"/>
        </w:trPr>
        <w:tc>
          <w:tcPr>
            <w:tcW w:w="3686" w:type="dxa"/>
            <w:tcBorders>
              <w:top w:val="single" w:sz="4" w:space="0" w:color="3A3440" w:themeColor="text1"/>
              <w:bottom w:val="single" w:sz="4" w:space="0" w:color="3A3440" w:themeColor="text1"/>
              <w:right w:val="single" w:sz="8" w:space="0" w:color="auto"/>
            </w:tcBorders>
            <w:shd w:val="clear" w:color="000000" w:fill="FFFFFF"/>
          </w:tcPr>
          <w:p w14:paraId="268DDC22" w14:textId="05BB2564" w:rsidR="00BE3D72" w:rsidRPr="006214E7" w:rsidRDefault="00BE3D72" w:rsidP="00BE3D72">
            <w:pPr>
              <w:rPr>
                <w:lang w:eastAsia="en-AU"/>
              </w:rPr>
            </w:pPr>
            <w:r w:rsidRPr="00E36FE2">
              <w:rPr>
                <w:i/>
                <w:iCs/>
                <w:color w:val="2D7BFF" w:themeColor="accent2" w:themeTint="80"/>
                <w:lang w:eastAsia="en-AU"/>
              </w:rPr>
              <w:t>Not required, unless behaviour meets threshold of a reasonable risk resulting in physical or psychological harm</w:t>
            </w:r>
          </w:p>
        </w:tc>
        <w:tc>
          <w:tcPr>
            <w:tcW w:w="1701" w:type="dxa"/>
            <w:tcBorders>
              <w:top w:val="single" w:sz="4" w:space="0" w:color="3A3440" w:themeColor="text1"/>
              <w:left w:val="single" w:sz="4" w:space="0" w:color="3A3440" w:themeColor="text1"/>
              <w:bottom w:val="single" w:sz="4" w:space="0" w:color="3A3440" w:themeColor="text1"/>
              <w:right w:val="single" w:sz="8" w:space="0" w:color="auto"/>
            </w:tcBorders>
            <w:shd w:val="clear" w:color="000000" w:fill="FFFFFF"/>
            <w:vAlign w:val="center"/>
            <w:hideMark/>
          </w:tcPr>
          <w:p w14:paraId="27A6BDE6" w14:textId="7C059163" w:rsidR="00BE3D72" w:rsidRPr="006214E7" w:rsidRDefault="00BE3D72" w:rsidP="00BE3D72">
            <w:pPr>
              <w:rPr>
                <w:lang w:eastAsia="en-AU"/>
              </w:rPr>
            </w:pPr>
            <w:r w:rsidRPr="006214E7">
              <w:rPr>
                <w:lang w:eastAsia="en-AU"/>
              </w:rPr>
              <w:t>Record keeping</w:t>
            </w:r>
          </w:p>
        </w:tc>
        <w:tc>
          <w:tcPr>
            <w:tcW w:w="4111" w:type="dxa"/>
            <w:tcBorders>
              <w:top w:val="single" w:sz="4" w:space="0" w:color="3A3440" w:themeColor="text1"/>
              <w:left w:val="nil"/>
              <w:bottom w:val="single" w:sz="4" w:space="0" w:color="3A3440" w:themeColor="text1"/>
              <w:right w:val="nil"/>
            </w:tcBorders>
            <w:shd w:val="clear" w:color="000000" w:fill="FFFFFF"/>
            <w:hideMark/>
          </w:tcPr>
          <w:p w14:paraId="3AF77DB7" w14:textId="43E6F30A" w:rsidR="00BE3D72" w:rsidRPr="00E36FE2" w:rsidRDefault="00BE3D72" w:rsidP="00BE3D72">
            <w:pPr>
              <w:rPr>
                <w:i/>
                <w:iCs/>
                <w:color w:val="2D7BFF" w:themeColor="accent2" w:themeTint="80"/>
                <w:lang w:eastAsia="en-AU"/>
              </w:rPr>
            </w:pPr>
            <w:r>
              <w:rPr>
                <w:i/>
                <w:iCs/>
                <w:color w:val="2D7BFF" w:themeColor="accent2" w:themeTint="80"/>
                <w:lang w:eastAsia="en-AU"/>
              </w:rPr>
              <w:t>Record</w:t>
            </w:r>
            <w:r w:rsidRPr="00E36FE2">
              <w:rPr>
                <w:i/>
                <w:iCs/>
                <w:color w:val="2D7BFF" w:themeColor="accent2" w:themeTint="80"/>
                <w:lang w:eastAsia="en-AU"/>
              </w:rPr>
              <w:t xml:space="preserve"> in the school behaviour management system.</w:t>
            </w:r>
          </w:p>
        </w:tc>
        <w:tc>
          <w:tcPr>
            <w:tcW w:w="3969" w:type="dxa"/>
            <w:tcBorders>
              <w:top w:val="single" w:sz="4" w:space="0" w:color="3A3440" w:themeColor="text1"/>
              <w:left w:val="nil"/>
              <w:bottom w:val="single" w:sz="4" w:space="0" w:color="3A3440" w:themeColor="text1"/>
              <w:right w:val="nil"/>
            </w:tcBorders>
            <w:shd w:val="clear" w:color="000000" w:fill="FFFFFF"/>
            <w:hideMark/>
          </w:tcPr>
          <w:p w14:paraId="439EADF9" w14:textId="4FFFBE45" w:rsidR="00BE3D72" w:rsidRPr="00E36FE2" w:rsidRDefault="00BE3D72" w:rsidP="00BE3D72">
            <w:pPr>
              <w:rPr>
                <w:i/>
                <w:iCs/>
                <w:color w:val="2D7BFF" w:themeColor="accent2" w:themeTint="80"/>
                <w:lang w:eastAsia="en-AU"/>
              </w:rPr>
            </w:pPr>
            <w:r>
              <w:rPr>
                <w:i/>
                <w:iCs/>
                <w:color w:val="2D7BFF" w:themeColor="accent2" w:themeTint="80"/>
                <w:lang w:eastAsia="en-AU"/>
              </w:rPr>
              <w:t>Record</w:t>
            </w:r>
            <w:r w:rsidRPr="00E36FE2">
              <w:rPr>
                <w:i/>
                <w:iCs/>
                <w:color w:val="2D7BFF" w:themeColor="accent2" w:themeTint="80"/>
                <w:lang w:eastAsia="en-AU"/>
              </w:rPr>
              <w:t xml:space="preserve"> in the school behaviour management system.</w:t>
            </w:r>
          </w:p>
        </w:tc>
        <w:tc>
          <w:tcPr>
            <w:tcW w:w="4253" w:type="dxa"/>
            <w:tcBorders>
              <w:top w:val="single" w:sz="4" w:space="0" w:color="3A3440" w:themeColor="text1"/>
              <w:left w:val="nil"/>
              <w:bottom w:val="single" w:sz="4" w:space="0" w:color="3A3440" w:themeColor="text1"/>
              <w:right w:val="nil"/>
            </w:tcBorders>
            <w:shd w:val="clear" w:color="000000" w:fill="FFFFFF"/>
            <w:hideMark/>
          </w:tcPr>
          <w:p w14:paraId="3984F0CA" w14:textId="1BEA770A" w:rsidR="00BE3D72" w:rsidRPr="00E36FE2" w:rsidRDefault="00BE3D72" w:rsidP="00BE3D72">
            <w:pPr>
              <w:rPr>
                <w:i/>
                <w:iCs/>
                <w:color w:val="2D7BFF" w:themeColor="accent2" w:themeTint="80"/>
                <w:lang w:eastAsia="en-AU"/>
              </w:rPr>
            </w:pPr>
            <w:r>
              <w:rPr>
                <w:i/>
                <w:iCs/>
                <w:color w:val="2D7BFF" w:themeColor="accent2" w:themeTint="80"/>
                <w:lang w:eastAsia="en-AU"/>
              </w:rPr>
              <w:t>Record</w:t>
            </w:r>
            <w:r w:rsidRPr="00E36FE2">
              <w:rPr>
                <w:i/>
                <w:iCs/>
                <w:color w:val="2D7BFF" w:themeColor="accent2" w:themeTint="80"/>
                <w:lang w:eastAsia="en-AU"/>
              </w:rPr>
              <w:t xml:space="preserve"> in the school behaviour management system.</w:t>
            </w:r>
          </w:p>
        </w:tc>
        <w:tc>
          <w:tcPr>
            <w:tcW w:w="4543" w:type="dxa"/>
            <w:tcBorders>
              <w:top w:val="single" w:sz="4" w:space="0" w:color="3A3440" w:themeColor="text1"/>
              <w:left w:val="nil"/>
              <w:bottom w:val="single" w:sz="4" w:space="0" w:color="3A3440" w:themeColor="text1"/>
            </w:tcBorders>
            <w:shd w:val="clear" w:color="000000" w:fill="FFFFFF"/>
            <w:hideMark/>
          </w:tcPr>
          <w:p w14:paraId="3C164C3A" w14:textId="5477215D" w:rsidR="00BE3D72" w:rsidRPr="00E36FE2" w:rsidRDefault="00BE3D72" w:rsidP="00BE3D72">
            <w:pPr>
              <w:rPr>
                <w:i/>
                <w:iCs/>
                <w:color w:val="2D7BFF" w:themeColor="accent2" w:themeTint="80"/>
                <w:lang w:eastAsia="en-AU"/>
              </w:rPr>
            </w:pPr>
            <w:r>
              <w:rPr>
                <w:i/>
                <w:iCs/>
                <w:color w:val="2D7BFF" w:themeColor="accent2" w:themeTint="80"/>
                <w:lang w:eastAsia="en-AU"/>
              </w:rPr>
              <w:t>Record</w:t>
            </w:r>
            <w:r w:rsidRPr="00E36FE2">
              <w:rPr>
                <w:i/>
                <w:iCs/>
                <w:color w:val="2D7BFF" w:themeColor="accent2" w:themeTint="80"/>
                <w:lang w:eastAsia="en-AU"/>
              </w:rPr>
              <w:t xml:space="preserve"> in the school behaviour management system.</w:t>
            </w:r>
          </w:p>
        </w:tc>
      </w:tr>
      <w:tr w:rsidR="00BE3D72" w:rsidRPr="006214E7" w14:paraId="0AC49B25" w14:textId="77777777" w:rsidTr="0036129F">
        <w:trPr>
          <w:trHeight w:val="1500"/>
        </w:trPr>
        <w:tc>
          <w:tcPr>
            <w:tcW w:w="3686" w:type="dxa"/>
            <w:tcBorders>
              <w:top w:val="single" w:sz="4" w:space="0" w:color="3A3440" w:themeColor="text1"/>
              <w:bottom w:val="single" w:sz="4" w:space="0" w:color="3A3440" w:themeColor="text1"/>
              <w:right w:val="single" w:sz="8" w:space="0" w:color="auto"/>
            </w:tcBorders>
            <w:shd w:val="clear" w:color="000000" w:fill="FFFFFF"/>
          </w:tcPr>
          <w:p w14:paraId="6D29849E" w14:textId="77961556" w:rsidR="00BE3D72" w:rsidRDefault="00BE3D72" w:rsidP="00BE3D72">
            <w:pPr>
              <w:rPr>
                <w:lang w:eastAsia="en-AU"/>
              </w:rPr>
            </w:pPr>
            <w:r w:rsidRPr="00E36FE2">
              <w:rPr>
                <w:i/>
                <w:iCs/>
                <w:color w:val="2D7BFF" w:themeColor="accent2" w:themeTint="80"/>
                <w:lang w:eastAsia="en-AU"/>
              </w:rPr>
              <w:t>Not required, unless behaviour continues or escalates.</w:t>
            </w:r>
          </w:p>
        </w:tc>
        <w:tc>
          <w:tcPr>
            <w:tcW w:w="1701" w:type="dxa"/>
            <w:tcBorders>
              <w:top w:val="single" w:sz="4" w:space="0" w:color="3A3440" w:themeColor="text1"/>
              <w:left w:val="single" w:sz="4" w:space="0" w:color="3A3440" w:themeColor="text1"/>
              <w:bottom w:val="single" w:sz="4" w:space="0" w:color="3A3440" w:themeColor="text1"/>
              <w:right w:val="single" w:sz="8" w:space="0" w:color="auto"/>
            </w:tcBorders>
            <w:shd w:val="clear" w:color="000000" w:fill="FFFFFF"/>
            <w:vAlign w:val="center"/>
            <w:hideMark/>
          </w:tcPr>
          <w:p w14:paraId="795C49FF" w14:textId="0866D27A" w:rsidR="00BE3D72" w:rsidRPr="006214E7" w:rsidRDefault="00BE3D72" w:rsidP="00BE3D72">
            <w:pPr>
              <w:rPr>
                <w:lang w:eastAsia="en-AU"/>
              </w:rPr>
            </w:pPr>
            <w:r>
              <w:rPr>
                <w:lang w:eastAsia="en-AU"/>
              </w:rPr>
              <w:t>Example re</w:t>
            </w:r>
            <w:r w:rsidRPr="006214E7">
              <w:rPr>
                <w:lang w:eastAsia="en-AU"/>
              </w:rPr>
              <w:t>porting</w:t>
            </w:r>
          </w:p>
        </w:tc>
        <w:tc>
          <w:tcPr>
            <w:tcW w:w="4111" w:type="dxa"/>
            <w:tcBorders>
              <w:top w:val="single" w:sz="4" w:space="0" w:color="3A3440" w:themeColor="text1"/>
              <w:left w:val="nil"/>
              <w:bottom w:val="single" w:sz="4" w:space="0" w:color="3A3440" w:themeColor="text1"/>
              <w:right w:val="nil"/>
            </w:tcBorders>
            <w:shd w:val="clear" w:color="C0E6F5" w:fill="FFFFFF"/>
            <w:hideMark/>
          </w:tcPr>
          <w:p w14:paraId="757BE31F" w14:textId="77777777" w:rsidR="00BE3D72" w:rsidRDefault="00BE3D72" w:rsidP="00BE3D72">
            <w:pPr>
              <w:rPr>
                <w:i/>
                <w:iCs/>
                <w:color w:val="2D7BFF" w:themeColor="accent2" w:themeTint="80"/>
                <w:lang w:eastAsia="en-AU"/>
              </w:rPr>
            </w:pPr>
            <w:r>
              <w:rPr>
                <w:i/>
                <w:iCs/>
                <w:color w:val="2D7BFF" w:themeColor="accent2" w:themeTint="80"/>
                <w:lang w:eastAsia="en-AU"/>
              </w:rPr>
              <w:t>Share r</w:t>
            </w:r>
            <w:r w:rsidRPr="00E36FE2">
              <w:rPr>
                <w:i/>
                <w:iCs/>
                <w:color w:val="2D7BFF" w:themeColor="accent2" w:themeTint="80"/>
                <w:lang w:eastAsia="en-AU"/>
              </w:rPr>
              <w:t xml:space="preserve">eport </w:t>
            </w:r>
            <w:r>
              <w:rPr>
                <w:i/>
                <w:iCs/>
                <w:color w:val="2D7BFF" w:themeColor="accent2" w:themeTint="80"/>
                <w:lang w:eastAsia="en-AU"/>
              </w:rPr>
              <w:t xml:space="preserve">with wellbeing team </w:t>
            </w:r>
            <w:r w:rsidRPr="00E36FE2">
              <w:rPr>
                <w:i/>
                <w:iCs/>
                <w:color w:val="2D7BFF" w:themeColor="accent2" w:themeTint="80"/>
                <w:lang w:eastAsia="en-AU"/>
              </w:rPr>
              <w:t>and share approach with other staff, particularly those on yard duty.</w:t>
            </w:r>
          </w:p>
          <w:p w14:paraId="7AE94478" w14:textId="126D8D1D" w:rsidR="00BE3D72" w:rsidRPr="00E36FE2" w:rsidRDefault="00BE3D72" w:rsidP="00BE3D72">
            <w:pPr>
              <w:rPr>
                <w:i/>
                <w:iCs/>
                <w:color w:val="2D7BFF" w:themeColor="accent2" w:themeTint="80"/>
                <w:lang w:eastAsia="en-AU"/>
              </w:rPr>
            </w:pPr>
            <w:r>
              <w:rPr>
                <w:i/>
                <w:iCs/>
                <w:color w:val="2D7BFF" w:themeColor="accent2" w:themeTint="80"/>
                <w:lang w:eastAsia="en-AU"/>
              </w:rPr>
              <w:t>No departmental or other reporting required.</w:t>
            </w:r>
          </w:p>
        </w:tc>
        <w:tc>
          <w:tcPr>
            <w:tcW w:w="3969" w:type="dxa"/>
            <w:tcBorders>
              <w:top w:val="single" w:sz="4" w:space="0" w:color="3A3440" w:themeColor="text1"/>
              <w:left w:val="nil"/>
              <w:bottom w:val="single" w:sz="4" w:space="0" w:color="3A3440" w:themeColor="text1"/>
              <w:right w:val="nil"/>
            </w:tcBorders>
            <w:shd w:val="clear" w:color="C0E6F5" w:fill="FFFFFF"/>
            <w:hideMark/>
          </w:tcPr>
          <w:p w14:paraId="73857C61" w14:textId="77777777" w:rsidR="00D656DE" w:rsidRDefault="00D656DE">
            <w:pPr>
              <w:rPr>
                <w:kern w:val="2"/>
                <w:lang w:eastAsia="en-AU"/>
                <w14:ligatures w14:val="standardContextual"/>
              </w:rPr>
            </w:pPr>
            <w:r>
              <w:rPr>
                <w:i/>
                <w:iCs/>
                <w:color w:val="2D7BFF"/>
              </w:rPr>
              <w:t xml:space="preserve">All physical or psychological harm incurred will be reported using the </w:t>
            </w:r>
            <w:hyperlink r:id="rId38" w:history="1">
              <w:r>
                <w:rPr>
                  <w:rStyle w:val="Hyperlink"/>
                </w:rPr>
                <w:t>Work Health and Safety (WHS) Incident report form</w:t>
              </w:r>
            </w:hyperlink>
            <w:r>
              <w:rPr>
                <w:color w:val="000000"/>
              </w:rPr>
              <w:t>.</w:t>
            </w:r>
          </w:p>
          <w:p w14:paraId="61F4B484" w14:textId="43D05F41" w:rsidR="00BE3D72" w:rsidRPr="00E36FE2" w:rsidRDefault="00BE3D72" w:rsidP="00BE3D72">
            <w:pPr>
              <w:rPr>
                <w:i/>
                <w:iCs/>
                <w:color w:val="2D7BFF" w:themeColor="accent2" w:themeTint="80"/>
                <w:lang w:eastAsia="en-AU"/>
              </w:rPr>
            </w:pPr>
          </w:p>
        </w:tc>
        <w:tc>
          <w:tcPr>
            <w:tcW w:w="4253" w:type="dxa"/>
            <w:tcBorders>
              <w:top w:val="single" w:sz="4" w:space="0" w:color="3A3440" w:themeColor="text1"/>
              <w:left w:val="nil"/>
              <w:bottom w:val="single" w:sz="4" w:space="0" w:color="3A3440" w:themeColor="text1"/>
              <w:right w:val="nil"/>
            </w:tcBorders>
            <w:shd w:val="clear" w:color="C0E6F5" w:fill="FFFFFF"/>
            <w:hideMark/>
          </w:tcPr>
          <w:p w14:paraId="3AEFBD98" w14:textId="77777777" w:rsidR="00D656DE" w:rsidRDefault="00D656DE">
            <w:pPr>
              <w:rPr>
                <w:kern w:val="2"/>
                <w:lang w:eastAsia="en-AU"/>
                <w14:ligatures w14:val="standardContextual"/>
              </w:rPr>
            </w:pPr>
            <w:r>
              <w:rPr>
                <w:i/>
                <w:iCs/>
                <w:color w:val="2D7BFF"/>
              </w:rPr>
              <w:t xml:space="preserve">All physical or psychological harm incurred will be reported using the </w:t>
            </w:r>
            <w:hyperlink r:id="rId39" w:history="1">
              <w:r>
                <w:rPr>
                  <w:rStyle w:val="Hyperlink"/>
                </w:rPr>
                <w:t>Work Health and Safety (WHS) Incident report form</w:t>
              </w:r>
            </w:hyperlink>
            <w:r>
              <w:rPr>
                <w:color w:val="000000"/>
              </w:rPr>
              <w:t xml:space="preserve">. </w:t>
            </w:r>
            <w:r>
              <w:rPr>
                <w:i/>
                <w:iCs/>
                <w:color w:val="2D7BFF"/>
              </w:rPr>
              <w:br/>
            </w:r>
            <w:r>
              <w:rPr>
                <w:i/>
                <w:iCs/>
                <w:color w:val="2D7BFF"/>
              </w:rPr>
              <w:br/>
              <w:t xml:space="preserve">Bullying and harmful behaviours involving serious threats, violence or harm may require a </w:t>
            </w:r>
            <w:hyperlink r:id="rId40" w:anchor="mandatory-reporting-of-harm-and-exploitation-of-children" w:history="1">
              <w:r>
                <w:rPr>
                  <w:rStyle w:val="Hyperlink"/>
                  <w:i/>
                  <w:iCs/>
                  <w:color w:val="2D7BFF"/>
                </w:rPr>
                <w:t>mandatory report</w:t>
              </w:r>
            </w:hyperlink>
            <w:r>
              <w:rPr>
                <w:i/>
                <w:iCs/>
                <w:color w:val="2D7BFF"/>
              </w:rPr>
              <w:t>.</w:t>
            </w:r>
          </w:p>
          <w:p w14:paraId="03BE0ECA" w14:textId="706F3B0F" w:rsidR="00BE3D72" w:rsidRPr="00621749" w:rsidRDefault="00BE3D72" w:rsidP="00BE3D72">
            <w:pPr>
              <w:rPr>
                <w:rFonts w:cs="Calibri"/>
                <w:i/>
                <w:iCs/>
                <w:color w:val="2D7BFF" w:themeColor="accent2" w:themeTint="80"/>
              </w:rPr>
            </w:pPr>
          </w:p>
        </w:tc>
        <w:tc>
          <w:tcPr>
            <w:tcW w:w="4543" w:type="dxa"/>
            <w:tcBorders>
              <w:top w:val="single" w:sz="4" w:space="0" w:color="3A3440" w:themeColor="text1"/>
              <w:left w:val="nil"/>
              <w:bottom w:val="single" w:sz="4" w:space="0" w:color="3A3440" w:themeColor="text1"/>
            </w:tcBorders>
            <w:shd w:val="clear" w:color="C0E6F5" w:fill="FFFFFF"/>
            <w:hideMark/>
          </w:tcPr>
          <w:p w14:paraId="630F3893" w14:textId="77777777" w:rsidR="00D656DE" w:rsidRDefault="00D656DE">
            <w:pPr>
              <w:rPr>
                <w:kern w:val="2"/>
                <w:lang w:eastAsia="en-AU"/>
                <w14:ligatures w14:val="standardContextual"/>
              </w:rPr>
            </w:pPr>
            <w:r>
              <w:rPr>
                <w:i/>
                <w:iCs/>
                <w:color w:val="2D7BFF"/>
              </w:rPr>
              <w:t xml:space="preserve">All physical or psychological harm incurred will be reported using the </w:t>
            </w:r>
            <w:hyperlink r:id="rId41" w:history="1">
              <w:r>
                <w:rPr>
                  <w:rStyle w:val="Hyperlink"/>
                </w:rPr>
                <w:t>Work Health and Safety (WHS) Incident report form</w:t>
              </w:r>
            </w:hyperlink>
            <w:r>
              <w:rPr>
                <w:color w:val="000000"/>
              </w:rPr>
              <w:t xml:space="preserve">. </w:t>
            </w:r>
            <w:r>
              <w:rPr>
                <w:i/>
                <w:iCs/>
                <w:color w:val="2D7BFF"/>
              </w:rPr>
              <w:br/>
            </w:r>
            <w:r>
              <w:rPr>
                <w:i/>
                <w:iCs/>
                <w:color w:val="2D7BFF"/>
              </w:rPr>
              <w:br/>
              <w:t>As sharing explicit images of a minor is a crime, the incident will be reported to Police and the eSafety Commissioner.</w:t>
            </w:r>
          </w:p>
          <w:p w14:paraId="2D49FEE6" w14:textId="56DFC2D2" w:rsidR="00BE3D72" w:rsidRPr="00E36FE2" w:rsidRDefault="00BE3D72" w:rsidP="00BE3D72">
            <w:pPr>
              <w:rPr>
                <w:i/>
                <w:iCs/>
                <w:color w:val="2D7BFF" w:themeColor="accent2" w:themeTint="80"/>
                <w:lang w:eastAsia="en-AU"/>
              </w:rPr>
            </w:pPr>
          </w:p>
        </w:tc>
      </w:tr>
      <w:tr w:rsidR="00BE3D72" w:rsidRPr="006214E7" w14:paraId="7A72A82E" w14:textId="77777777" w:rsidTr="0036129F">
        <w:trPr>
          <w:trHeight w:val="2715"/>
        </w:trPr>
        <w:tc>
          <w:tcPr>
            <w:tcW w:w="3686" w:type="dxa"/>
            <w:tcBorders>
              <w:top w:val="single" w:sz="4" w:space="0" w:color="3A3440" w:themeColor="text1"/>
              <w:bottom w:val="single" w:sz="4" w:space="0" w:color="3A3440" w:themeColor="text1"/>
              <w:right w:val="single" w:sz="8" w:space="0" w:color="auto"/>
            </w:tcBorders>
            <w:shd w:val="clear" w:color="000000" w:fill="FFFFFF"/>
          </w:tcPr>
          <w:p w14:paraId="0203B2D8" w14:textId="77777777" w:rsidR="0048717C" w:rsidRPr="00AF36F8" w:rsidRDefault="00BE3D72" w:rsidP="0048717C">
            <w:pPr>
              <w:rPr>
                <w:rFonts w:asciiTheme="minorHAnsi" w:hAnsiTheme="minorHAnsi"/>
                <w:i/>
                <w:color w:val="2D7BFF" w:themeColor="accent2" w:themeTint="80"/>
                <w:lang w:eastAsia="en-AU"/>
              </w:rPr>
            </w:pPr>
            <w:r w:rsidRPr="007A11D1">
              <w:rPr>
                <w:rFonts w:asciiTheme="minorHAnsi" w:hAnsiTheme="minorHAnsi"/>
                <w:i/>
                <w:iCs/>
                <w:color w:val="2D7BFF" w:themeColor="accent2" w:themeTint="80"/>
                <w:lang w:eastAsia="en-AU"/>
              </w:rPr>
              <w:t xml:space="preserve"> </w:t>
            </w:r>
            <w:r w:rsidR="0048717C" w:rsidRPr="00AF36F8">
              <w:rPr>
                <w:i/>
                <w:color w:val="2D7BFF" w:themeColor="accent2" w:themeTint="80"/>
                <w:lang w:eastAsia="en-AU"/>
              </w:rPr>
              <w:t>Useful resources:</w:t>
            </w:r>
          </w:p>
          <w:p w14:paraId="62F0B07B" w14:textId="77777777" w:rsidR="0048717C" w:rsidRPr="007A11D1" w:rsidRDefault="0048717C" w:rsidP="0048717C">
            <w:pPr>
              <w:rPr>
                <w:rFonts w:asciiTheme="minorHAnsi" w:hAnsiTheme="minorHAnsi"/>
                <w:i/>
                <w:iCs/>
                <w:color w:val="2D7BFF" w:themeColor="accent2" w:themeTint="80"/>
                <w:lang w:eastAsia="en-AU"/>
              </w:rPr>
            </w:pPr>
            <w:hyperlink r:id="rId42" w:history="1">
              <w:r w:rsidRPr="007A11D1">
                <w:rPr>
                  <w:rStyle w:val="Hyperlink"/>
                  <w:rFonts w:asciiTheme="minorHAnsi" w:hAnsiTheme="minorHAnsi"/>
                  <w:i/>
                  <w:color w:val="2D7BFF" w:themeColor="accent2" w:themeTint="80"/>
                  <w:lang w:eastAsia="en-AU"/>
                </w:rPr>
                <w:t>Learning Area - Health and Physical Education</w:t>
              </w:r>
            </w:hyperlink>
            <w:r w:rsidRPr="007A11D1">
              <w:rPr>
                <w:rFonts w:asciiTheme="minorHAnsi" w:hAnsiTheme="minorHAnsi"/>
                <w:i/>
                <w:iCs/>
                <w:color w:val="2D7BFF" w:themeColor="accent2" w:themeTint="80"/>
                <w:lang w:eastAsia="en-AU"/>
              </w:rPr>
              <w:t xml:space="preserve"> - </w:t>
            </w:r>
          </w:p>
          <w:p w14:paraId="46AF3860" w14:textId="77777777" w:rsidR="0048717C" w:rsidRPr="007A11D1" w:rsidRDefault="0048717C" w:rsidP="0048717C">
            <w:pPr>
              <w:rPr>
                <w:rFonts w:asciiTheme="minorHAnsi" w:hAnsiTheme="minorHAnsi"/>
                <w:i/>
                <w:iCs/>
                <w:color w:val="2D7BFF" w:themeColor="accent2" w:themeTint="80"/>
                <w:lang w:eastAsia="en-AU"/>
              </w:rPr>
            </w:pPr>
            <w:hyperlink r:id="rId43" w:history="1">
              <w:r w:rsidRPr="007A11D1">
                <w:rPr>
                  <w:rStyle w:val="Hyperlink"/>
                  <w:rFonts w:asciiTheme="minorHAnsi" w:hAnsiTheme="minorHAnsi"/>
                  <w:i/>
                  <w:color w:val="2D7BFF" w:themeColor="accent2" w:themeTint="80"/>
                  <w:lang w:eastAsia="en-AU"/>
                </w:rPr>
                <w:t>General capability – Ethical understanding -</w:t>
              </w:r>
            </w:hyperlink>
            <w:r w:rsidRPr="007A11D1">
              <w:rPr>
                <w:rFonts w:asciiTheme="minorHAnsi" w:hAnsiTheme="minorHAnsi"/>
                <w:i/>
                <w:iCs/>
                <w:color w:val="2D7BFF" w:themeColor="accent2" w:themeTint="80"/>
                <w:lang w:eastAsia="en-AU"/>
              </w:rPr>
              <w:t xml:space="preserve"> </w:t>
            </w:r>
          </w:p>
          <w:p w14:paraId="4B12959D" w14:textId="77777777" w:rsidR="0048717C" w:rsidRPr="007A11D1" w:rsidRDefault="0048717C" w:rsidP="0048717C">
            <w:pPr>
              <w:rPr>
                <w:rFonts w:asciiTheme="minorHAnsi" w:hAnsiTheme="minorHAnsi"/>
                <w:i/>
                <w:iCs/>
                <w:color w:val="2D7BFF" w:themeColor="accent2" w:themeTint="80"/>
                <w:lang w:eastAsia="en-AU"/>
              </w:rPr>
            </w:pPr>
            <w:hyperlink r:id="rId44" w:history="1">
              <w:r w:rsidRPr="007A11D1">
                <w:rPr>
                  <w:rStyle w:val="Hyperlink"/>
                  <w:rFonts w:asciiTheme="minorHAnsi" w:hAnsiTheme="minorHAnsi"/>
                  <w:i/>
                  <w:color w:val="2D7BFF" w:themeColor="accent2" w:themeTint="80"/>
                  <w:lang w:eastAsia="en-AU"/>
                </w:rPr>
                <w:t>General capability – Intercultural understanding -</w:t>
              </w:r>
            </w:hyperlink>
            <w:r w:rsidRPr="007A11D1">
              <w:rPr>
                <w:rFonts w:asciiTheme="minorHAnsi" w:hAnsiTheme="minorHAnsi"/>
                <w:i/>
                <w:iCs/>
                <w:color w:val="2D7BFF" w:themeColor="accent2" w:themeTint="80"/>
                <w:lang w:eastAsia="en-AU"/>
              </w:rPr>
              <w:t xml:space="preserve"> </w:t>
            </w:r>
          </w:p>
          <w:p w14:paraId="2302809A" w14:textId="77777777" w:rsidR="0048717C" w:rsidRPr="007A11D1" w:rsidRDefault="0048717C" w:rsidP="0048717C">
            <w:pPr>
              <w:rPr>
                <w:rFonts w:asciiTheme="minorHAnsi" w:hAnsiTheme="minorHAnsi"/>
                <w:i/>
                <w:iCs/>
                <w:color w:val="2D7BFF" w:themeColor="accent2" w:themeTint="80"/>
                <w:lang w:eastAsia="en-AU"/>
              </w:rPr>
            </w:pPr>
            <w:hyperlink r:id="rId45" w:history="1">
              <w:r w:rsidRPr="007A11D1">
                <w:rPr>
                  <w:rStyle w:val="Hyperlink"/>
                  <w:rFonts w:eastAsia="Lato" w:cs="Lato"/>
                  <w:i/>
                  <w:color w:val="2D7BFF" w:themeColor="accent2" w:themeTint="80"/>
                </w:rPr>
                <w:t>Curriculum</w:t>
              </w:r>
              <w:r w:rsidRPr="007A11D1">
                <w:rPr>
                  <w:rStyle w:val="Hyperlink"/>
                  <w:rFonts w:asciiTheme="minorHAnsi" w:hAnsiTheme="minorHAnsi"/>
                  <w:i/>
                  <w:color w:val="2D7BFF" w:themeColor="accent2" w:themeTint="80"/>
                  <w:lang w:eastAsia="en-AU"/>
                </w:rPr>
                <w:t xml:space="preserve"> connection – Mental health and wellbeing</w:t>
              </w:r>
            </w:hyperlink>
            <w:r w:rsidRPr="007A11D1">
              <w:rPr>
                <w:rFonts w:asciiTheme="minorHAnsi" w:hAnsiTheme="minorHAnsi"/>
                <w:i/>
                <w:iCs/>
                <w:color w:val="2D7BFF" w:themeColor="accent2" w:themeTint="80"/>
                <w:lang w:eastAsia="en-AU"/>
              </w:rPr>
              <w:t xml:space="preserve"> - </w:t>
            </w:r>
          </w:p>
          <w:p w14:paraId="320C623F" w14:textId="77777777" w:rsidR="0048717C" w:rsidRPr="007A11D1" w:rsidRDefault="0048717C" w:rsidP="0048717C">
            <w:pPr>
              <w:rPr>
                <w:rFonts w:asciiTheme="minorHAnsi" w:hAnsiTheme="minorHAnsi"/>
                <w:i/>
                <w:iCs/>
                <w:color w:val="2D7BFF" w:themeColor="accent2" w:themeTint="80"/>
                <w:lang w:eastAsia="en-AU"/>
              </w:rPr>
            </w:pPr>
            <w:hyperlink r:id="rId46" w:history="1">
              <w:r w:rsidRPr="007A11D1">
                <w:rPr>
                  <w:rStyle w:val="Hyperlink"/>
                  <w:rFonts w:asciiTheme="minorHAnsi" w:hAnsiTheme="minorHAnsi"/>
                  <w:i/>
                  <w:color w:val="2D7BFF" w:themeColor="accent2" w:themeTint="80"/>
                  <w:lang w:eastAsia="en-AU"/>
                </w:rPr>
                <w:t>Curriculum connection – Online safety -</w:t>
              </w:r>
            </w:hyperlink>
            <w:r w:rsidRPr="007A11D1">
              <w:rPr>
                <w:rFonts w:asciiTheme="minorHAnsi" w:hAnsiTheme="minorHAnsi"/>
                <w:i/>
                <w:iCs/>
                <w:color w:val="2D7BFF" w:themeColor="accent2" w:themeTint="80"/>
                <w:lang w:eastAsia="en-AU"/>
              </w:rPr>
              <w:t xml:space="preserve"> </w:t>
            </w:r>
          </w:p>
          <w:p w14:paraId="2021DD9C" w14:textId="77777777" w:rsidR="0048717C" w:rsidRPr="007A11D1" w:rsidRDefault="0048717C" w:rsidP="0048717C">
            <w:pPr>
              <w:rPr>
                <w:rFonts w:asciiTheme="minorHAnsi" w:hAnsiTheme="minorHAnsi"/>
                <w:i/>
                <w:iCs/>
                <w:color w:val="2D7BFF" w:themeColor="accent2" w:themeTint="80"/>
                <w:lang w:eastAsia="en-AU"/>
              </w:rPr>
            </w:pPr>
            <w:hyperlink r:id="rId47" w:history="1">
              <w:r w:rsidRPr="007A11D1">
                <w:rPr>
                  <w:rStyle w:val="Hyperlink"/>
                  <w:rFonts w:asciiTheme="minorHAnsi" w:hAnsiTheme="minorHAnsi"/>
                  <w:i/>
                  <w:color w:val="2D7BFF" w:themeColor="accent2" w:themeTint="80"/>
                  <w:lang w:eastAsia="en-AU"/>
                </w:rPr>
                <w:t>General capability - Personal and Social capability -</w:t>
              </w:r>
            </w:hyperlink>
            <w:r w:rsidRPr="007A11D1">
              <w:rPr>
                <w:rFonts w:asciiTheme="minorHAnsi" w:hAnsiTheme="minorHAnsi"/>
                <w:i/>
                <w:iCs/>
                <w:color w:val="2D7BFF" w:themeColor="accent2" w:themeTint="80"/>
                <w:lang w:eastAsia="en-AU"/>
              </w:rPr>
              <w:t xml:space="preserve"> </w:t>
            </w:r>
          </w:p>
          <w:p w14:paraId="6A7D22A4" w14:textId="4E3F7187" w:rsidR="00BE3D72" w:rsidRDefault="0048717C" w:rsidP="0048717C">
            <w:pPr>
              <w:rPr>
                <w:lang w:eastAsia="en-AU"/>
              </w:rPr>
            </w:pPr>
            <w:hyperlink r:id="rId48" w:history="1">
              <w:r w:rsidRPr="007A11D1">
                <w:rPr>
                  <w:rStyle w:val="Hyperlink"/>
                  <w:rFonts w:eastAsia="Lato" w:cs="Lato"/>
                  <w:i/>
                  <w:color w:val="2D7BFF" w:themeColor="accent2" w:themeTint="80"/>
                </w:rPr>
                <w:t>Curriculum</w:t>
              </w:r>
              <w:r w:rsidRPr="007A11D1">
                <w:rPr>
                  <w:rStyle w:val="Hyperlink"/>
                  <w:rFonts w:asciiTheme="minorHAnsi" w:hAnsiTheme="minorHAnsi"/>
                  <w:i/>
                  <w:color w:val="2D7BFF" w:themeColor="accent2" w:themeTint="80"/>
                  <w:lang w:eastAsia="en-AU"/>
                </w:rPr>
                <w:t xml:space="preserve"> connection – Respectful relationships -</w:t>
              </w:r>
            </w:hyperlink>
          </w:p>
        </w:tc>
        <w:tc>
          <w:tcPr>
            <w:tcW w:w="1701" w:type="dxa"/>
            <w:tcBorders>
              <w:top w:val="single" w:sz="4" w:space="0" w:color="3A3440" w:themeColor="text1"/>
              <w:left w:val="single" w:sz="4" w:space="0" w:color="3A3440" w:themeColor="text1"/>
              <w:bottom w:val="single" w:sz="4" w:space="0" w:color="3A3440" w:themeColor="text1"/>
              <w:right w:val="single" w:sz="8" w:space="0" w:color="auto"/>
            </w:tcBorders>
            <w:shd w:val="clear" w:color="000000" w:fill="FFFFFF"/>
            <w:vAlign w:val="center"/>
            <w:hideMark/>
          </w:tcPr>
          <w:p w14:paraId="338088E6" w14:textId="20C087BD" w:rsidR="00BE3D72" w:rsidRPr="006214E7" w:rsidRDefault="00BE3D72" w:rsidP="00BE3D72">
            <w:pPr>
              <w:rPr>
                <w:lang w:eastAsia="en-AU"/>
              </w:rPr>
            </w:pPr>
            <w:r>
              <w:rPr>
                <w:lang w:eastAsia="en-AU"/>
              </w:rPr>
              <w:lastRenderedPageBreak/>
              <w:t xml:space="preserve">Example </w:t>
            </w:r>
            <w:r w:rsidRPr="006214E7">
              <w:rPr>
                <w:lang w:eastAsia="en-AU"/>
              </w:rPr>
              <w:t>other information</w:t>
            </w:r>
          </w:p>
        </w:tc>
        <w:tc>
          <w:tcPr>
            <w:tcW w:w="4111" w:type="dxa"/>
            <w:tcBorders>
              <w:top w:val="single" w:sz="4" w:space="0" w:color="3A3440" w:themeColor="text1"/>
              <w:left w:val="nil"/>
              <w:bottom w:val="single" w:sz="4" w:space="0" w:color="3A3440" w:themeColor="text1"/>
              <w:right w:val="nil"/>
            </w:tcBorders>
            <w:shd w:val="clear" w:color="C0E6F5" w:fill="FFFFFF"/>
            <w:hideMark/>
          </w:tcPr>
          <w:p w14:paraId="12BFDE81" w14:textId="77777777" w:rsidR="00BE3D72" w:rsidRDefault="00BE3D72" w:rsidP="00BE3D72">
            <w:pPr>
              <w:rPr>
                <w:i/>
                <w:iCs/>
                <w:color w:val="2D7BFF" w:themeColor="accent2" w:themeTint="80"/>
                <w:lang w:eastAsia="en-AU"/>
              </w:rPr>
            </w:pPr>
            <w:r>
              <w:rPr>
                <w:i/>
                <w:iCs/>
                <w:color w:val="2D7BFF" w:themeColor="accent2" w:themeTint="80"/>
                <w:lang w:eastAsia="en-AU"/>
              </w:rPr>
              <w:t>Useful resources:</w:t>
            </w:r>
          </w:p>
          <w:p w14:paraId="21FC8471" w14:textId="07F2A13C" w:rsidR="00BE3D72" w:rsidRPr="00E36FE2" w:rsidRDefault="00BE3D72" w:rsidP="00BE3D72">
            <w:pPr>
              <w:rPr>
                <w:i/>
                <w:iCs/>
                <w:color w:val="2D7BFF" w:themeColor="accent2" w:themeTint="80"/>
                <w:lang w:eastAsia="en-AU"/>
              </w:rPr>
            </w:pPr>
            <w:hyperlink r:id="rId49" w:history="1">
              <w:r w:rsidRPr="00044190">
                <w:rPr>
                  <w:rStyle w:val="Hyperlink"/>
                  <w:i/>
                  <w:iCs/>
                  <w:color w:val="2D7BFF" w:themeColor="accent2" w:themeTint="80"/>
                  <w:lang w:eastAsia="en-AU"/>
                </w:rPr>
                <w:t>SWIPS anti-bullying prevention and response</w:t>
              </w:r>
            </w:hyperlink>
          </w:p>
        </w:tc>
        <w:tc>
          <w:tcPr>
            <w:tcW w:w="3969" w:type="dxa"/>
            <w:tcBorders>
              <w:top w:val="single" w:sz="4" w:space="0" w:color="3A3440" w:themeColor="text1"/>
              <w:left w:val="nil"/>
              <w:bottom w:val="single" w:sz="4" w:space="0" w:color="3A3440" w:themeColor="text1"/>
              <w:right w:val="nil"/>
            </w:tcBorders>
            <w:shd w:val="clear" w:color="C0E6F5" w:fill="FFFFFF"/>
            <w:hideMark/>
          </w:tcPr>
          <w:p w14:paraId="42384E2C" w14:textId="33689E99" w:rsidR="00BE3D72" w:rsidRDefault="00BE3D72" w:rsidP="00BE3D72">
            <w:pPr>
              <w:rPr>
                <w:i/>
                <w:iCs/>
                <w:color w:val="2D7BFF" w:themeColor="accent2" w:themeTint="80"/>
                <w:lang w:eastAsia="en-AU"/>
              </w:rPr>
            </w:pPr>
            <w:r w:rsidRPr="007A11D1">
              <w:rPr>
                <w:i/>
                <w:iCs/>
                <w:color w:val="2D7BFF" w:themeColor="accent2" w:themeTint="80"/>
                <w:lang w:eastAsia="en-AU"/>
              </w:rPr>
              <w:t>Useful resources</w:t>
            </w:r>
            <w:r>
              <w:rPr>
                <w:i/>
                <w:iCs/>
                <w:color w:val="2D7BFF" w:themeColor="accent2" w:themeTint="80"/>
                <w:lang w:eastAsia="en-AU"/>
              </w:rPr>
              <w:t>:</w:t>
            </w:r>
          </w:p>
          <w:p w14:paraId="6F71AFB3" w14:textId="005AB89A" w:rsidR="00BE3D72" w:rsidRPr="007A11D1" w:rsidRDefault="00BE3D72" w:rsidP="00BE3D72">
            <w:pPr>
              <w:rPr>
                <w:i/>
                <w:iCs/>
                <w:color w:val="2D7BFF" w:themeColor="accent2" w:themeTint="80"/>
                <w:lang w:eastAsia="en-AU"/>
              </w:rPr>
            </w:pPr>
            <w:hyperlink r:id="rId50" w:history="1">
              <w:r w:rsidRPr="00044190">
                <w:rPr>
                  <w:rStyle w:val="Hyperlink"/>
                  <w:i/>
                  <w:iCs/>
                  <w:color w:val="2D7BFF" w:themeColor="accent2" w:themeTint="80"/>
                  <w:lang w:eastAsia="en-AU"/>
                </w:rPr>
                <w:t>SWIPS anti-bullying prevention and response</w:t>
              </w:r>
            </w:hyperlink>
          </w:p>
        </w:tc>
        <w:tc>
          <w:tcPr>
            <w:tcW w:w="4253" w:type="dxa"/>
            <w:tcBorders>
              <w:top w:val="single" w:sz="4" w:space="0" w:color="3A3440" w:themeColor="text1"/>
              <w:left w:val="nil"/>
              <w:bottom w:val="single" w:sz="4" w:space="0" w:color="3A3440" w:themeColor="text1"/>
              <w:right w:val="nil"/>
            </w:tcBorders>
            <w:shd w:val="clear" w:color="C0E6F5" w:fill="FFFFFF"/>
            <w:hideMark/>
          </w:tcPr>
          <w:p w14:paraId="1E80F74F" w14:textId="77777777" w:rsidR="00BE3D72" w:rsidRPr="007A11D1" w:rsidRDefault="00BE3D72" w:rsidP="00BE3D72">
            <w:pPr>
              <w:rPr>
                <w:i/>
                <w:iCs/>
                <w:color w:val="2D7BFF" w:themeColor="accent2" w:themeTint="80"/>
                <w:lang w:eastAsia="en-AU"/>
              </w:rPr>
            </w:pPr>
            <w:r w:rsidRPr="007A11D1">
              <w:rPr>
                <w:i/>
                <w:iCs/>
                <w:color w:val="2D7BFF" w:themeColor="accent2" w:themeTint="80"/>
                <w:lang w:eastAsia="en-AU"/>
              </w:rPr>
              <w:t>Useful resources:</w:t>
            </w:r>
          </w:p>
          <w:p w14:paraId="67A92DA5" w14:textId="4D7E24F7" w:rsidR="00BE3D72" w:rsidRDefault="00BE3D72" w:rsidP="00BE3D72">
            <w:pPr>
              <w:rPr>
                <w:i/>
                <w:iCs/>
                <w:color w:val="2D7BFF" w:themeColor="accent2" w:themeTint="80"/>
                <w:lang w:eastAsia="en-AU"/>
              </w:rPr>
            </w:pPr>
            <w:hyperlink r:id="rId51" w:history="1">
              <w:r w:rsidRPr="00044190">
                <w:rPr>
                  <w:rStyle w:val="Hyperlink"/>
                  <w:i/>
                  <w:iCs/>
                  <w:color w:val="2D7BFF" w:themeColor="accent2" w:themeTint="80"/>
                  <w:lang w:eastAsia="en-AU"/>
                </w:rPr>
                <w:t>SWIPS anti-bullying prevention and response</w:t>
              </w:r>
            </w:hyperlink>
            <w:r>
              <w:rPr>
                <w:i/>
                <w:iCs/>
                <w:color w:val="2D7BFF" w:themeColor="accent2" w:themeTint="80"/>
                <w:lang w:eastAsia="en-AU"/>
              </w:rPr>
              <w:t xml:space="preserve"> </w:t>
            </w:r>
          </w:p>
          <w:p w14:paraId="776E5F42" w14:textId="4139F643" w:rsidR="00BE3D72" w:rsidRPr="007A11D1" w:rsidRDefault="00BE3D72" w:rsidP="00BE3D72">
            <w:pPr>
              <w:rPr>
                <w:i/>
                <w:iCs/>
                <w:color w:val="2D7BFF" w:themeColor="accent2" w:themeTint="80"/>
                <w:lang w:eastAsia="en-AU"/>
              </w:rPr>
            </w:pPr>
            <w:hyperlink r:id="rId52" w:history="1">
              <w:r w:rsidRPr="007A11D1">
                <w:rPr>
                  <w:rStyle w:val="Hyperlink"/>
                  <w:i/>
                  <w:iCs/>
                  <w:color w:val="2D7BFF" w:themeColor="accent2" w:themeTint="80"/>
                  <w:lang w:eastAsia="en-AU"/>
                </w:rPr>
                <w:t>eSafety Commissioner</w:t>
              </w:r>
            </w:hyperlink>
          </w:p>
        </w:tc>
        <w:tc>
          <w:tcPr>
            <w:tcW w:w="4543" w:type="dxa"/>
            <w:tcBorders>
              <w:top w:val="single" w:sz="4" w:space="0" w:color="3A3440" w:themeColor="text1"/>
              <w:left w:val="nil"/>
              <w:bottom w:val="single" w:sz="4" w:space="0" w:color="3A3440" w:themeColor="text1"/>
            </w:tcBorders>
            <w:shd w:val="clear" w:color="C0E6F5" w:fill="FFFFFF"/>
            <w:hideMark/>
          </w:tcPr>
          <w:p w14:paraId="0592B476" w14:textId="77777777" w:rsidR="00BE3D72" w:rsidRPr="007A11D1" w:rsidRDefault="00BE3D72" w:rsidP="00BE3D72">
            <w:pPr>
              <w:rPr>
                <w:i/>
                <w:iCs/>
                <w:color w:val="2D7BFF" w:themeColor="accent2" w:themeTint="80"/>
                <w:lang w:eastAsia="en-AU"/>
              </w:rPr>
            </w:pPr>
            <w:r w:rsidRPr="007A11D1">
              <w:rPr>
                <w:i/>
                <w:iCs/>
                <w:color w:val="2D7BFF" w:themeColor="accent2" w:themeTint="80"/>
                <w:lang w:eastAsia="en-AU"/>
              </w:rPr>
              <w:t xml:space="preserve">Useful resources: </w:t>
            </w:r>
          </w:p>
          <w:p w14:paraId="39B300D6" w14:textId="77777777" w:rsidR="00BE3D72" w:rsidRDefault="00BE3D72" w:rsidP="00BE3D72">
            <w:pPr>
              <w:rPr>
                <w:i/>
                <w:iCs/>
                <w:color w:val="2D7BFF" w:themeColor="accent2" w:themeTint="80"/>
                <w:lang w:eastAsia="en-AU"/>
              </w:rPr>
            </w:pPr>
            <w:hyperlink r:id="rId53" w:history="1">
              <w:r w:rsidRPr="00044190">
                <w:rPr>
                  <w:rStyle w:val="Hyperlink"/>
                  <w:i/>
                  <w:iCs/>
                  <w:color w:val="2D7BFF" w:themeColor="accent2" w:themeTint="80"/>
                  <w:lang w:eastAsia="en-AU"/>
                </w:rPr>
                <w:t>SWIPS anti-bullying prevention and response</w:t>
              </w:r>
            </w:hyperlink>
            <w:r>
              <w:rPr>
                <w:i/>
                <w:iCs/>
                <w:color w:val="2D7BFF" w:themeColor="accent2" w:themeTint="80"/>
                <w:lang w:eastAsia="en-AU"/>
              </w:rPr>
              <w:t xml:space="preserve"> </w:t>
            </w:r>
          </w:p>
          <w:p w14:paraId="60496348" w14:textId="59B2C16B" w:rsidR="00BE3D72" w:rsidRPr="007A11D1" w:rsidRDefault="00BE3D72" w:rsidP="00BE3D72">
            <w:pPr>
              <w:rPr>
                <w:i/>
                <w:iCs/>
                <w:color w:val="2D7BFF" w:themeColor="accent2" w:themeTint="80"/>
                <w:lang w:eastAsia="en-AU"/>
              </w:rPr>
            </w:pPr>
            <w:hyperlink r:id="rId54" w:history="1">
              <w:r w:rsidRPr="007A11D1">
                <w:rPr>
                  <w:rStyle w:val="Hyperlink"/>
                  <w:i/>
                  <w:iCs/>
                  <w:color w:val="2D7BFF" w:themeColor="accent2" w:themeTint="80"/>
                  <w:lang w:eastAsia="en-AU"/>
                </w:rPr>
                <w:t>eSafety Commissioner image-based abuse</w:t>
              </w:r>
            </w:hyperlink>
            <w:r w:rsidRPr="007A11D1">
              <w:rPr>
                <w:i/>
                <w:iCs/>
                <w:color w:val="2D7BFF" w:themeColor="accent2" w:themeTint="80"/>
                <w:lang w:eastAsia="en-AU"/>
              </w:rPr>
              <w:t xml:space="preserve"> </w:t>
            </w:r>
          </w:p>
        </w:tc>
      </w:tr>
    </w:tbl>
    <w:p w14:paraId="1FE50973" w14:textId="394A2929" w:rsidR="00E36FE2" w:rsidRDefault="00E36FE2" w:rsidP="00E36FE2">
      <w:pPr>
        <w:rPr>
          <w:lang w:eastAsia="en-AU"/>
        </w:rPr>
        <w:sectPr w:rsidR="00E36FE2" w:rsidSect="00E36FE2">
          <w:headerReference w:type="default" r:id="rId55"/>
          <w:footerReference w:type="default" r:id="rId56"/>
          <w:pgSz w:w="23811" w:h="16838" w:orient="landscape" w:code="8"/>
          <w:pgMar w:top="794" w:right="794" w:bottom="794" w:left="794" w:header="794" w:footer="794" w:gutter="0"/>
          <w:cols w:space="708"/>
          <w:docGrid w:linePitch="360"/>
        </w:sectPr>
      </w:pPr>
    </w:p>
    <w:p w14:paraId="0C309DCB" w14:textId="5B9F75C8" w:rsidR="00222318" w:rsidRDefault="008D59A8" w:rsidP="00E36FE2">
      <w:pPr>
        <w:pStyle w:val="Heading10"/>
        <w:numPr>
          <w:ilvl w:val="0"/>
          <w:numId w:val="0"/>
        </w:numPr>
        <w:rPr>
          <w:lang w:eastAsia="en-AU"/>
        </w:rPr>
      </w:pPr>
      <w:bookmarkStart w:id="5" w:name="_Toc239339272"/>
      <w:r>
        <w:rPr>
          <w:lang w:eastAsia="en-AU"/>
        </w:rPr>
        <w:lastRenderedPageBreak/>
        <w:t>Procedures for reporting incidents of bullying and ha</w:t>
      </w:r>
      <w:r w:rsidR="00E00894">
        <w:rPr>
          <w:lang w:eastAsia="en-AU"/>
        </w:rPr>
        <w:t>rmful behaviours</w:t>
      </w:r>
      <w:bookmarkEnd w:id="5"/>
      <w:r w:rsidR="00222318">
        <w:rPr>
          <w:lang w:eastAsia="en-AU"/>
        </w:rPr>
        <w:t xml:space="preserve"> </w:t>
      </w:r>
    </w:p>
    <w:p w14:paraId="46725B1F" w14:textId="1F8593D3" w:rsidR="008E0006" w:rsidRPr="002C71FB" w:rsidRDefault="008E0006" w:rsidP="008E0006">
      <w:r w:rsidRPr="002C71FB">
        <w:t xml:space="preserve">Within </w:t>
      </w:r>
      <w:r w:rsidR="00AC6430">
        <w:t>2</w:t>
      </w:r>
      <w:r w:rsidRPr="002C71FB">
        <w:t xml:space="preserve"> school days following a report or observation of bullying or harmful behaviour which presents a reasonable risk of physical or psychological harm</w:t>
      </w:r>
      <w:r w:rsidR="00AC6430">
        <w:t>,</w:t>
      </w:r>
      <w:r w:rsidRPr="002C71FB">
        <w:t xml:space="preserve"> the school will initiate an </w:t>
      </w:r>
      <w:r w:rsidR="00CB0E21">
        <w:t>initial</w:t>
      </w:r>
      <w:r w:rsidRPr="002C71FB">
        <w:t xml:space="preserve"> response.  </w:t>
      </w:r>
    </w:p>
    <w:p w14:paraId="2C1EA0AF" w14:textId="18ED0D99" w:rsidR="008E0006" w:rsidRPr="002C71FB" w:rsidRDefault="008E0006" w:rsidP="008E0006">
      <w:pPr>
        <w:rPr>
          <w:rFonts w:cs="Calibri"/>
        </w:rPr>
      </w:pPr>
      <w:r w:rsidRPr="002C71FB">
        <w:rPr>
          <w:rFonts w:cs="Calibri"/>
        </w:rPr>
        <w:t xml:space="preserve">The school’s response will be scaled, in proportion to the level of risk presented by the behaviour in accordance with the </w:t>
      </w:r>
      <w:r w:rsidR="00AC6430">
        <w:rPr>
          <w:rFonts w:cs="Calibri"/>
        </w:rPr>
        <w:t>r</w:t>
      </w:r>
      <w:r w:rsidRPr="00415696">
        <w:rPr>
          <w:rFonts w:cs="Calibri"/>
        </w:rPr>
        <w:t xml:space="preserve">esponse </w:t>
      </w:r>
      <w:r w:rsidR="0008733B" w:rsidRPr="00415696">
        <w:rPr>
          <w:rFonts w:cs="Calibri"/>
        </w:rPr>
        <w:t>guide</w:t>
      </w:r>
      <w:r w:rsidR="0008733B">
        <w:rPr>
          <w:rFonts w:cs="Calibri"/>
        </w:rPr>
        <w:t xml:space="preserve"> and</w:t>
      </w:r>
      <w:r w:rsidRPr="002C71FB">
        <w:rPr>
          <w:rFonts w:cs="Calibri"/>
        </w:rPr>
        <w:t xml:space="preserve"> scaled up or down to reflect and respond to the emerging level of risk determined as the investigations progress.  </w:t>
      </w:r>
    </w:p>
    <w:p w14:paraId="57B5E980" w14:textId="127DCDE4" w:rsidR="006D5D8F" w:rsidRPr="006D5D8F" w:rsidRDefault="005D1558" w:rsidP="004F775F">
      <w:pPr>
        <w:pStyle w:val="Heading20"/>
        <w:numPr>
          <w:ilvl w:val="0"/>
          <w:numId w:val="0"/>
        </w:numPr>
        <w:ind w:left="576" w:hanging="576"/>
        <w:rPr>
          <w:lang w:eastAsia="en-AU"/>
        </w:rPr>
      </w:pPr>
      <w:bookmarkStart w:id="6" w:name="_Toc239339273"/>
      <w:r>
        <w:rPr>
          <w:lang w:eastAsia="en-AU"/>
        </w:rPr>
        <w:t>Response procedure</w:t>
      </w:r>
      <w:bookmarkEnd w:id="6"/>
      <w:r>
        <w:rPr>
          <w:lang w:eastAsia="en-AU"/>
        </w:rPr>
        <w:t xml:space="preserve"> </w:t>
      </w:r>
    </w:p>
    <w:p w14:paraId="48CEBEA2" w14:textId="19B55870" w:rsidR="00D656DE" w:rsidRDefault="00D656DE">
      <w:pPr>
        <w:spacing w:after="0"/>
        <w:rPr>
          <w:kern w:val="2"/>
          <w:lang w:eastAsia="en-AU"/>
          <w14:ligatures w14:val="standardContextual"/>
        </w:rPr>
      </w:pPr>
      <w:r>
        <w:t xml:space="preserve">When any </w:t>
      </w:r>
      <w:r w:rsidR="006E0584">
        <w:t>concern or</w:t>
      </w:r>
      <w:r>
        <w:t xml:space="preserve"> observation of bullying or harmful behaviour is </w:t>
      </w:r>
      <w:r w:rsidR="006E0584">
        <w:t xml:space="preserve">reported </w:t>
      </w:r>
      <w:r>
        <w:t>, the staff member receiving the report or making the observation will assess the immediate safety of the students involved and consider risks including physical danger, self-harm or psychological distress to determine whether the behaviour is likely to result in physical or psychological harm and whether it meets the school’s code of conduct.</w:t>
      </w:r>
    </w:p>
    <w:p w14:paraId="664C978E" w14:textId="77777777" w:rsidR="00D930DB" w:rsidRPr="002C71FB" w:rsidRDefault="00D930DB" w:rsidP="00D930DB">
      <w:pPr>
        <w:spacing w:after="0"/>
      </w:pPr>
    </w:p>
    <w:p w14:paraId="52AF3766" w14:textId="5B7F1ECB" w:rsidR="00E10091" w:rsidRPr="002C71FB" w:rsidRDefault="00785E14" w:rsidP="00D930DB">
      <w:pPr>
        <w:spacing w:after="0"/>
      </w:pPr>
      <w:r w:rsidRPr="002C71FB">
        <w:t xml:space="preserve">The staff member </w:t>
      </w:r>
      <w:r w:rsidR="002C7417" w:rsidRPr="002C71FB">
        <w:t xml:space="preserve">will work with the </w:t>
      </w:r>
      <w:r w:rsidR="00A92004" w:rsidRPr="002C71FB">
        <w:t>student’s teachers</w:t>
      </w:r>
      <w:r w:rsidR="00D64235" w:rsidRPr="002C71FB">
        <w:t xml:space="preserve">, and school leadership to </w:t>
      </w:r>
      <w:r w:rsidRPr="002C71FB">
        <w:t xml:space="preserve">triage the </w:t>
      </w:r>
      <w:r w:rsidR="00343C74" w:rsidRPr="002C71FB">
        <w:t>school’s response b</w:t>
      </w:r>
      <w:r w:rsidR="003A3449" w:rsidRPr="002C71FB">
        <w:t>y:</w:t>
      </w:r>
    </w:p>
    <w:p w14:paraId="5DA1CFD6" w14:textId="77777777" w:rsidR="00E10091" w:rsidRPr="002C71FB" w:rsidRDefault="00E10091" w:rsidP="00AC6430">
      <w:pPr>
        <w:pStyle w:val="ListParagraph"/>
        <w:numPr>
          <w:ilvl w:val="0"/>
          <w:numId w:val="41"/>
        </w:numPr>
      </w:pPr>
      <w:r w:rsidRPr="002C71FB">
        <w:t>providing appropriate safety measures to prevent further harm</w:t>
      </w:r>
    </w:p>
    <w:p w14:paraId="23AF228E" w14:textId="08CFA0ED" w:rsidR="00E10091" w:rsidRPr="002C71FB" w:rsidRDefault="00E10091" w:rsidP="00AC6430">
      <w:pPr>
        <w:pStyle w:val="ListParagraph"/>
        <w:numPr>
          <w:ilvl w:val="0"/>
          <w:numId w:val="41"/>
        </w:numPr>
      </w:pPr>
      <w:r w:rsidRPr="002C71FB">
        <w:t xml:space="preserve">communicating actions to </w:t>
      </w:r>
      <w:r w:rsidR="00A92004" w:rsidRPr="002C71FB">
        <w:t xml:space="preserve">wellbeing </w:t>
      </w:r>
      <w:r w:rsidRPr="002C71FB">
        <w:t>staff and parents as appropriate</w:t>
      </w:r>
    </w:p>
    <w:p w14:paraId="506619B8" w14:textId="77777777" w:rsidR="00D656DE" w:rsidRPr="00AA28DA" w:rsidRDefault="00D656DE" w:rsidP="00AA28DA">
      <w:pPr>
        <w:pStyle w:val="ListParagraph"/>
        <w:numPr>
          <w:ilvl w:val="0"/>
          <w:numId w:val="41"/>
        </w:numPr>
      </w:pPr>
      <w:r>
        <w:t>ensuring everyone involved has support if needed</w:t>
      </w:r>
    </w:p>
    <w:p w14:paraId="3956B5A6" w14:textId="30407450" w:rsidR="009F51EF" w:rsidRPr="002C71FB" w:rsidRDefault="009F51EF" w:rsidP="00AC6430">
      <w:pPr>
        <w:pStyle w:val="ListParagraph"/>
        <w:numPr>
          <w:ilvl w:val="0"/>
          <w:numId w:val="41"/>
        </w:numPr>
      </w:pPr>
      <w:r w:rsidRPr="00AC6430">
        <w:rPr>
          <w:rFonts w:asciiTheme="minorHAnsi" w:eastAsia="Times New Roman" w:hAnsiTheme="minorHAnsi" w:cs="Arial"/>
          <w:lang w:eastAsia="en-AU"/>
        </w:rPr>
        <w:t xml:space="preserve">referring the </w:t>
      </w:r>
      <w:r w:rsidR="00F07D56" w:rsidRPr="00AC6430">
        <w:rPr>
          <w:rFonts w:asciiTheme="minorHAnsi" w:eastAsia="Times New Roman" w:hAnsiTheme="minorHAnsi" w:cs="Arial"/>
          <w:lang w:eastAsia="en-AU"/>
        </w:rPr>
        <w:t xml:space="preserve">matter to the student’s teacher/s </w:t>
      </w:r>
      <w:r w:rsidR="002F038C" w:rsidRPr="00AC6430">
        <w:rPr>
          <w:rFonts w:asciiTheme="minorHAnsi" w:eastAsia="Times New Roman" w:hAnsiTheme="minorHAnsi" w:cs="Arial"/>
          <w:lang w:eastAsia="en-AU"/>
        </w:rPr>
        <w:t xml:space="preserve">(Minor and Moderate behaviour) </w:t>
      </w:r>
      <w:r w:rsidR="00C54044" w:rsidRPr="00AC6430">
        <w:rPr>
          <w:rFonts w:asciiTheme="minorHAnsi" w:eastAsia="Times New Roman" w:hAnsiTheme="minorHAnsi" w:cs="Arial"/>
          <w:lang w:eastAsia="en-AU"/>
        </w:rPr>
        <w:t xml:space="preserve">or school leadership </w:t>
      </w:r>
      <w:r w:rsidR="002F038C" w:rsidRPr="00AC6430">
        <w:rPr>
          <w:rFonts w:asciiTheme="minorHAnsi" w:eastAsia="Times New Roman" w:hAnsiTheme="minorHAnsi" w:cs="Arial"/>
          <w:lang w:eastAsia="en-AU"/>
        </w:rPr>
        <w:t xml:space="preserve">(High and Extreme behaviour) </w:t>
      </w:r>
      <w:r w:rsidR="00C54044" w:rsidRPr="00AC6430">
        <w:rPr>
          <w:rFonts w:asciiTheme="minorHAnsi" w:eastAsia="Times New Roman" w:hAnsiTheme="minorHAnsi" w:cs="Arial"/>
          <w:lang w:eastAsia="en-AU"/>
        </w:rPr>
        <w:t>to progress</w:t>
      </w:r>
      <w:r w:rsidR="00C97B3B" w:rsidRPr="00AC6430">
        <w:rPr>
          <w:rFonts w:asciiTheme="minorHAnsi" w:eastAsia="Times New Roman" w:hAnsiTheme="minorHAnsi" w:cs="Arial"/>
          <w:lang w:eastAsia="en-AU"/>
        </w:rPr>
        <w:t>.</w:t>
      </w:r>
    </w:p>
    <w:p w14:paraId="02CF2986" w14:textId="4944362B" w:rsidR="00832E1E" w:rsidRPr="003D65EC" w:rsidRDefault="003D65EC" w:rsidP="0004461B">
      <w:pPr>
        <w:pStyle w:val="Heading3"/>
        <w:numPr>
          <w:ilvl w:val="0"/>
          <w:numId w:val="0"/>
        </w:numPr>
        <w:rPr>
          <w:rFonts w:cs="Calibri"/>
        </w:rPr>
      </w:pPr>
      <w:bookmarkStart w:id="7" w:name="_Toc239339274"/>
      <w:r>
        <w:t>Mi</w:t>
      </w:r>
      <w:r w:rsidR="00832E1E">
        <w:t xml:space="preserve">nor </w:t>
      </w:r>
      <w:r w:rsidR="00B74409">
        <w:t>and moderate b</w:t>
      </w:r>
      <w:r w:rsidR="00832E1E">
        <w:t>ehaviour</w:t>
      </w:r>
      <w:bookmarkEnd w:id="7"/>
      <w:r w:rsidR="00832E1E">
        <w:t xml:space="preserve"> </w:t>
      </w:r>
    </w:p>
    <w:p w14:paraId="7B999875" w14:textId="65127776" w:rsidR="009B2063" w:rsidRPr="002C71FB" w:rsidRDefault="004A7FE1" w:rsidP="003A3449">
      <w:r w:rsidRPr="002C71FB">
        <w:t xml:space="preserve">In response to minor or moderate behaviour </w:t>
      </w:r>
      <w:r w:rsidR="00FA6C98" w:rsidRPr="002C71FB">
        <w:t>the student’s teacher</w:t>
      </w:r>
      <w:r w:rsidR="00241E32" w:rsidRPr="002C71FB">
        <w:t>/s will</w:t>
      </w:r>
      <w:r w:rsidR="00D808BF" w:rsidRPr="002C71FB">
        <w:t>:</w:t>
      </w:r>
    </w:p>
    <w:p w14:paraId="71256E62" w14:textId="42CBD0F7" w:rsidR="00832E1E" w:rsidRPr="00AC6430" w:rsidRDefault="00832E1E" w:rsidP="00415786">
      <w:pPr>
        <w:spacing w:after="160" w:line="259" w:lineRule="auto"/>
        <w:contextualSpacing/>
        <w:rPr>
          <w:rFonts w:eastAsiaTheme="minorEastAsia" w:cs="Calibri"/>
          <w:b/>
          <w:bCs/>
        </w:rPr>
      </w:pPr>
      <w:r w:rsidRPr="00AC6430">
        <w:rPr>
          <w:rFonts w:asciiTheme="minorHAnsi" w:eastAsia="Times New Roman" w:hAnsiTheme="minorHAnsi" w:cs="Arial"/>
          <w:b/>
          <w:bCs/>
          <w:lang w:eastAsia="en-AU"/>
        </w:rPr>
        <w:t>Conduct an unbiased investigation</w:t>
      </w:r>
    </w:p>
    <w:p w14:paraId="3205F622" w14:textId="77777777" w:rsidR="00D656DE" w:rsidRDefault="00D656DE" w:rsidP="00AA28DA">
      <w:pPr>
        <w:pStyle w:val="ListParagraph"/>
        <w:numPr>
          <w:ilvl w:val="0"/>
          <w:numId w:val="42"/>
        </w:numPr>
        <w:rPr>
          <w:kern w:val="2"/>
          <w:lang w:eastAsia="en-AU"/>
          <w14:ligatures w14:val="standardContextual"/>
        </w:rPr>
      </w:pPr>
      <w:r>
        <w:t>the teacher/s of the students involved will lead a simple investigation, as outlined in Conducting an unbiased investigation below, to determine an appropriate response to the behaviour</w:t>
      </w:r>
    </w:p>
    <w:p w14:paraId="1B5AEA62" w14:textId="5BFB41B9" w:rsidR="00667318" w:rsidRPr="00AC6430" w:rsidRDefault="003C727A" w:rsidP="00AC6430">
      <w:pPr>
        <w:pStyle w:val="ListParagraph"/>
        <w:numPr>
          <w:ilvl w:val="0"/>
          <w:numId w:val="42"/>
        </w:numPr>
        <w:rPr>
          <w:rStyle w:val="Heading4Char0"/>
          <w:rFonts w:asciiTheme="minorHAnsi" w:eastAsia="Calibri" w:hAnsiTheme="minorHAnsi" w:cs="Arial"/>
          <w:bCs w:val="0"/>
          <w:color w:val="auto"/>
          <w:sz w:val="22"/>
          <w:szCs w:val="22"/>
          <w:lang w:eastAsia="en-AU"/>
        </w:rPr>
      </w:pPr>
      <w:r w:rsidRPr="002C71FB">
        <w:rPr>
          <w:rFonts w:eastAsia="Times New Roman"/>
          <w:lang w:eastAsia="en-AU"/>
        </w:rPr>
        <w:t>w</w:t>
      </w:r>
      <w:r w:rsidR="00EC5964" w:rsidRPr="002C71FB">
        <w:rPr>
          <w:rFonts w:eastAsia="Times New Roman"/>
          <w:lang w:eastAsia="en-AU"/>
        </w:rPr>
        <w:t xml:space="preserve">here </w:t>
      </w:r>
      <w:r w:rsidR="00527163" w:rsidRPr="002C71FB">
        <w:rPr>
          <w:rFonts w:eastAsia="Times New Roman"/>
          <w:lang w:eastAsia="en-AU"/>
        </w:rPr>
        <w:t xml:space="preserve">it emerges that the behaviour is more serious </w:t>
      </w:r>
      <w:r w:rsidR="00975AA1" w:rsidRPr="002C71FB">
        <w:rPr>
          <w:rFonts w:eastAsia="Times New Roman"/>
          <w:lang w:eastAsia="en-AU"/>
        </w:rPr>
        <w:t>refer the matter to senior leadership</w:t>
      </w:r>
      <w:r w:rsidR="001458A3" w:rsidRPr="002C71FB">
        <w:rPr>
          <w:rFonts w:eastAsia="Times New Roman"/>
          <w:lang w:eastAsia="en-AU"/>
        </w:rPr>
        <w:t xml:space="preserve"> to progress.</w:t>
      </w:r>
    </w:p>
    <w:p w14:paraId="736F5AF6" w14:textId="38E40957" w:rsidR="00832E1E" w:rsidRPr="00AC6430" w:rsidRDefault="00832E1E" w:rsidP="00AC6430">
      <w:pPr>
        <w:rPr>
          <w:b/>
          <w:bCs/>
          <w:lang w:eastAsia="en-AU"/>
        </w:rPr>
      </w:pPr>
      <w:r w:rsidRPr="00AC6430">
        <w:rPr>
          <w:b/>
          <w:bCs/>
          <w:lang w:eastAsia="en-AU"/>
        </w:rPr>
        <w:t xml:space="preserve">Intervention and </w:t>
      </w:r>
      <w:r w:rsidR="00AC6430" w:rsidRPr="00AC6430">
        <w:rPr>
          <w:b/>
          <w:bCs/>
          <w:lang w:eastAsia="en-AU"/>
        </w:rPr>
        <w:t>r</w:t>
      </w:r>
      <w:r w:rsidRPr="00AC6430">
        <w:rPr>
          <w:b/>
          <w:bCs/>
          <w:lang w:eastAsia="en-AU"/>
        </w:rPr>
        <w:t>esolution</w:t>
      </w:r>
    </w:p>
    <w:p w14:paraId="03B50BFF" w14:textId="77777777" w:rsidR="00D656DE" w:rsidRDefault="00D656DE" w:rsidP="00AA28DA">
      <w:pPr>
        <w:pStyle w:val="ListParagraph"/>
        <w:numPr>
          <w:ilvl w:val="0"/>
          <w:numId w:val="43"/>
        </w:numPr>
        <w:rPr>
          <w:kern w:val="2"/>
          <w:lang w:eastAsia="en-AU"/>
          <w14:ligatures w14:val="standardContextual"/>
        </w:rPr>
      </w:pPr>
      <w:r>
        <w:t>implement an appropriate and proportionate response, e.g. remind the students of the school’s policy on behaviour and the importance of treating others with respect</w:t>
      </w:r>
    </w:p>
    <w:p w14:paraId="5FFC30A6" w14:textId="2277E8EA" w:rsidR="00832E1E" w:rsidRPr="002C71FB" w:rsidRDefault="00AC6430" w:rsidP="00AC6430">
      <w:pPr>
        <w:pStyle w:val="ListParagraph"/>
        <w:numPr>
          <w:ilvl w:val="0"/>
          <w:numId w:val="43"/>
        </w:numPr>
      </w:pPr>
      <w:r w:rsidRPr="002C71FB">
        <w:t xml:space="preserve">communicate </w:t>
      </w:r>
      <w:r w:rsidR="00832E1E" w:rsidRPr="002C71FB">
        <w:t>actions, and reasons for the actions</w:t>
      </w:r>
      <w:r w:rsidR="0046291A" w:rsidRPr="002C71FB">
        <w:t xml:space="preserve"> as appropriate</w:t>
      </w:r>
    </w:p>
    <w:p w14:paraId="68E3318F" w14:textId="77786B21" w:rsidR="00832E1E" w:rsidRPr="00AC6430" w:rsidRDefault="00AC6430" w:rsidP="00AC6430">
      <w:pPr>
        <w:pStyle w:val="ListParagraph"/>
        <w:numPr>
          <w:ilvl w:val="0"/>
          <w:numId w:val="43"/>
        </w:numPr>
        <w:rPr>
          <w:rFonts w:asciiTheme="minorHAnsi" w:eastAsia="Times New Roman" w:hAnsiTheme="minorHAnsi" w:cs="Arial"/>
          <w:lang w:eastAsia="en-AU"/>
        </w:rPr>
      </w:pPr>
      <w:r w:rsidRPr="00AC6430">
        <w:rPr>
          <w:rFonts w:asciiTheme="minorHAnsi" w:eastAsia="Times New Roman" w:hAnsiTheme="minorHAnsi" w:cs="Arial"/>
          <w:lang w:eastAsia="en-AU"/>
        </w:rPr>
        <w:t xml:space="preserve">deploy </w:t>
      </w:r>
      <w:r w:rsidR="00832E1E" w:rsidRPr="00AC6430">
        <w:rPr>
          <w:rFonts w:asciiTheme="minorHAnsi" w:eastAsia="Times New Roman" w:hAnsiTheme="minorHAnsi" w:cs="Arial"/>
          <w:lang w:eastAsia="en-AU"/>
        </w:rPr>
        <w:t>support strategies</w:t>
      </w:r>
      <w:r w:rsidR="00953B50" w:rsidRPr="00AC6430">
        <w:rPr>
          <w:rFonts w:asciiTheme="minorHAnsi" w:eastAsia="Times New Roman" w:hAnsiTheme="minorHAnsi" w:cs="Arial"/>
          <w:lang w:eastAsia="en-AU"/>
        </w:rPr>
        <w:t xml:space="preserve"> as appropriate</w:t>
      </w:r>
      <w:r w:rsidR="00C97B3B" w:rsidRPr="00AC6430">
        <w:rPr>
          <w:rFonts w:asciiTheme="minorHAnsi" w:eastAsia="Times New Roman" w:hAnsiTheme="minorHAnsi" w:cs="Arial"/>
          <w:lang w:eastAsia="en-AU"/>
        </w:rPr>
        <w:t>.</w:t>
      </w:r>
    </w:p>
    <w:p w14:paraId="3A72A035" w14:textId="030543B2" w:rsidR="0046291A" w:rsidRPr="00AC6430" w:rsidRDefault="00C30656" w:rsidP="00AC6430">
      <w:pPr>
        <w:rPr>
          <w:b/>
          <w:bCs/>
          <w:lang w:eastAsia="en-AU"/>
        </w:rPr>
      </w:pPr>
      <w:r w:rsidRPr="00AC6430">
        <w:rPr>
          <w:b/>
          <w:bCs/>
          <w:lang w:eastAsia="en-AU"/>
        </w:rPr>
        <w:t>Record the behaviour</w:t>
      </w:r>
    </w:p>
    <w:p w14:paraId="2D22CA48" w14:textId="019B888A" w:rsidR="00530E54" w:rsidRPr="002C71FB" w:rsidRDefault="00AC6430" w:rsidP="00530E54">
      <w:pPr>
        <w:pStyle w:val="ListParagraph"/>
        <w:numPr>
          <w:ilvl w:val="0"/>
          <w:numId w:val="29"/>
        </w:numPr>
        <w:spacing w:after="160" w:line="259" w:lineRule="auto"/>
        <w:ind w:left="714" w:hanging="357"/>
        <w:contextualSpacing/>
        <w:rPr>
          <w:rFonts w:cs="Calibri"/>
        </w:rPr>
      </w:pPr>
      <w:r w:rsidRPr="002C71FB">
        <w:rPr>
          <w:rFonts w:asciiTheme="minorHAnsi" w:eastAsia="Times New Roman" w:hAnsiTheme="minorHAnsi" w:cs="Arial"/>
          <w:lang w:eastAsia="en-AU"/>
        </w:rPr>
        <w:t xml:space="preserve">record </w:t>
      </w:r>
      <w:r w:rsidR="00CF0DEC" w:rsidRPr="002C71FB">
        <w:rPr>
          <w:rFonts w:asciiTheme="minorHAnsi" w:eastAsia="Times New Roman" w:hAnsiTheme="minorHAnsi" w:cs="Arial"/>
          <w:lang w:eastAsia="en-AU"/>
        </w:rPr>
        <w:t>simple details of the incident on the school’s behaviour management system</w:t>
      </w:r>
      <w:r w:rsidR="00C97B3B" w:rsidRPr="002C71FB">
        <w:rPr>
          <w:rFonts w:asciiTheme="minorHAnsi" w:eastAsia="Times New Roman" w:hAnsiTheme="minorHAnsi" w:cs="Arial"/>
          <w:lang w:eastAsia="en-AU"/>
        </w:rPr>
        <w:t>.</w:t>
      </w:r>
    </w:p>
    <w:p w14:paraId="31088B9E" w14:textId="738F78A8" w:rsidR="00530E54" w:rsidRDefault="00477CBF" w:rsidP="0045444B">
      <w:pPr>
        <w:pStyle w:val="Heading3"/>
        <w:numPr>
          <w:ilvl w:val="0"/>
          <w:numId w:val="0"/>
        </w:numPr>
      </w:pPr>
      <w:bookmarkStart w:id="8" w:name="_Toc239339275"/>
      <w:r>
        <w:lastRenderedPageBreak/>
        <w:t>High and Extreme levels of behaviour</w:t>
      </w:r>
      <w:bookmarkEnd w:id="8"/>
    </w:p>
    <w:p w14:paraId="1F3B08A1" w14:textId="6F5D467A" w:rsidR="00832E1E" w:rsidRPr="002C71FB" w:rsidRDefault="002F038C" w:rsidP="00832E1E">
      <w:pPr>
        <w:spacing w:after="160" w:line="259" w:lineRule="auto"/>
        <w:contextualSpacing/>
        <w:rPr>
          <w:rFonts w:cs="Calibri"/>
        </w:rPr>
      </w:pPr>
      <w:r w:rsidRPr="002C71FB">
        <w:rPr>
          <w:rFonts w:cs="Calibri"/>
        </w:rPr>
        <w:t xml:space="preserve">Where the </w:t>
      </w:r>
      <w:r w:rsidR="00AB3323" w:rsidRPr="002C71FB">
        <w:rPr>
          <w:rFonts w:cs="Calibri"/>
        </w:rPr>
        <w:t xml:space="preserve">High and Extreme levels of behaviour are reported </w:t>
      </w:r>
      <w:r w:rsidR="00EB7736" w:rsidRPr="002C71FB">
        <w:rPr>
          <w:rFonts w:cs="Calibri"/>
        </w:rPr>
        <w:t>the student</w:t>
      </w:r>
      <w:r w:rsidR="002B6619" w:rsidRPr="002C71FB">
        <w:rPr>
          <w:rFonts w:cs="Calibri"/>
        </w:rPr>
        <w:t>’s teacher/s</w:t>
      </w:r>
      <w:r w:rsidR="007A3171" w:rsidRPr="002C71FB">
        <w:rPr>
          <w:rFonts w:cs="Calibri"/>
        </w:rPr>
        <w:t xml:space="preserve"> will work with school leadership to provide </w:t>
      </w:r>
      <w:r w:rsidR="00523B32" w:rsidRPr="002C71FB">
        <w:rPr>
          <w:rFonts w:cs="Calibri"/>
        </w:rPr>
        <w:t>an appropriate respons</w:t>
      </w:r>
      <w:r w:rsidR="00EF7614" w:rsidRPr="002C71FB">
        <w:rPr>
          <w:rFonts w:cs="Calibri"/>
        </w:rPr>
        <w:t>e, including</w:t>
      </w:r>
      <w:r w:rsidR="007A3171" w:rsidRPr="002C71FB">
        <w:rPr>
          <w:rFonts w:cs="Calibri"/>
        </w:rPr>
        <w:t xml:space="preserve">: </w:t>
      </w:r>
      <w:r w:rsidR="002B6619" w:rsidRPr="002C71FB">
        <w:rPr>
          <w:rFonts w:cs="Calibri"/>
        </w:rPr>
        <w:t xml:space="preserve"> </w:t>
      </w:r>
    </w:p>
    <w:p w14:paraId="36C6D97D" w14:textId="77777777" w:rsidR="00832E1E" w:rsidRDefault="00832E1E" w:rsidP="00832E1E">
      <w:pPr>
        <w:spacing w:after="160" w:line="259" w:lineRule="auto"/>
        <w:contextualSpacing/>
        <w:rPr>
          <w:rFonts w:cs="Calibri"/>
          <w:color w:val="3A3440" w:themeColor="text1"/>
        </w:rPr>
      </w:pPr>
    </w:p>
    <w:p w14:paraId="3CDEF572" w14:textId="5FD277B5" w:rsidR="00832E1E" w:rsidRPr="00AC6430" w:rsidRDefault="00832E1E" w:rsidP="00AC6430">
      <w:pPr>
        <w:rPr>
          <w:b/>
          <w:bCs/>
          <w:lang w:eastAsia="en-AU"/>
        </w:rPr>
      </w:pPr>
      <w:r w:rsidRPr="00AC6430">
        <w:rPr>
          <w:b/>
          <w:bCs/>
          <w:lang w:eastAsia="en-AU"/>
        </w:rPr>
        <w:t xml:space="preserve">Communication and </w:t>
      </w:r>
      <w:r w:rsidR="00AC6430" w:rsidRPr="00AC6430">
        <w:rPr>
          <w:b/>
          <w:bCs/>
          <w:lang w:eastAsia="en-AU"/>
        </w:rPr>
        <w:t>s</w:t>
      </w:r>
      <w:r w:rsidRPr="00AC6430">
        <w:rPr>
          <w:b/>
          <w:bCs/>
          <w:lang w:eastAsia="en-AU"/>
        </w:rPr>
        <w:t>upport</w:t>
      </w:r>
    </w:p>
    <w:p w14:paraId="507AEEFB" w14:textId="21E3D116" w:rsidR="00832E1E" w:rsidRPr="002C71FB" w:rsidRDefault="00BE03D1" w:rsidP="00AC6430">
      <w:pPr>
        <w:pStyle w:val="ListParagraph"/>
        <w:numPr>
          <w:ilvl w:val="0"/>
          <w:numId w:val="44"/>
        </w:numPr>
        <w:rPr>
          <w:rFonts w:eastAsia="Times New Roman"/>
          <w:lang w:eastAsia="en-AU"/>
        </w:rPr>
      </w:pPr>
      <w:r>
        <w:rPr>
          <w:rFonts w:eastAsia="Times New Roman"/>
          <w:lang w:eastAsia="en-AU"/>
        </w:rPr>
        <w:t>Making initial contact with</w:t>
      </w:r>
      <w:r w:rsidR="00832E1E" w:rsidRPr="002C71FB">
        <w:rPr>
          <w:rFonts w:eastAsia="Times New Roman"/>
          <w:lang w:eastAsia="en-AU"/>
        </w:rPr>
        <w:t xml:space="preserve"> parents </w:t>
      </w:r>
      <w:r w:rsidR="00EF7614" w:rsidRPr="002C71FB">
        <w:rPr>
          <w:rFonts w:eastAsia="Times New Roman"/>
          <w:lang w:eastAsia="en-AU"/>
        </w:rPr>
        <w:t>and</w:t>
      </w:r>
      <w:r w:rsidR="006D65FF">
        <w:rPr>
          <w:rFonts w:eastAsia="Times New Roman"/>
          <w:lang w:eastAsia="en-AU"/>
        </w:rPr>
        <w:t xml:space="preserve"> advising them </w:t>
      </w:r>
      <w:r>
        <w:rPr>
          <w:rFonts w:eastAsia="Times New Roman"/>
          <w:lang w:eastAsia="en-AU"/>
        </w:rPr>
        <w:t>about the reported</w:t>
      </w:r>
      <w:r w:rsidR="006D65FF">
        <w:rPr>
          <w:rFonts w:eastAsia="Times New Roman"/>
          <w:lang w:eastAsia="en-AU"/>
        </w:rPr>
        <w:t xml:space="preserve"> bullying </w:t>
      </w:r>
      <w:r w:rsidR="00A43CD8">
        <w:rPr>
          <w:rFonts w:eastAsia="Times New Roman"/>
          <w:lang w:eastAsia="en-AU"/>
        </w:rPr>
        <w:t>or harmful behaviour</w:t>
      </w:r>
      <w:r w:rsidR="00832E1E" w:rsidRPr="002C71FB">
        <w:rPr>
          <w:rFonts w:eastAsia="Times New Roman"/>
          <w:lang w:eastAsia="en-AU"/>
        </w:rPr>
        <w:t xml:space="preserve"> before the school day ends.</w:t>
      </w:r>
    </w:p>
    <w:p w14:paraId="172EE17D" w14:textId="39B94916" w:rsidR="00832E1E" w:rsidRPr="002C71FB" w:rsidRDefault="00EF7614" w:rsidP="00AC6430">
      <w:pPr>
        <w:pStyle w:val="ListParagraph"/>
        <w:numPr>
          <w:ilvl w:val="0"/>
          <w:numId w:val="44"/>
        </w:numPr>
        <w:rPr>
          <w:rFonts w:eastAsia="Times New Roman"/>
          <w:lang w:eastAsia="en-AU"/>
        </w:rPr>
      </w:pPr>
      <w:r w:rsidRPr="002C71FB">
        <w:rPr>
          <w:rFonts w:eastAsia="Times New Roman"/>
          <w:lang w:eastAsia="en-AU"/>
        </w:rPr>
        <w:t>p</w:t>
      </w:r>
      <w:r w:rsidR="00832E1E" w:rsidRPr="002C71FB">
        <w:rPr>
          <w:rFonts w:eastAsia="Times New Roman"/>
          <w:lang w:eastAsia="en-AU"/>
        </w:rPr>
        <w:t>rovid</w:t>
      </w:r>
      <w:r w:rsidRPr="002C71FB">
        <w:rPr>
          <w:rFonts w:eastAsia="Times New Roman"/>
          <w:lang w:eastAsia="en-AU"/>
        </w:rPr>
        <w:t>ing a</w:t>
      </w:r>
      <w:r w:rsidR="00832E1E" w:rsidRPr="00AC6430">
        <w:rPr>
          <w:rFonts w:cs="Calibri"/>
        </w:rPr>
        <w:t xml:space="preserve"> dedicated school contact person for all involved, including parents as appropriate. </w:t>
      </w:r>
    </w:p>
    <w:p w14:paraId="7C8D24C4" w14:textId="140C6576" w:rsidR="00832E1E" w:rsidRPr="00AC6430" w:rsidRDefault="00EF7614" w:rsidP="00AC6430">
      <w:pPr>
        <w:pStyle w:val="ListParagraph"/>
        <w:numPr>
          <w:ilvl w:val="0"/>
          <w:numId w:val="44"/>
        </w:numPr>
        <w:rPr>
          <w:rFonts w:cs="Calibri"/>
        </w:rPr>
      </w:pPr>
      <w:r w:rsidRPr="00AC6430">
        <w:rPr>
          <w:rFonts w:cs="Calibri"/>
        </w:rPr>
        <w:t>p</w:t>
      </w:r>
      <w:r w:rsidR="00832E1E" w:rsidRPr="00AC6430">
        <w:rPr>
          <w:rFonts w:cs="Calibri"/>
        </w:rPr>
        <w:t>rovid</w:t>
      </w:r>
      <w:r w:rsidRPr="00AC6430">
        <w:rPr>
          <w:rFonts w:cs="Calibri"/>
        </w:rPr>
        <w:t>ing</w:t>
      </w:r>
      <w:r w:rsidR="00832E1E" w:rsidRPr="00AC6430">
        <w:rPr>
          <w:rFonts w:cs="Calibri"/>
        </w:rPr>
        <w:t xml:space="preserve"> access to supports for all involved, including mental health and wellbeing supports.</w:t>
      </w:r>
    </w:p>
    <w:p w14:paraId="1B4E4D92" w14:textId="70BBBCEF" w:rsidR="00832E1E" w:rsidRPr="00AC6430" w:rsidRDefault="00EF7614" w:rsidP="00AC6430">
      <w:pPr>
        <w:pStyle w:val="ListParagraph"/>
        <w:numPr>
          <w:ilvl w:val="0"/>
          <w:numId w:val="44"/>
        </w:numPr>
        <w:rPr>
          <w:rStyle w:val="Heading4Char0"/>
          <w:rFonts w:asciiTheme="minorHAnsi" w:eastAsia="Calibri" w:hAnsiTheme="minorHAnsi" w:cs="Arial"/>
          <w:bCs w:val="0"/>
          <w:color w:val="auto"/>
          <w:sz w:val="22"/>
          <w:szCs w:val="22"/>
          <w:lang w:eastAsia="en-AU"/>
        </w:rPr>
      </w:pPr>
      <w:r w:rsidRPr="002C71FB">
        <w:rPr>
          <w:rFonts w:eastAsia="Times New Roman"/>
          <w:lang w:eastAsia="en-AU"/>
        </w:rPr>
        <w:t>p</w:t>
      </w:r>
      <w:r w:rsidR="00832E1E" w:rsidRPr="002C71FB">
        <w:rPr>
          <w:rFonts w:eastAsia="Times New Roman"/>
          <w:lang w:eastAsia="en-AU"/>
        </w:rPr>
        <w:t>rovid</w:t>
      </w:r>
      <w:r w:rsidRPr="002C71FB">
        <w:rPr>
          <w:rFonts w:eastAsia="Times New Roman"/>
          <w:lang w:eastAsia="en-AU"/>
        </w:rPr>
        <w:t>ing</w:t>
      </w:r>
      <w:r w:rsidR="00832E1E" w:rsidRPr="002C71FB">
        <w:rPr>
          <w:rFonts w:eastAsia="Times New Roman"/>
          <w:lang w:eastAsia="en-AU"/>
        </w:rPr>
        <w:t xml:space="preserve"> immediate resources: Share contact details for Kids Helpline and school counselling services.</w:t>
      </w:r>
    </w:p>
    <w:p w14:paraId="26028BA5" w14:textId="0068A586" w:rsidR="00832E1E" w:rsidRPr="00AC6430" w:rsidRDefault="003A3162" w:rsidP="00AC6430">
      <w:pPr>
        <w:rPr>
          <w:b/>
          <w:bCs/>
          <w:lang w:eastAsia="en-AU"/>
        </w:rPr>
      </w:pPr>
      <w:r w:rsidRPr="00AC6430">
        <w:rPr>
          <w:b/>
          <w:bCs/>
          <w:lang w:eastAsia="en-AU"/>
        </w:rPr>
        <w:t>Principal led investigation</w:t>
      </w:r>
    </w:p>
    <w:p w14:paraId="4AB3F5DC" w14:textId="405C76F1" w:rsidR="00832E1E" w:rsidRPr="002C71FB" w:rsidRDefault="00AC6430" w:rsidP="00AC6430">
      <w:pPr>
        <w:pStyle w:val="ListParagraph"/>
        <w:numPr>
          <w:ilvl w:val="0"/>
          <w:numId w:val="45"/>
        </w:numPr>
        <w:rPr>
          <w:rFonts w:eastAsia="Times New Roman"/>
          <w:lang w:eastAsia="en-AU"/>
        </w:rPr>
      </w:pPr>
      <w:r>
        <w:rPr>
          <w:rFonts w:eastAsia="Times New Roman"/>
          <w:lang w:eastAsia="en-AU"/>
        </w:rPr>
        <w:t>t</w:t>
      </w:r>
      <w:r w:rsidR="00832E1E" w:rsidRPr="002C71FB">
        <w:rPr>
          <w:rFonts w:eastAsia="Times New Roman"/>
          <w:lang w:eastAsia="en-AU"/>
        </w:rPr>
        <w:t xml:space="preserve">he principal or their delegate </w:t>
      </w:r>
      <w:r w:rsidR="009F0CAC" w:rsidRPr="002C71FB">
        <w:rPr>
          <w:rFonts w:eastAsia="Times New Roman"/>
          <w:lang w:eastAsia="en-AU"/>
        </w:rPr>
        <w:t>will</w:t>
      </w:r>
      <w:r w:rsidR="00832E1E" w:rsidRPr="002C71FB">
        <w:rPr>
          <w:rFonts w:eastAsia="Times New Roman"/>
          <w:lang w:eastAsia="en-AU"/>
        </w:rPr>
        <w:t xml:space="preserve"> commence an unbiased investigation </w:t>
      </w:r>
      <w:r w:rsidR="000D261C" w:rsidRPr="002C71FB">
        <w:rPr>
          <w:rFonts w:eastAsia="Times New Roman"/>
          <w:lang w:eastAsia="en-AU"/>
        </w:rPr>
        <w:t xml:space="preserve">in line with the </w:t>
      </w:r>
      <w:r w:rsidR="00F634F9" w:rsidRPr="002C71FB">
        <w:rPr>
          <w:rFonts w:eastAsia="Times New Roman"/>
          <w:lang w:eastAsia="en-AU"/>
        </w:rPr>
        <w:t xml:space="preserve">requirements for investigation outlined in </w:t>
      </w:r>
      <w:r w:rsidR="00004C81" w:rsidRPr="002C71FB">
        <w:rPr>
          <w:rFonts w:eastAsia="Times New Roman"/>
          <w:lang w:eastAsia="en-AU"/>
        </w:rPr>
        <w:fldChar w:fldCharType="begin"/>
      </w:r>
      <w:r w:rsidR="00004C81" w:rsidRPr="002C71FB">
        <w:rPr>
          <w:rFonts w:eastAsia="Times New Roman"/>
          <w:lang w:eastAsia="en-AU"/>
        </w:rPr>
        <w:instrText xml:space="preserve"> REF _Ref238131620 \h </w:instrText>
      </w:r>
      <w:r>
        <w:rPr>
          <w:lang w:eastAsia="en-AU"/>
        </w:rPr>
        <w:instrText xml:space="preserve"> \* MERGEFORMAT </w:instrText>
      </w:r>
      <w:r w:rsidR="00004C81" w:rsidRPr="002C71FB">
        <w:rPr>
          <w:rFonts w:eastAsia="Times New Roman"/>
          <w:lang w:eastAsia="en-AU"/>
        </w:rPr>
      </w:r>
      <w:r w:rsidR="00004C81" w:rsidRPr="002C71FB">
        <w:rPr>
          <w:rFonts w:eastAsia="Times New Roman"/>
          <w:lang w:eastAsia="en-AU"/>
        </w:rPr>
        <w:fldChar w:fldCharType="separate"/>
      </w:r>
      <w:r w:rsidR="00203BC1">
        <w:rPr>
          <w:lang w:eastAsia="en-AU"/>
        </w:rPr>
        <w:t>Conducting an unbiased investigation</w:t>
      </w:r>
      <w:r w:rsidR="00004C81" w:rsidRPr="002C71FB">
        <w:rPr>
          <w:rFonts w:eastAsia="Times New Roman"/>
          <w:lang w:eastAsia="en-AU"/>
        </w:rPr>
        <w:fldChar w:fldCharType="end"/>
      </w:r>
      <w:r w:rsidR="00331FC3">
        <w:rPr>
          <w:rFonts w:eastAsia="Times New Roman"/>
          <w:lang w:eastAsia="en-AU"/>
        </w:rPr>
        <w:t xml:space="preserve"> below</w:t>
      </w:r>
      <w:r w:rsidR="00F039B2" w:rsidRPr="002C71FB">
        <w:rPr>
          <w:rFonts w:eastAsia="Times New Roman"/>
          <w:lang w:eastAsia="en-AU"/>
        </w:rPr>
        <w:t>.</w:t>
      </w:r>
    </w:p>
    <w:p w14:paraId="0F643F6C" w14:textId="1601321B" w:rsidR="00832E1E" w:rsidRPr="00AC6430" w:rsidRDefault="00AC6430" w:rsidP="00AC6430">
      <w:pPr>
        <w:pStyle w:val="ListParagraph"/>
        <w:numPr>
          <w:ilvl w:val="0"/>
          <w:numId w:val="45"/>
        </w:numPr>
        <w:rPr>
          <w:rStyle w:val="Heading4Char0"/>
          <w:rFonts w:asciiTheme="minorHAnsi" w:eastAsia="Calibri" w:hAnsiTheme="minorHAnsi" w:cs="Arial"/>
          <w:bCs w:val="0"/>
          <w:color w:val="auto"/>
          <w:sz w:val="22"/>
          <w:szCs w:val="22"/>
          <w:lang w:eastAsia="en-AU"/>
        </w:rPr>
      </w:pPr>
      <w:r>
        <w:rPr>
          <w:rFonts w:eastAsia="Times New Roman"/>
          <w:lang w:eastAsia="en-AU"/>
        </w:rPr>
        <w:t>c</w:t>
      </w:r>
      <w:r w:rsidR="00832E1E" w:rsidRPr="002C71FB">
        <w:rPr>
          <w:rFonts w:eastAsia="Times New Roman"/>
          <w:lang w:eastAsia="en-AU"/>
        </w:rPr>
        <w:t>ollect available evidence: Secure screenshots, timestamps, or links if the incident involves cyberbullying.</w:t>
      </w:r>
    </w:p>
    <w:p w14:paraId="13E1C02B" w14:textId="5BCBE331" w:rsidR="00832E1E" w:rsidRPr="00AC6430" w:rsidRDefault="003A3162" w:rsidP="00AC6430">
      <w:pPr>
        <w:rPr>
          <w:b/>
          <w:bCs/>
          <w:lang w:eastAsia="en-AU"/>
        </w:rPr>
      </w:pPr>
      <w:r w:rsidRPr="00AC6430">
        <w:rPr>
          <w:b/>
          <w:bCs/>
          <w:lang w:eastAsia="en-AU"/>
        </w:rPr>
        <w:t>Implement actions</w:t>
      </w:r>
    </w:p>
    <w:p w14:paraId="60C2E1F6" w14:textId="77777777" w:rsidR="00D656DE" w:rsidRDefault="00D656DE" w:rsidP="00AA28DA">
      <w:pPr>
        <w:pStyle w:val="ListParagraph"/>
        <w:numPr>
          <w:ilvl w:val="0"/>
          <w:numId w:val="46"/>
        </w:numPr>
        <w:rPr>
          <w:kern w:val="2"/>
          <w:lang w:eastAsia="en-AU"/>
          <w14:ligatures w14:val="standardContextual"/>
        </w:rPr>
      </w:pPr>
      <w:r>
        <w:t>implement actions that are appropriate and proportionate to the behaviour and the level of harm reported, in line with the school’s bullying policy.</w:t>
      </w:r>
    </w:p>
    <w:p w14:paraId="517F8ADD" w14:textId="4F97EB58" w:rsidR="00832E1E" w:rsidRPr="002C71FB" w:rsidRDefault="0027029A" w:rsidP="00AC6430">
      <w:pPr>
        <w:pStyle w:val="ListParagraph"/>
        <w:numPr>
          <w:ilvl w:val="0"/>
          <w:numId w:val="46"/>
        </w:numPr>
      </w:pPr>
      <w:r w:rsidRPr="002C71FB">
        <w:t>c</w:t>
      </w:r>
      <w:r w:rsidR="00832E1E" w:rsidRPr="002C71FB">
        <w:t>ommunicate actions, and reasons for the actions, to all involved (to the greatest extent possible within the limitations of privacy responsibilities).</w:t>
      </w:r>
    </w:p>
    <w:p w14:paraId="6974B0FA" w14:textId="49EF9D85" w:rsidR="00832E1E" w:rsidRPr="00AC6430" w:rsidRDefault="0027029A" w:rsidP="00AC6430">
      <w:pPr>
        <w:pStyle w:val="ListParagraph"/>
        <w:numPr>
          <w:ilvl w:val="0"/>
          <w:numId w:val="46"/>
        </w:numPr>
        <w:rPr>
          <w:rFonts w:asciiTheme="minorHAnsi" w:eastAsia="Times New Roman" w:hAnsiTheme="minorHAnsi" w:cs="Arial"/>
          <w:lang w:eastAsia="en-AU"/>
        </w:rPr>
      </w:pPr>
      <w:r w:rsidRPr="00AC6430">
        <w:rPr>
          <w:rFonts w:asciiTheme="minorHAnsi" w:eastAsia="Times New Roman" w:hAnsiTheme="minorHAnsi" w:cs="Arial"/>
          <w:lang w:eastAsia="en-AU"/>
        </w:rPr>
        <w:t>d</w:t>
      </w:r>
      <w:r w:rsidR="00832E1E" w:rsidRPr="00AC6430">
        <w:rPr>
          <w:rFonts w:asciiTheme="minorHAnsi" w:eastAsia="Times New Roman" w:hAnsiTheme="minorHAnsi" w:cs="Arial"/>
          <w:lang w:eastAsia="en-AU"/>
        </w:rPr>
        <w:t>eploy support strategies</w:t>
      </w:r>
      <w:r w:rsidRPr="00AC6430">
        <w:rPr>
          <w:rFonts w:asciiTheme="minorHAnsi" w:eastAsia="Times New Roman" w:hAnsiTheme="minorHAnsi" w:cs="Arial"/>
          <w:lang w:eastAsia="en-AU"/>
        </w:rPr>
        <w:t xml:space="preserve"> </w:t>
      </w:r>
      <w:r w:rsidR="002C71FB" w:rsidRPr="00AC6430">
        <w:rPr>
          <w:rFonts w:asciiTheme="minorHAnsi" w:eastAsia="Times New Roman" w:hAnsiTheme="minorHAnsi" w:cs="Arial"/>
          <w:lang w:eastAsia="en-AU"/>
        </w:rPr>
        <w:t xml:space="preserve">e.g. </w:t>
      </w:r>
      <w:r w:rsidR="00832E1E" w:rsidRPr="00AC6430">
        <w:rPr>
          <w:rFonts w:asciiTheme="minorHAnsi" w:eastAsia="Times New Roman" w:hAnsiTheme="minorHAnsi" w:cs="Arial"/>
          <w:lang w:eastAsia="en-AU"/>
        </w:rPr>
        <w:t>restorative interventions, counselling schedules, or targeted monitoring.</w:t>
      </w:r>
    </w:p>
    <w:p w14:paraId="0E0FF289" w14:textId="77777777" w:rsidR="00905747" w:rsidRPr="00AC6430" w:rsidRDefault="00905747" w:rsidP="00AC6430">
      <w:pPr>
        <w:rPr>
          <w:b/>
          <w:bCs/>
          <w:lang w:eastAsia="en-AU"/>
        </w:rPr>
      </w:pPr>
      <w:r w:rsidRPr="00AC6430">
        <w:rPr>
          <w:b/>
          <w:bCs/>
          <w:lang w:eastAsia="en-AU"/>
        </w:rPr>
        <w:t>Record the behaviour</w:t>
      </w:r>
    </w:p>
    <w:p w14:paraId="4BA8044A" w14:textId="054D2415" w:rsidR="005D1558" w:rsidRPr="006D5D8F" w:rsidRDefault="00AC6430" w:rsidP="001F58C7">
      <w:pPr>
        <w:pStyle w:val="ListParagraph"/>
        <w:numPr>
          <w:ilvl w:val="0"/>
          <w:numId w:val="29"/>
        </w:numPr>
        <w:spacing w:after="160" w:line="259" w:lineRule="auto"/>
        <w:ind w:left="714" w:hanging="357"/>
        <w:contextualSpacing/>
        <w:rPr>
          <w:rFonts w:cs="Calibri"/>
          <w:color w:val="3A3440" w:themeColor="text1"/>
        </w:rPr>
      </w:pPr>
      <w:r>
        <w:rPr>
          <w:rFonts w:asciiTheme="minorHAnsi" w:eastAsia="Times New Roman" w:hAnsiTheme="minorHAnsi" w:cs="Arial"/>
          <w:lang w:eastAsia="en-AU"/>
        </w:rPr>
        <w:t>r</w:t>
      </w:r>
      <w:r w:rsidR="00905747" w:rsidRPr="00530E54">
        <w:rPr>
          <w:rFonts w:asciiTheme="minorHAnsi" w:eastAsia="Times New Roman" w:hAnsiTheme="minorHAnsi" w:cs="Arial"/>
          <w:lang w:eastAsia="en-AU"/>
        </w:rPr>
        <w:t xml:space="preserve">ecord </w:t>
      </w:r>
      <w:r w:rsidR="00DC5FD0">
        <w:rPr>
          <w:rFonts w:asciiTheme="minorHAnsi" w:eastAsia="Times New Roman" w:hAnsiTheme="minorHAnsi" w:cs="Arial"/>
          <w:lang w:eastAsia="en-AU"/>
        </w:rPr>
        <w:t xml:space="preserve">the </w:t>
      </w:r>
      <w:r w:rsidR="00905747" w:rsidRPr="00530E54">
        <w:rPr>
          <w:rFonts w:asciiTheme="minorHAnsi" w:eastAsia="Times New Roman" w:hAnsiTheme="minorHAnsi" w:cs="Arial"/>
          <w:lang w:eastAsia="en-AU"/>
        </w:rPr>
        <w:t>details of the incident on the school’s behaviour management system</w:t>
      </w:r>
    </w:p>
    <w:p w14:paraId="1391AA33" w14:textId="77777777" w:rsidR="006D5D8F" w:rsidRDefault="006D5D8F" w:rsidP="004F775F">
      <w:pPr>
        <w:pStyle w:val="Heading20"/>
        <w:numPr>
          <w:ilvl w:val="0"/>
          <w:numId w:val="0"/>
        </w:numPr>
        <w:ind w:left="576" w:hanging="576"/>
        <w:rPr>
          <w:lang w:eastAsia="en-AU"/>
        </w:rPr>
      </w:pPr>
      <w:bookmarkStart w:id="9" w:name="_Ref238131620"/>
      <w:bookmarkStart w:id="10" w:name="_Toc239339276"/>
      <w:r>
        <w:rPr>
          <w:lang w:eastAsia="en-AU"/>
        </w:rPr>
        <w:t>Conducting an unbiased investigation</w:t>
      </w:r>
      <w:bookmarkEnd w:id="9"/>
      <w:bookmarkEnd w:id="10"/>
    </w:p>
    <w:p w14:paraId="563B2025" w14:textId="77777777" w:rsidR="006D5D8F" w:rsidRDefault="006D5D8F" w:rsidP="006D5D8F">
      <w:pPr>
        <w:pStyle w:val="Heading3"/>
        <w:numPr>
          <w:ilvl w:val="0"/>
          <w:numId w:val="0"/>
        </w:numPr>
        <w:rPr>
          <w:lang w:eastAsia="en-AU"/>
        </w:rPr>
      </w:pPr>
      <w:bookmarkStart w:id="11" w:name="_Toc239339277"/>
      <w:r>
        <w:rPr>
          <w:lang w:eastAsia="en-AU"/>
        </w:rPr>
        <w:t>Minor or moderate behaviour</w:t>
      </w:r>
      <w:bookmarkEnd w:id="11"/>
    </w:p>
    <w:p w14:paraId="4B89AF1F" w14:textId="77777777" w:rsidR="00D656DE" w:rsidRDefault="00D656DE">
      <w:pPr>
        <w:rPr>
          <w:kern w:val="2"/>
          <w:lang w:eastAsia="en-AU"/>
          <w14:ligatures w14:val="standardContextual"/>
        </w:rPr>
      </w:pPr>
      <w:r>
        <w:t>Investigations of incidents of bullying or harmful behaviour that are minor or moderate in nature will be undertaken by the student’s teacher and conducted in a way that is appropriate and proportionate to the behaviour observed or reported, e.g. talking to the students involved to understand the reason for the behaviour and the appropriate response needed.</w:t>
      </w:r>
    </w:p>
    <w:p w14:paraId="6ABB9FB1" w14:textId="77777777" w:rsidR="006D5D8F" w:rsidRDefault="006D5D8F" w:rsidP="006D5D8F">
      <w:pPr>
        <w:rPr>
          <w:lang w:eastAsia="en-AU"/>
        </w:rPr>
      </w:pPr>
      <w:r>
        <w:rPr>
          <w:lang w:eastAsia="en-AU"/>
        </w:rPr>
        <w:t>In instances where it emerges that the behaviour has been ongoing or is escalating and has become more serious in nature than initially determined, the teacher will refer the matter to senior school leadership to respond.</w:t>
      </w:r>
    </w:p>
    <w:p w14:paraId="3AEA363F" w14:textId="77777777" w:rsidR="006D5D8F" w:rsidRPr="003468AE" w:rsidRDefault="006D5D8F" w:rsidP="006D5D8F">
      <w:pPr>
        <w:pStyle w:val="Heading3"/>
        <w:numPr>
          <w:ilvl w:val="0"/>
          <w:numId w:val="0"/>
        </w:numPr>
        <w:rPr>
          <w:lang w:eastAsia="en-AU"/>
        </w:rPr>
      </w:pPr>
      <w:bookmarkStart w:id="12" w:name="_Toc239339278"/>
      <w:r>
        <w:rPr>
          <w:lang w:eastAsia="en-AU"/>
        </w:rPr>
        <w:lastRenderedPageBreak/>
        <w:t>High or extreme behaviour</w:t>
      </w:r>
      <w:bookmarkEnd w:id="12"/>
    </w:p>
    <w:p w14:paraId="462FECC6" w14:textId="77777777" w:rsidR="006D5D8F" w:rsidRPr="00B64276" w:rsidRDefault="006D5D8F" w:rsidP="006D5D8F">
      <w:pPr>
        <w:spacing w:after="120"/>
      </w:pPr>
      <w:r>
        <w:t>When investigating incidents of high and extreme reports of bullying and harmful behaviour, the principal or their delegate will undertake</w:t>
      </w:r>
      <w:r w:rsidRPr="00B64276">
        <w:t xml:space="preserve"> a thorough, impartial, and objective investigation of the incident</w:t>
      </w:r>
      <w:r>
        <w:t>,</w:t>
      </w:r>
      <w:r w:rsidRPr="00B64276">
        <w:t xml:space="preserve"> to:</w:t>
      </w:r>
    </w:p>
    <w:p w14:paraId="379B3242" w14:textId="77777777" w:rsidR="006D5D8F" w:rsidRPr="00B64276" w:rsidRDefault="006D5D8F" w:rsidP="006D5D8F">
      <w:pPr>
        <w:pStyle w:val="ListParagraph"/>
        <w:numPr>
          <w:ilvl w:val="0"/>
          <w:numId w:val="26"/>
        </w:numPr>
      </w:pPr>
      <w:r>
        <w:t xml:space="preserve">understand </w:t>
      </w:r>
      <w:r w:rsidRPr="00B64276">
        <w:t>the nature of the incident; what happened, when and where it occurred</w:t>
      </w:r>
    </w:p>
    <w:p w14:paraId="57E3EF02" w14:textId="77777777" w:rsidR="006D5D8F" w:rsidRPr="00B64276" w:rsidRDefault="006D5D8F" w:rsidP="006D5D8F">
      <w:pPr>
        <w:pStyle w:val="ListParagraph"/>
        <w:numPr>
          <w:ilvl w:val="0"/>
          <w:numId w:val="26"/>
        </w:numPr>
      </w:pPr>
      <w:r>
        <w:t xml:space="preserve">identify </w:t>
      </w:r>
      <w:r w:rsidRPr="00B64276">
        <w:t>the individuals involved</w:t>
      </w:r>
    </w:p>
    <w:p w14:paraId="5E55022E" w14:textId="77777777" w:rsidR="006D5D8F" w:rsidRPr="00B64276" w:rsidRDefault="006D5D8F" w:rsidP="006D5D8F">
      <w:pPr>
        <w:pStyle w:val="ListParagraph"/>
        <w:numPr>
          <w:ilvl w:val="0"/>
          <w:numId w:val="26"/>
        </w:numPr>
      </w:pPr>
      <w:r>
        <w:t xml:space="preserve">confirm </w:t>
      </w:r>
      <w:r w:rsidRPr="00B64276">
        <w:t xml:space="preserve">the timeline of events </w:t>
      </w:r>
      <w:r>
        <w:t>and</w:t>
      </w:r>
      <w:r w:rsidRPr="00B64276">
        <w:t xml:space="preserve"> identify the sequence of actions and potential causes</w:t>
      </w:r>
    </w:p>
    <w:p w14:paraId="7E419279" w14:textId="77777777" w:rsidR="006D5D8F" w:rsidRPr="00B64276" w:rsidRDefault="006D5D8F" w:rsidP="006D5D8F">
      <w:pPr>
        <w:pStyle w:val="ListParagraph"/>
        <w:numPr>
          <w:ilvl w:val="0"/>
          <w:numId w:val="26"/>
        </w:numPr>
      </w:pPr>
      <w:r>
        <w:t xml:space="preserve">confirm </w:t>
      </w:r>
      <w:r w:rsidRPr="00B64276">
        <w:t xml:space="preserve">if allegations are supported by evidence </w:t>
      </w:r>
      <w:r>
        <w:t xml:space="preserve">that is </w:t>
      </w:r>
      <w:r w:rsidRPr="00B64276">
        <w:t>verified as accurate, reliable, and complete</w:t>
      </w:r>
    </w:p>
    <w:p w14:paraId="349D1E26" w14:textId="77777777" w:rsidR="006D5D8F" w:rsidRPr="00B64276" w:rsidRDefault="006D5D8F" w:rsidP="006D5D8F">
      <w:pPr>
        <w:pStyle w:val="ListParagraph"/>
        <w:numPr>
          <w:ilvl w:val="0"/>
          <w:numId w:val="26"/>
        </w:numPr>
      </w:pPr>
      <w:r>
        <w:t xml:space="preserve">understand </w:t>
      </w:r>
      <w:r w:rsidRPr="00B64276">
        <w:t>the reasons for the behaviour to help prevent similar incidents from occurring in the future.</w:t>
      </w:r>
    </w:p>
    <w:p w14:paraId="0A9A6AC1" w14:textId="77777777" w:rsidR="006D5D8F" w:rsidRPr="00B64276" w:rsidRDefault="006D5D8F" w:rsidP="006D5D8F">
      <w:r w:rsidRPr="00B64276">
        <w:t>Throughout the investigation the principal a</w:t>
      </w:r>
      <w:r>
        <w:t>nd</w:t>
      </w:r>
      <w:r w:rsidRPr="00B64276">
        <w:t xml:space="preserve"> the staff members conducting the investigation, </w:t>
      </w:r>
      <w:r>
        <w:t xml:space="preserve">will </w:t>
      </w:r>
      <w:r w:rsidRPr="00B64276">
        <w:t>ensure that:</w:t>
      </w:r>
    </w:p>
    <w:p w14:paraId="60FE2482" w14:textId="77777777" w:rsidR="006D5D8F" w:rsidRPr="00B64276" w:rsidRDefault="006D5D8F" w:rsidP="006D5D8F">
      <w:pPr>
        <w:pStyle w:val="ListParagraph"/>
        <w:numPr>
          <w:ilvl w:val="0"/>
          <w:numId w:val="27"/>
        </w:numPr>
      </w:pPr>
      <w:r w:rsidRPr="00B64276">
        <w:t>students involved in the conduct or incident have had an opportunity to be heard. This is integral for natural justice and will also encourage their engagement in the process and ownership of changes to their behaviour</w:t>
      </w:r>
    </w:p>
    <w:p w14:paraId="10CB8A7D" w14:textId="77777777" w:rsidR="006D5D8F" w:rsidRPr="00B64276" w:rsidRDefault="006D5D8F" w:rsidP="006D5D8F">
      <w:pPr>
        <w:pStyle w:val="ListParagraph"/>
        <w:numPr>
          <w:ilvl w:val="0"/>
          <w:numId w:val="27"/>
        </w:numPr>
      </w:pPr>
      <w:r w:rsidRPr="00B64276">
        <w:t xml:space="preserve">students </w:t>
      </w:r>
      <w:r>
        <w:t>will be</w:t>
      </w:r>
      <w:r w:rsidRPr="00B64276">
        <w:t xml:space="preserve"> informed that they may have another adult; parent, staff member or support person, present during the interview to establish a supportive environment where the student’s rights are protected</w:t>
      </w:r>
    </w:p>
    <w:p w14:paraId="6B8C892A" w14:textId="77777777" w:rsidR="006D5D8F" w:rsidRPr="00B64276" w:rsidRDefault="006D5D8F" w:rsidP="006D5D8F">
      <w:pPr>
        <w:pStyle w:val="ListParagraph"/>
        <w:numPr>
          <w:ilvl w:val="0"/>
          <w:numId w:val="27"/>
        </w:numPr>
      </w:pPr>
      <w:r w:rsidRPr="00B64276">
        <w:t xml:space="preserve">any information provided by the student, or their parents </w:t>
      </w:r>
      <w:r>
        <w:t>will be</w:t>
      </w:r>
      <w:r w:rsidRPr="00B64276">
        <w:t xml:space="preserve"> documented and considered</w:t>
      </w:r>
    </w:p>
    <w:p w14:paraId="09771376" w14:textId="77777777" w:rsidR="006D5D8F" w:rsidRPr="00B64276" w:rsidRDefault="006D5D8F" w:rsidP="006D5D8F">
      <w:pPr>
        <w:pStyle w:val="ListParagraph"/>
        <w:numPr>
          <w:ilvl w:val="0"/>
          <w:numId w:val="27"/>
        </w:numPr>
      </w:pPr>
      <w:r w:rsidRPr="00B64276">
        <w:t xml:space="preserve">students </w:t>
      </w:r>
      <w:r>
        <w:t>will be</w:t>
      </w:r>
      <w:r w:rsidRPr="00B64276">
        <w:t xml:space="preserve"> informed of the impact of their behaviour on others at the school.</w:t>
      </w:r>
    </w:p>
    <w:p w14:paraId="38324B71" w14:textId="77777777" w:rsidR="006D5D8F" w:rsidRPr="00B64276" w:rsidRDefault="006D5D8F" w:rsidP="004F775F">
      <w:pPr>
        <w:pStyle w:val="Heading30"/>
        <w:numPr>
          <w:ilvl w:val="0"/>
          <w:numId w:val="0"/>
        </w:numPr>
        <w:ind w:left="720" w:hanging="720"/>
      </w:pPr>
      <w:bookmarkStart w:id="13" w:name="_Toc183705118"/>
      <w:bookmarkStart w:id="14" w:name="_Toc237526482"/>
      <w:bookmarkStart w:id="15" w:name="_Toc239339279"/>
      <w:r w:rsidRPr="00B64276">
        <w:t>Fair hearing</w:t>
      </w:r>
      <w:bookmarkEnd w:id="13"/>
      <w:bookmarkEnd w:id="14"/>
      <w:bookmarkEnd w:id="15"/>
    </w:p>
    <w:p w14:paraId="7C850304" w14:textId="77777777" w:rsidR="006D5D8F" w:rsidRDefault="006D5D8F" w:rsidP="006D5D8F">
      <w:r w:rsidRPr="00AB6E8E">
        <w:t xml:space="preserve">To ensure that elements of procedural fairness are met, </w:t>
      </w:r>
      <w:r>
        <w:t>students and their parents will be provided with details</w:t>
      </w:r>
      <w:r w:rsidRPr="00AB6E8E">
        <w:t xml:space="preserve"> relating to the student’s conduct. Where the principal is of the view that it would not be appropriate to provide copies of </w:t>
      </w:r>
      <w:r>
        <w:t>statements etc</w:t>
      </w:r>
      <w:r w:rsidRPr="00AB6E8E">
        <w:t>, due to confidentiality or safety concerns for the individuals involved, they should ensure that enough details of the allegations are provided to allow the student and parents to respond to the claims</w:t>
      </w:r>
      <w:r>
        <w:t>.</w:t>
      </w:r>
    </w:p>
    <w:p w14:paraId="15D1AFE9" w14:textId="77777777" w:rsidR="006D5D8F" w:rsidRPr="00B64276" w:rsidRDefault="006D5D8F" w:rsidP="006D5D8F">
      <w:r w:rsidRPr="00B64276">
        <w:t>Where the student or</w:t>
      </w:r>
      <w:r>
        <w:t xml:space="preserve"> their</w:t>
      </w:r>
      <w:r w:rsidRPr="00B64276">
        <w:t xml:space="preserve"> parents wish to make a representation, either in person or by other means, the matters addressed in the discussion </w:t>
      </w:r>
      <w:r>
        <w:t xml:space="preserve">will </w:t>
      </w:r>
      <w:r w:rsidRPr="00B64276">
        <w:t>include:</w:t>
      </w:r>
    </w:p>
    <w:p w14:paraId="28563013" w14:textId="77777777" w:rsidR="006D5D8F" w:rsidRPr="00B64276" w:rsidRDefault="006D5D8F" w:rsidP="006D5D8F">
      <w:pPr>
        <w:pStyle w:val="ListParagraph"/>
        <w:numPr>
          <w:ilvl w:val="0"/>
          <w:numId w:val="28"/>
        </w:numPr>
      </w:pPr>
      <w:r w:rsidRPr="00B64276">
        <w:t>any explanation provided by the student and parents</w:t>
      </w:r>
    </w:p>
    <w:p w14:paraId="0D7F05BF" w14:textId="77777777" w:rsidR="006D5D8F" w:rsidRPr="00B64276" w:rsidRDefault="006D5D8F" w:rsidP="006D5D8F">
      <w:pPr>
        <w:pStyle w:val="ListParagraph"/>
        <w:numPr>
          <w:ilvl w:val="0"/>
          <w:numId w:val="28"/>
        </w:numPr>
      </w:pPr>
      <w:r w:rsidRPr="00B64276">
        <w:t>the reasons for the behaviour</w:t>
      </w:r>
    </w:p>
    <w:p w14:paraId="5D0C36BE" w14:textId="77777777" w:rsidR="006D5D8F" w:rsidRPr="00B64276" w:rsidRDefault="006D5D8F" w:rsidP="006D5D8F">
      <w:pPr>
        <w:pStyle w:val="ListParagraph"/>
        <w:numPr>
          <w:ilvl w:val="0"/>
          <w:numId w:val="28"/>
        </w:numPr>
      </w:pPr>
      <w:r>
        <w:t>the</w:t>
      </w:r>
      <w:r w:rsidRPr="00B64276">
        <w:t xml:space="preserve"> </w:t>
      </w:r>
      <w:r>
        <w:t>proposed responses</w:t>
      </w:r>
    </w:p>
    <w:p w14:paraId="389D065E" w14:textId="77777777" w:rsidR="006D5D8F" w:rsidRPr="00B64276" w:rsidRDefault="006D5D8F" w:rsidP="006D5D8F">
      <w:pPr>
        <w:pStyle w:val="ListParagraph"/>
        <w:numPr>
          <w:ilvl w:val="0"/>
          <w:numId w:val="28"/>
        </w:numPr>
      </w:pPr>
      <w:r>
        <w:t xml:space="preserve">support to be provided to the student by the school </w:t>
      </w:r>
    </w:p>
    <w:p w14:paraId="7B0A1AD6" w14:textId="77777777" w:rsidR="006D5D8F" w:rsidRPr="00F421D8" w:rsidRDefault="006D5D8F" w:rsidP="006D5D8F">
      <w:pPr>
        <w:pStyle w:val="ListParagraph"/>
        <w:numPr>
          <w:ilvl w:val="0"/>
          <w:numId w:val="28"/>
        </w:numPr>
      </w:pPr>
      <w:r w:rsidRPr="00B64276">
        <w:t>contact details of additional support services for the student and parents, as appropriate.</w:t>
      </w:r>
    </w:p>
    <w:p w14:paraId="4DB48A03" w14:textId="77777777" w:rsidR="006D5D8F" w:rsidRDefault="006D5D8F" w:rsidP="004F775F">
      <w:pPr>
        <w:pStyle w:val="Heading20"/>
        <w:numPr>
          <w:ilvl w:val="0"/>
          <w:numId w:val="0"/>
        </w:numPr>
        <w:ind w:left="576" w:hanging="576"/>
        <w:rPr>
          <w:lang w:eastAsia="en-AU"/>
        </w:rPr>
      </w:pPr>
      <w:bookmarkStart w:id="16" w:name="_Toc239339280"/>
      <w:r>
        <w:rPr>
          <w:lang w:eastAsia="en-AU"/>
        </w:rPr>
        <w:t>Complaints</w:t>
      </w:r>
      <w:bookmarkEnd w:id="16"/>
    </w:p>
    <w:p w14:paraId="3349104E" w14:textId="60C73D72" w:rsidR="00DD19CB" w:rsidRDefault="0020736F" w:rsidP="00AC6430">
      <w:pPr>
        <w:tabs>
          <w:tab w:val="left" w:pos="2694"/>
        </w:tabs>
        <w:rPr>
          <w:lang w:eastAsia="en-AU"/>
        </w:rPr>
      </w:pPr>
      <w:r>
        <w:rPr>
          <w:lang w:eastAsia="en-AU"/>
        </w:rPr>
        <w:t>If after the</w:t>
      </w:r>
      <w:r w:rsidR="00B409AE">
        <w:rPr>
          <w:lang w:eastAsia="en-AU"/>
        </w:rPr>
        <w:t xml:space="preserve"> </w:t>
      </w:r>
      <w:r w:rsidR="00580A37">
        <w:rPr>
          <w:lang w:eastAsia="en-AU"/>
        </w:rPr>
        <w:t xml:space="preserve">school process for responding to </w:t>
      </w:r>
      <w:r w:rsidR="00782E2E">
        <w:rPr>
          <w:lang w:eastAsia="en-AU"/>
        </w:rPr>
        <w:t>report</w:t>
      </w:r>
      <w:r w:rsidR="009F721F">
        <w:rPr>
          <w:lang w:eastAsia="en-AU"/>
        </w:rPr>
        <w:t>ed concerns</w:t>
      </w:r>
      <w:r w:rsidR="00782E2E">
        <w:rPr>
          <w:lang w:eastAsia="en-AU"/>
        </w:rPr>
        <w:t xml:space="preserve"> and observations of </w:t>
      </w:r>
      <w:r w:rsidR="009F721F">
        <w:rPr>
          <w:lang w:eastAsia="en-AU"/>
        </w:rPr>
        <w:t xml:space="preserve">incidents of </w:t>
      </w:r>
      <w:r w:rsidR="00782E2E">
        <w:rPr>
          <w:lang w:eastAsia="en-AU"/>
        </w:rPr>
        <w:t>bullying and harmful behaviour is complete</w:t>
      </w:r>
      <w:r w:rsidR="00AC6430">
        <w:rPr>
          <w:lang w:eastAsia="en-AU"/>
        </w:rPr>
        <w:t xml:space="preserve"> and</w:t>
      </w:r>
      <w:r w:rsidR="006D5D8F">
        <w:rPr>
          <w:lang w:eastAsia="en-AU"/>
        </w:rPr>
        <w:t xml:space="preserve"> parents are not happy with the response provided by the school and principal, they can refer to the department’s complaints process on the NT government’s </w:t>
      </w:r>
      <w:hyperlink r:id="rId57" w:history="1">
        <w:r w:rsidR="006D5D8F" w:rsidRPr="002016E8">
          <w:rPr>
            <w:rStyle w:val="Hyperlink"/>
            <w:lang w:eastAsia="en-AU"/>
          </w:rPr>
          <w:t>Education and learning complaints webpage</w:t>
        </w:r>
      </w:hyperlink>
      <w:r w:rsidR="006D5D8F">
        <w:rPr>
          <w:lang w:eastAsia="en-AU"/>
        </w:rPr>
        <w:t xml:space="preserve">. </w:t>
      </w:r>
    </w:p>
    <w:p w14:paraId="469E4262" w14:textId="283C7ECD" w:rsidR="00DD19CB" w:rsidRDefault="00DD19CB" w:rsidP="00186B09">
      <w:pPr>
        <w:rPr>
          <w:lang w:eastAsia="en-AU"/>
        </w:rPr>
        <w:sectPr w:rsidR="00DD19CB" w:rsidSect="00C95D30">
          <w:headerReference w:type="default" r:id="rId58"/>
          <w:footerReference w:type="default" r:id="rId59"/>
          <w:pgSz w:w="11906" w:h="16838" w:code="9"/>
          <w:pgMar w:top="794" w:right="794" w:bottom="794" w:left="794" w:header="794" w:footer="794" w:gutter="0"/>
          <w:cols w:space="708"/>
          <w:docGrid w:linePitch="360"/>
        </w:sectPr>
      </w:pPr>
    </w:p>
    <w:p w14:paraId="64754A8C" w14:textId="026EC765" w:rsidR="00186B09" w:rsidRDefault="00A16DDA" w:rsidP="004F775F">
      <w:pPr>
        <w:pStyle w:val="Heading20"/>
        <w:numPr>
          <w:ilvl w:val="0"/>
          <w:numId w:val="0"/>
        </w:numPr>
        <w:ind w:left="576" w:hanging="576"/>
        <w:rPr>
          <w:lang w:eastAsia="en-AU"/>
        </w:rPr>
      </w:pPr>
      <w:bookmarkStart w:id="17" w:name="_Toc239339281"/>
      <w:r>
        <w:rPr>
          <w:noProof/>
        </w:rPr>
        <w:lastRenderedPageBreak/>
        <mc:AlternateContent>
          <mc:Choice Requires="wps">
            <w:drawing>
              <wp:anchor distT="0" distB="0" distL="114300" distR="114300" simplePos="0" relativeHeight="251663360" behindDoc="0" locked="0" layoutInCell="1" allowOverlap="1" wp14:anchorId="30A86FF7" wp14:editId="2AFCC61D">
                <wp:simplePos x="0" y="0"/>
                <wp:positionH relativeFrom="column">
                  <wp:posOffset>-94615</wp:posOffset>
                </wp:positionH>
                <wp:positionV relativeFrom="paragraph">
                  <wp:posOffset>566420</wp:posOffset>
                </wp:positionV>
                <wp:extent cx="523875" cy="1438275"/>
                <wp:effectExtent l="0" t="0" r="9525" b="9525"/>
                <wp:wrapNone/>
                <wp:docPr id="8888147" name="Rectangle 2"/>
                <wp:cNvGraphicFramePr/>
                <a:graphic xmlns:a="http://schemas.openxmlformats.org/drawingml/2006/main">
                  <a:graphicData uri="http://schemas.microsoft.com/office/word/2010/wordprocessingShape">
                    <wps:wsp>
                      <wps:cNvSpPr/>
                      <wps:spPr>
                        <a:xfrm>
                          <a:off x="0" y="0"/>
                          <a:ext cx="523875" cy="1438275"/>
                        </a:xfrm>
                        <a:prstGeom prst="rect">
                          <a:avLst/>
                        </a:prstGeom>
                        <a:solidFill>
                          <a:schemeClr val="tx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1571AE" w14:textId="310156C7" w:rsidR="005B471B" w:rsidRPr="00A952F5" w:rsidRDefault="005B471B" w:rsidP="005B471B">
                            <w:pPr>
                              <w:jc w:val="center"/>
                              <w:rPr>
                                <w:sz w:val="32"/>
                                <w:szCs w:val="32"/>
                              </w:rPr>
                            </w:pPr>
                            <w:r w:rsidRPr="00A952F5">
                              <w:rPr>
                                <w:sz w:val="32"/>
                                <w:szCs w:val="32"/>
                              </w:rPr>
                              <w:t>Initial report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A86FF7" id="Rectangle 2" o:spid="_x0000_s1026" style="position:absolute;left:0;text-align:left;margin-left:-7.45pt;margin-top:44.6pt;width:41.25pt;height:113.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" fillcolor="#2b272f [2413]" stroked="f" strokeweight="1pt">
                <v:textbox style="layout-flow:vertical;mso-layout-flow-alt:bottom-to-top">
                  <w:txbxContent>
                    <w:p w14:paraId="111571AE" w14:textId="310156C7" w:rsidR="005B471B" w:rsidRPr="00A952F5" w:rsidRDefault="005B471B" w:rsidP="005B471B">
                      <w:pPr>
                        <w:jc w:val="center"/>
                        <w:rPr>
                          <w:sz w:val="32"/>
                          <w:szCs w:val="32"/>
                        </w:rPr>
                      </w:pPr>
                      <w:r w:rsidRPr="00A952F5">
                        <w:rPr>
                          <w:sz w:val="32"/>
                          <w:szCs w:val="32"/>
                        </w:rPr>
                        <w:t>Initial report</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4A90ACF2" wp14:editId="1D6DCCE1">
                <wp:simplePos x="0" y="0"/>
                <wp:positionH relativeFrom="column">
                  <wp:posOffset>-94615</wp:posOffset>
                </wp:positionH>
                <wp:positionV relativeFrom="paragraph">
                  <wp:posOffset>6338570</wp:posOffset>
                </wp:positionV>
                <wp:extent cx="523875" cy="5918200"/>
                <wp:effectExtent l="0" t="0" r="9525" b="6350"/>
                <wp:wrapNone/>
                <wp:docPr id="154424976" name="Rectangle 2"/>
                <wp:cNvGraphicFramePr/>
                <a:graphic xmlns:a="http://schemas.openxmlformats.org/drawingml/2006/main">
                  <a:graphicData uri="http://schemas.microsoft.com/office/word/2010/wordprocessingShape">
                    <wps:wsp>
                      <wps:cNvSpPr/>
                      <wps:spPr>
                        <a:xfrm>
                          <a:off x="0" y="0"/>
                          <a:ext cx="523875" cy="5918200"/>
                        </a:xfrm>
                        <a:prstGeom prst="rect">
                          <a:avLst/>
                        </a:prstGeom>
                        <a:solidFill>
                          <a:schemeClr val="bg2">
                            <a:lumMod val="65000"/>
                          </a:schemeClr>
                        </a:solidFill>
                        <a:ln w="12700" cap="flat" cmpd="sng" algn="ctr">
                          <a:noFill/>
                          <a:prstDash val="solid"/>
                          <a:miter lim="800000"/>
                        </a:ln>
                        <a:effectLst/>
                      </wps:spPr>
                      <wps:txbx>
                        <w:txbxContent>
                          <w:p w14:paraId="20C763CE" w14:textId="45A6F41D" w:rsidR="00193320" w:rsidRPr="00413334" w:rsidRDefault="00973171" w:rsidP="00193320">
                            <w:pPr>
                              <w:jc w:val="center"/>
                              <w:rPr>
                                <w:color w:val="FFFFFF" w:themeColor="background1"/>
                                <w:sz w:val="32"/>
                                <w:szCs w:val="32"/>
                              </w:rPr>
                            </w:pPr>
                            <w:r>
                              <w:rPr>
                                <w:color w:val="FFFFFF" w:themeColor="background1"/>
                                <w:sz w:val="32"/>
                                <w:szCs w:val="32"/>
                              </w:rPr>
                              <w:t>Recording and reporting</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90ACF2" id="_x0000_s1027" style="position:absolute;left:0;text-align:left;margin-left:-7.45pt;margin-top:499.1pt;width:41.25pt;height:46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" fillcolor="#a5a5a5 [2094]" stroked="f" strokeweight="1pt">
                <v:textbox style="layout-flow:vertical;mso-layout-flow-alt:bottom-to-top">
                  <w:txbxContent>
                    <w:p w14:paraId="20C763CE" w14:textId="45A6F41D" w:rsidR="00193320" w:rsidRPr="00413334" w:rsidRDefault="00973171" w:rsidP="00193320">
                      <w:pPr>
                        <w:jc w:val="center"/>
                        <w:rPr>
                          <w:color w:val="FFFFFF" w:themeColor="background1"/>
                          <w:sz w:val="32"/>
                          <w:szCs w:val="32"/>
                        </w:rPr>
                      </w:pPr>
                      <w:r>
                        <w:rPr>
                          <w:color w:val="FFFFFF" w:themeColor="background1"/>
                          <w:sz w:val="32"/>
                          <w:szCs w:val="32"/>
                        </w:rPr>
                        <w:t>Recording and reporting</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6EE42E94" wp14:editId="14EAA5E1">
                <wp:simplePos x="0" y="0"/>
                <wp:positionH relativeFrom="column">
                  <wp:posOffset>-94615</wp:posOffset>
                </wp:positionH>
                <wp:positionV relativeFrom="paragraph">
                  <wp:posOffset>2004695</wp:posOffset>
                </wp:positionV>
                <wp:extent cx="523875" cy="4343400"/>
                <wp:effectExtent l="0" t="0" r="9525" b="0"/>
                <wp:wrapNone/>
                <wp:docPr id="1469239007" name="Rectangle 2"/>
                <wp:cNvGraphicFramePr/>
                <a:graphic xmlns:a="http://schemas.openxmlformats.org/drawingml/2006/main">
                  <a:graphicData uri="http://schemas.microsoft.com/office/word/2010/wordprocessingShape">
                    <wps:wsp>
                      <wps:cNvSpPr/>
                      <wps:spPr>
                        <a:xfrm>
                          <a:off x="0" y="0"/>
                          <a:ext cx="523875" cy="4343400"/>
                        </a:xfrm>
                        <a:prstGeom prst="rect">
                          <a:avLst/>
                        </a:prstGeom>
                        <a:solidFill>
                          <a:schemeClr val="bg2">
                            <a:lumMod val="50000"/>
                          </a:schemeClr>
                        </a:solidFill>
                        <a:ln w="12700" cap="flat" cmpd="sng" algn="ctr">
                          <a:noFill/>
                          <a:prstDash val="solid"/>
                          <a:miter lim="800000"/>
                        </a:ln>
                        <a:effectLst/>
                      </wps:spPr>
                      <wps:txbx>
                        <w:txbxContent>
                          <w:p w14:paraId="47738E73" w14:textId="053D6E64" w:rsidR="00193320" w:rsidRPr="00413334" w:rsidRDefault="00BB38CD" w:rsidP="00193320">
                            <w:pPr>
                              <w:jc w:val="center"/>
                              <w:rPr>
                                <w:color w:val="FFFFFF" w:themeColor="background1"/>
                                <w:sz w:val="32"/>
                                <w:szCs w:val="32"/>
                              </w:rPr>
                            </w:pPr>
                            <w:r w:rsidRPr="00413334">
                              <w:rPr>
                                <w:color w:val="FFFFFF" w:themeColor="background1"/>
                                <w:sz w:val="32"/>
                                <w:szCs w:val="32"/>
                              </w:rPr>
                              <w:t>School response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E42E94" id="_x0000_s1028" style="position:absolute;left:0;text-align:left;margin-left:-7.45pt;margin-top:157.85pt;width:41.25pt;height:34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" fillcolor="#7f7f7f [1614]" stroked="f" strokeweight="1pt">
                <v:textbox style="layout-flow:vertical;mso-layout-flow-alt:bottom-to-top">
                  <w:txbxContent>
                    <w:p w14:paraId="47738E73" w14:textId="053D6E64" w:rsidR="00193320" w:rsidRPr="00413334" w:rsidRDefault="00BB38CD" w:rsidP="00193320">
                      <w:pPr>
                        <w:jc w:val="center"/>
                        <w:rPr>
                          <w:color w:val="FFFFFF" w:themeColor="background1"/>
                          <w:sz w:val="32"/>
                          <w:szCs w:val="32"/>
                        </w:rPr>
                      </w:pPr>
                      <w:r w:rsidRPr="00413334">
                        <w:rPr>
                          <w:color w:val="FFFFFF" w:themeColor="background1"/>
                          <w:sz w:val="32"/>
                          <w:szCs w:val="32"/>
                        </w:rPr>
                        <w:t>School response</w:t>
                      </w:r>
                    </w:p>
                  </w:txbxContent>
                </v:textbox>
              </v:rect>
            </w:pict>
          </mc:Fallback>
        </mc:AlternateContent>
      </w:r>
      <w:r w:rsidR="00C43C7D" w:rsidRPr="0017354F">
        <w:rPr>
          <w:noProof/>
        </w:rPr>
        <w:drawing>
          <wp:anchor distT="0" distB="0" distL="114300" distR="114300" simplePos="0" relativeHeight="251656192" behindDoc="0" locked="0" layoutInCell="1" allowOverlap="1" wp14:anchorId="45F17E84" wp14:editId="1FFB5073">
            <wp:simplePos x="0" y="0"/>
            <wp:positionH relativeFrom="column">
              <wp:posOffset>662940</wp:posOffset>
            </wp:positionH>
            <wp:positionV relativeFrom="page">
              <wp:posOffset>1371600</wp:posOffset>
            </wp:positionV>
            <wp:extent cx="11864340" cy="11642725"/>
            <wp:effectExtent l="0" t="0" r="3810" b="0"/>
            <wp:wrapTopAndBottom/>
            <wp:docPr id="552669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864340" cy="11642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1792">
        <w:rPr>
          <w:lang w:eastAsia="en-AU"/>
        </w:rPr>
        <w:t>Response f</w:t>
      </w:r>
      <w:r w:rsidR="00316653">
        <w:rPr>
          <w:lang w:eastAsia="en-AU"/>
        </w:rPr>
        <w:t>lowchart</w:t>
      </w:r>
      <w:bookmarkEnd w:id="17"/>
    </w:p>
    <w:p w14:paraId="3D63AC80" w14:textId="1BF205AA" w:rsidR="00942BD4" w:rsidRPr="00942BD4" w:rsidRDefault="00942BD4" w:rsidP="00942BD4">
      <w:pPr>
        <w:rPr>
          <w:lang w:eastAsia="en-AU"/>
        </w:rPr>
      </w:pPr>
    </w:p>
    <w:p w14:paraId="4529AE75" w14:textId="77777777" w:rsidR="00FA370B" w:rsidRDefault="00FA370B" w:rsidP="00186B09">
      <w:pPr>
        <w:rPr>
          <w:lang w:eastAsia="en-AU"/>
        </w:rPr>
        <w:sectPr w:rsidR="00FA370B" w:rsidSect="001F58C7">
          <w:footerReference w:type="default" r:id="rId61"/>
          <w:pgSz w:w="16838" w:h="23811" w:code="8"/>
          <w:pgMar w:top="794" w:right="794" w:bottom="794" w:left="794" w:header="794" w:footer="794" w:gutter="0"/>
          <w:cols w:space="708"/>
          <w:docGrid w:linePitch="360"/>
        </w:sectPr>
      </w:pPr>
    </w:p>
    <w:p w14:paraId="1795ECE7" w14:textId="177A2FD2" w:rsidR="00EB03EA" w:rsidRDefault="00EB03EA" w:rsidP="004F775F">
      <w:pPr>
        <w:pStyle w:val="Heading10"/>
        <w:numPr>
          <w:ilvl w:val="0"/>
          <w:numId w:val="0"/>
        </w:numPr>
        <w:rPr>
          <w:lang w:eastAsia="en-AU"/>
        </w:rPr>
      </w:pPr>
      <w:bookmarkStart w:id="18" w:name="_Toc239339282"/>
      <w:r>
        <w:rPr>
          <w:lang w:eastAsia="en-AU"/>
        </w:rPr>
        <w:lastRenderedPageBreak/>
        <w:t>Definitions</w:t>
      </w:r>
      <w:bookmarkEnd w:id="18"/>
    </w:p>
    <w:tbl>
      <w:tblPr>
        <w:tblStyle w:val="NTGtable"/>
        <w:tblW w:w="0" w:type="auto"/>
        <w:tblLook w:val="04A0" w:firstRow="1" w:lastRow="0" w:firstColumn="1" w:lastColumn="0" w:noHBand="0" w:noVBand="1"/>
      </w:tblPr>
      <w:tblGrid>
        <w:gridCol w:w="2122"/>
        <w:gridCol w:w="8186"/>
      </w:tblGrid>
      <w:tr w:rsidR="002016E8" w14:paraId="7EC1986A" w14:textId="77777777" w:rsidTr="00A05A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tcPr>
          <w:p w14:paraId="452F221E" w14:textId="77777777" w:rsidR="002016E8" w:rsidRDefault="002016E8" w:rsidP="00A05ABC">
            <w:r>
              <w:t>Term</w:t>
            </w:r>
          </w:p>
        </w:tc>
        <w:tc>
          <w:tcPr>
            <w:tcW w:w="8186" w:type="dxa"/>
          </w:tcPr>
          <w:p w14:paraId="3C3CACE5" w14:textId="77777777" w:rsidR="002016E8" w:rsidRDefault="002016E8" w:rsidP="00A05ABC">
            <w:pPr>
              <w:cnfStyle w:val="100000000000" w:firstRow="1" w:lastRow="0" w:firstColumn="0" w:lastColumn="0" w:oddVBand="0" w:evenVBand="0" w:oddHBand="0" w:evenHBand="0" w:firstRowFirstColumn="0" w:firstRowLastColumn="0" w:lastRowFirstColumn="0" w:lastRowLastColumn="0"/>
            </w:pPr>
            <w:r w:rsidRPr="00967B14">
              <w:t>Definition</w:t>
            </w:r>
          </w:p>
        </w:tc>
      </w:tr>
      <w:tr w:rsidR="002016E8" w14:paraId="0D64412B" w14:textId="77777777" w:rsidTr="00A05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40128CB" w14:textId="77777777" w:rsidR="002016E8" w:rsidRDefault="002016E8" w:rsidP="00A05ABC">
            <w:pPr>
              <w:spacing w:before="60" w:after="60"/>
            </w:pPr>
            <w:r>
              <w:t>Bullying</w:t>
            </w:r>
          </w:p>
        </w:tc>
        <w:tc>
          <w:tcPr>
            <w:tcW w:w="8186" w:type="dxa"/>
          </w:tcPr>
          <w:p w14:paraId="22ED8717" w14:textId="1A08B5CF" w:rsidR="002016E8" w:rsidRPr="00967B14" w:rsidRDefault="002016E8" w:rsidP="00A05ABC">
            <w:pPr>
              <w:cnfStyle w:val="000000100000" w:firstRow="0" w:lastRow="0" w:firstColumn="0" w:lastColumn="0" w:oddVBand="0" w:evenVBand="0" w:oddHBand="1" w:evenHBand="0" w:firstRowFirstColumn="0" w:firstRowLastColumn="0" w:lastRowFirstColumn="0" w:lastRowLastColumn="0"/>
            </w:pPr>
            <w:r>
              <w:t xml:space="preserve">Bullying is the ongoing, deliberate misuse of power in relationships through repeated verbal, physical or social behaviour that intends to cause physical, social or psychological harm. </w:t>
            </w:r>
          </w:p>
        </w:tc>
      </w:tr>
      <w:tr w:rsidR="002016E8" w14:paraId="69D3E3F6" w14:textId="77777777" w:rsidTr="00A05A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A24D0DB" w14:textId="77777777" w:rsidR="002016E8" w:rsidRDefault="002016E8" w:rsidP="00A05ABC">
            <w:pPr>
              <w:spacing w:before="60" w:after="60"/>
            </w:pPr>
            <w:r>
              <w:t>Child</w:t>
            </w:r>
          </w:p>
        </w:tc>
        <w:tc>
          <w:tcPr>
            <w:tcW w:w="8186" w:type="dxa"/>
          </w:tcPr>
          <w:p w14:paraId="516D5147" w14:textId="40531540" w:rsidR="002016E8" w:rsidRDefault="002016E8" w:rsidP="00A05ABC">
            <w:pPr>
              <w:cnfStyle w:val="000000010000" w:firstRow="0" w:lastRow="0" w:firstColumn="0" w:lastColumn="0" w:oddVBand="0" w:evenVBand="0" w:oddHBand="0" w:evenHBand="1" w:firstRowFirstColumn="0" w:firstRowLastColumn="0" w:lastRowFirstColumn="0" w:lastRowLastColumn="0"/>
            </w:pPr>
            <w:r w:rsidRPr="00967B14">
              <w:t>A person under the age of 18 years as defined at section 5 of the Education Act 2015</w:t>
            </w:r>
            <w:r w:rsidR="00FC41ED">
              <w:t>.</w:t>
            </w:r>
          </w:p>
        </w:tc>
      </w:tr>
      <w:tr w:rsidR="00112722" w14:paraId="377C0052" w14:textId="77777777" w:rsidTr="00A05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E7BDE47" w14:textId="7F1CAF93" w:rsidR="00112722" w:rsidRDefault="006632C8" w:rsidP="00A05ABC">
            <w:pPr>
              <w:spacing w:before="60" w:after="60"/>
            </w:pPr>
            <w:r>
              <w:t>Concern</w:t>
            </w:r>
          </w:p>
        </w:tc>
        <w:tc>
          <w:tcPr>
            <w:tcW w:w="8186" w:type="dxa"/>
          </w:tcPr>
          <w:p w14:paraId="510B3EFB" w14:textId="5E2BFF7E" w:rsidR="00112722" w:rsidRPr="00967B14" w:rsidRDefault="006632C8" w:rsidP="00A05ABC">
            <w:pPr>
              <w:cnfStyle w:val="000000100000" w:firstRow="0" w:lastRow="0" w:firstColumn="0" w:lastColumn="0" w:oddVBand="0" w:evenVBand="0" w:oddHBand="1" w:evenHBand="0" w:firstRowFirstColumn="0" w:firstRowLastColumn="0" w:lastRowFirstColumn="0" w:lastRowLastColumn="0"/>
            </w:pPr>
            <w:r>
              <w:rPr>
                <w:rFonts w:asciiTheme="minorHAnsi" w:hAnsiTheme="minorHAnsi" w:cs="Calibri"/>
              </w:rPr>
              <w:t xml:space="preserve">Concerns are issues related to incidents of bullying and harmful behaviour reported to the school and require an initial response within 2 school days of receiving the report, </w:t>
            </w:r>
            <w:r>
              <w:rPr>
                <w:rFonts w:cs="Calibri"/>
                <w:color w:val="3A3440" w:themeColor="text1"/>
              </w:rPr>
              <w:t>recognising that it may take further time to fully address the issue.</w:t>
            </w:r>
          </w:p>
        </w:tc>
      </w:tr>
      <w:tr w:rsidR="008205DF" w14:paraId="66B002D4" w14:textId="77777777" w:rsidTr="00A05A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469AC50" w14:textId="63B9DCA1" w:rsidR="008205DF" w:rsidRDefault="008205DF" w:rsidP="00A05ABC">
            <w:pPr>
              <w:spacing w:before="60" w:after="60"/>
            </w:pPr>
            <w:r>
              <w:t xml:space="preserve">Complaint </w:t>
            </w:r>
          </w:p>
        </w:tc>
        <w:tc>
          <w:tcPr>
            <w:tcW w:w="8186" w:type="dxa"/>
          </w:tcPr>
          <w:p w14:paraId="150472AD" w14:textId="1CB0B038" w:rsidR="008205DF" w:rsidRPr="00AA28DA" w:rsidRDefault="007E7E2B" w:rsidP="00D656DE">
            <w:pPr>
              <w:cnfStyle w:val="000000010000" w:firstRow="0" w:lastRow="0" w:firstColumn="0" w:lastColumn="0" w:oddVBand="0" w:evenVBand="0" w:oddHBand="0" w:evenHBand="1" w:firstRowFirstColumn="0" w:firstRowLastColumn="0" w:lastRowFirstColumn="0" w:lastRowLastColumn="0"/>
              <w:rPr>
                <w:kern w:val="2"/>
                <w14:ligatures w14:val="standardContextual"/>
              </w:rPr>
            </w:pPr>
            <w:r>
              <w:rPr>
                <w:rFonts w:asciiTheme="minorHAnsi" w:hAnsiTheme="minorHAnsi" w:cs="Calibri"/>
              </w:rPr>
              <w:t>A complaint is an expression of dissatisfaction with the actions or decisions of a school in addressing reported concerns and incidents of bullying and harmful behaviour, made in accordance with the department’s complaint resolution procedures.</w:t>
            </w:r>
          </w:p>
        </w:tc>
      </w:tr>
      <w:tr w:rsidR="002016E8" w14:paraId="46EC155D" w14:textId="77777777" w:rsidTr="00A05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33250B1" w14:textId="5F480575" w:rsidR="002016E8" w:rsidRPr="003E6802" w:rsidRDefault="003E6802" w:rsidP="00A05ABC">
            <w:pPr>
              <w:spacing w:before="60" w:after="60"/>
              <w:rPr>
                <w:highlight w:val="yellow"/>
              </w:rPr>
            </w:pPr>
            <w:r w:rsidRPr="00C2252D">
              <w:t>Cyberbullying</w:t>
            </w:r>
          </w:p>
        </w:tc>
        <w:tc>
          <w:tcPr>
            <w:tcW w:w="8186" w:type="dxa"/>
          </w:tcPr>
          <w:p w14:paraId="73C1F447" w14:textId="7968D539" w:rsidR="00FC41ED" w:rsidRDefault="00FC41ED" w:rsidP="00FC41ED">
            <w:pPr>
              <w:cnfStyle w:val="000000100000" w:firstRow="0" w:lastRow="0" w:firstColumn="0" w:lastColumn="0" w:oddVBand="0" w:evenVBand="0" w:oddHBand="1" w:evenHBand="0" w:firstRowFirstColumn="0" w:firstRowLastColumn="0" w:lastRowFirstColumn="0" w:lastRowLastColumn="0"/>
            </w:pPr>
            <w:r>
              <w:t xml:space="preserve">Cyberbullying, also referred to as online bullying, is a subset of verbal or </w:t>
            </w:r>
          </w:p>
          <w:p w14:paraId="72C54BAA" w14:textId="77777777" w:rsidR="00FC41ED" w:rsidRDefault="00FC41ED" w:rsidP="00FC41ED">
            <w:pPr>
              <w:cnfStyle w:val="000000100000" w:firstRow="0" w:lastRow="0" w:firstColumn="0" w:lastColumn="0" w:oddVBand="0" w:evenVBand="0" w:oddHBand="1" w:evenHBand="0" w:firstRowFirstColumn="0" w:firstRowLastColumn="0" w:lastRowFirstColumn="0" w:lastRowLastColumn="0"/>
            </w:pPr>
            <w:r>
              <w:t xml:space="preserve">social bullying that is carried out through technology. It involves a person using </w:t>
            </w:r>
          </w:p>
          <w:p w14:paraId="49BE47FE" w14:textId="77777777" w:rsidR="00FC41ED" w:rsidRDefault="00FC41ED" w:rsidP="00FC41ED">
            <w:pPr>
              <w:cnfStyle w:val="000000100000" w:firstRow="0" w:lastRow="0" w:firstColumn="0" w:lastColumn="0" w:oddVBand="0" w:evenVBand="0" w:oddHBand="1" w:evenHBand="0" w:firstRowFirstColumn="0" w:firstRowLastColumn="0" w:lastRowFirstColumn="0" w:lastRowLastColumn="0"/>
            </w:pPr>
            <w:r>
              <w:t>the internet to be mean to another person so they feel bad or upset.</w:t>
            </w:r>
          </w:p>
          <w:p w14:paraId="669C9BCE" w14:textId="1B35928F" w:rsidR="00FC41ED" w:rsidRDefault="00FC41ED" w:rsidP="00FC41ED">
            <w:pPr>
              <w:cnfStyle w:val="000000100000" w:firstRow="0" w:lastRow="0" w:firstColumn="0" w:lastColumn="0" w:oddVBand="0" w:evenVBand="0" w:oddHBand="1" w:evenHBand="0" w:firstRowFirstColumn="0" w:firstRowLastColumn="0" w:lastRowFirstColumn="0" w:lastRowLastColumn="0"/>
            </w:pPr>
          </w:p>
          <w:p w14:paraId="21121564" w14:textId="77777777" w:rsidR="00FC41ED" w:rsidRDefault="00FC41ED" w:rsidP="00FC41ED">
            <w:pPr>
              <w:cnfStyle w:val="000000100000" w:firstRow="0" w:lastRow="0" w:firstColumn="0" w:lastColumn="0" w:oddVBand="0" w:evenVBand="0" w:oddHBand="1" w:evenHBand="0" w:firstRowFirstColumn="0" w:firstRowLastColumn="0" w:lastRowFirstColumn="0" w:lastRowLastColumn="0"/>
            </w:pPr>
            <w:r>
              <w:t xml:space="preserve">Cyberbullying can occur via social media, games, apps, or any other online or </w:t>
            </w:r>
          </w:p>
          <w:p w14:paraId="4DCB51DA" w14:textId="77777777" w:rsidR="00FC41ED" w:rsidRDefault="00FC41ED" w:rsidP="00FC41ED">
            <w:pPr>
              <w:cnfStyle w:val="000000100000" w:firstRow="0" w:lastRow="0" w:firstColumn="0" w:lastColumn="0" w:oddVBand="0" w:evenVBand="0" w:oddHBand="1" w:evenHBand="0" w:firstRowFirstColumn="0" w:firstRowLastColumn="0" w:lastRowFirstColumn="0" w:lastRowLastColumn="0"/>
            </w:pPr>
            <w:r>
              <w:t xml:space="preserve">electronic service or platform. It can include posts, comments, texts, messages, </w:t>
            </w:r>
          </w:p>
          <w:p w14:paraId="0C0FFEB3" w14:textId="77777777" w:rsidR="00FC41ED" w:rsidRDefault="00FC41ED" w:rsidP="00FC41ED">
            <w:pPr>
              <w:cnfStyle w:val="000000100000" w:firstRow="0" w:lastRow="0" w:firstColumn="0" w:lastColumn="0" w:oddVBand="0" w:evenVBand="0" w:oddHBand="1" w:evenHBand="0" w:firstRowFirstColumn="0" w:firstRowLastColumn="0" w:lastRowFirstColumn="0" w:lastRowLastColumn="0"/>
            </w:pPr>
            <w:r>
              <w:t>chats, livestreams, memes, images, videos and emails.</w:t>
            </w:r>
          </w:p>
          <w:p w14:paraId="5CAADF15" w14:textId="77777777" w:rsidR="00FC41ED" w:rsidRDefault="00FC41ED" w:rsidP="00FC41ED">
            <w:pPr>
              <w:cnfStyle w:val="000000100000" w:firstRow="0" w:lastRow="0" w:firstColumn="0" w:lastColumn="0" w:oddVBand="0" w:evenVBand="0" w:oddHBand="1" w:evenHBand="0" w:firstRowFirstColumn="0" w:firstRowLastColumn="0" w:lastRowFirstColumn="0" w:lastRowLastColumn="0"/>
            </w:pPr>
            <w:r>
              <w:t xml:space="preserve">Online harms can include any other kinds of online content or behaviours that </w:t>
            </w:r>
          </w:p>
          <w:p w14:paraId="5C4E67AC" w14:textId="4E631409" w:rsidR="002016E8" w:rsidRPr="00967B14" w:rsidRDefault="00FC41ED" w:rsidP="00FC41ED">
            <w:pPr>
              <w:cnfStyle w:val="000000100000" w:firstRow="0" w:lastRow="0" w:firstColumn="0" w:lastColumn="0" w:oddVBand="0" w:evenVBand="0" w:oddHBand="1" w:evenHBand="0" w:firstRowFirstColumn="0" w:firstRowLastColumn="0" w:lastRowFirstColumn="0" w:lastRowLastColumn="0"/>
            </w:pPr>
            <w:r>
              <w:t>create harm, such as misogynistic, violent or other harmful content or behaviours.</w:t>
            </w:r>
          </w:p>
        </w:tc>
      </w:tr>
      <w:tr w:rsidR="002016E8" w14:paraId="4C310D97" w14:textId="77777777" w:rsidTr="00A05A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0DD460A" w14:textId="77777777" w:rsidR="002016E8" w:rsidRDefault="002016E8" w:rsidP="00A05ABC">
            <w:pPr>
              <w:spacing w:before="60" w:after="60"/>
            </w:pPr>
            <w:r>
              <w:t>Harmful behaviours</w:t>
            </w:r>
          </w:p>
        </w:tc>
        <w:tc>
          <w:tcPr>
            <w:tcW w:w="8186" w:type="dxa"/>
          </w:tcPr>
          <w:p w14:paraId="43D48FCD" w14:textId="77777777" w:rsidR="002016E8" w:rsidRDefault="002016E8" w:rsidP="00A05ABC">
            <w:pPr>
              <w:cnfStyle w:val="000000010000" w:firstRow="0" w:lastRow="0" w:firstColumn="0" w:lastColumn="0" w:oddVBand="0" w:evenVBand="0" w:oddHBand="0" w:evenHBand="1" w:firstRowFirstColumn="0" w:firstRowLastColumn="0" w:lastRowFirstColumn="0" w:lastRowLastColumn="0"/>
              <w:rPr>
                <w:kern w:val="2"/>
                <w14:ligatures w14:val="standardContextual"/>
              </w:rPr>
            </w:pPr>
            <w:r>
              <w:rPr>
                <w:rFonts w:cs="Calibri"/>
              </w:rPr>
              <w:t xml:space="preserve">The range of </w:t>
            </w:r>
            <w:r w:rsidRPr="007642FA">
              <w:rPr>
                <w:kern w:val="2"/>
                <w14:ligatures w14:val="standardContextual"/>
              </w:rPr>
              <w:t>negative interpersonal behaviours, whether physical or psychosocial, that may threaten a young person’s right to a safe learning environment</w:t>
            </w:r>
            <w:r w:rsidRPr="007642FA">
              <w:t xml:space="preserve"> or the rights of the school </w:t>
            </w:r>
            <w:r>
              <w:t>staff</w:t>
            </w:r>
            <w:r w:rsidRPr="007642FA">
              <w:t xml:space="preserve"> to a safe work environment</w:t>
            </w:r>
            <w:r w:rsidRPr="007642FA">
              <w:rPr>
                <w:kern w:val="2"/>
                <w14:ligatures w14:val="standardContextual"/>
              </w:rPr>
              <w:t>.</w:t>
            </w:r>
          </w:p>
          <w:p w14:paraId="4C9D7EB8" w14:textId="77777777" w:rsidR="002016E8" w:rsidRDefault="002016E8" w:rsidP="00A05ABC">
            <w:pPr>
              <w:cnfStyle w:val="000000010000" w:firstRow="0" w:lastRow="0" w:firstColumn="0" w:lastColumn="0" w:oddVBand="0" w:evenVBand="0" w:oddHBand="0" w:evenHBand="1" w:firstRowFirstColumn="0" w:firstRowLastColumn="0" w:lastRowFirstColumn="0" w:lastRowLastColumn="0"/>
              <w:rPr>
                <w:kern w:val="2"/>
                <w14:ligatures w14:val="standardContextual"/>
              </w:rPr>
            </w:pPr>
          </w:p>
          <w:p w14:paraId="6921AE85" w14:textId="5B337421" w:rsidR="002016E8" w:rsidRPr="00AC6430" w:rsidRDefault="002016E8" w:rsidP="00A05ABC">
            <w:pPr>
              <w:cnfStyle w:val="000000010000" w:firstRow="0" w:lastRow="0" w:firstColumn="0" w:lastColumn="0" w:oddVBand="0" w:evenVBand="0" w:oddHBand="0" w:evenHBand="1" w:firstRowFirstColumn="0" w:firstRowLastColumn="0" w:lastRowFirstColumn="0" w:lastRowLastColumn="0"/>
              <w:rPr>
                <w:b/>
                <w:bCs/>
              </w:rPr>
            </w:pPr>
            <w:r w:rsidRPr="007642FA">
              <w:rPr>
                <w:kern w:val="2"/>
                <w14:ligatures w14:val="standardContextual"/>
              </w:rPr>
              <w:t>This includes bullying, cyberbullying and other online harms</w:t>
            </w:r>
            <w:r>
              <w:rPr>
                <w:kern w:val="2"/>
                <w14:ligatures w14:val="standardContextual"/>
              </w:rPr>
              <w:t xml:space="preserve">, </w:t>
            </w:r>
            <w:r w:rsidRPr="007642FA">
              <w:rPr>
                <w:kern w:val="2"/>
                <w14:ligatures w14:val="standardContextual"/>
              </w:rPr>
              <w:t xml:space="preserve">violence and aggression, harassment including sexual and gender-based harassment, homophobia, </w:t>
            </w:r>
            <w:r w:rsidRPr="007642FA">
              <w:t xml:space="preserve">transphobia, </w:t>
            </w:r>
            <w:r w:rsidRPr="007642FA">
              <w:rPr>
                <w:kern w:val="2"/>
                <w14:ligatures w14:val="standardContextual"/>
              </w:rPr>
              <w:t xml:space="preserve">racism, ableism, </w:t>
            </w:r>
            <w:r w:rsidRPr="007642FA">
              <w:t xml:space="preserve">misogyny and </w:t>
            </w:r>
            <w:r w:rsidRPr="007642FA">
              <w:rPr>
                <w:kern w:val="2"/>
                <w14:ligatures w14:val="standardContextual"/>
              </w:rPr>
              <w:t xml:space="preserve">ageism, </w:t>
            </w:r>
            <w:r w:rsidRPr="007642FA" w:rsidDel="76B69C37">
              <w:t>discrimination</w:t>
            </w:r>
            <w:r w:rsidRPr="007642FA">
              <w:rPr>
                <w:kern w:val="2"/>
                <w14:ligatures w14:val="standardContextual"/>
              </w:rPr>
              <w:t>, emotional abuse, conflict</w:t>
            </w:r>
            <w:r w:rsidRPr="007642FA">
              <w:t>,</w:t>
            </w:r>
            <w:r w:rsidRPr="007642FA">
              <w:rPr>
                <w:kern w:val="2"/>
                <w14:ligatures w14:val="standardContextual"/>
              </w:rPr>
              <w:t xml:space="preserve"> </w:t>
            </w:r>
            <w:r w:rsidRPr="007642FA">
              <w:t xml:space="preserve">or </w:t>
            </w:r>
            <w:r w:rsidRPr="007642FA">
              <w:rPr>
                <w:kern w:val="2"/>
                <w14:ligatures w14:val="standardContextual"/>
              </w:rPr>
              <w:t>poor relationships and interactions</w:t>
            </w:r>
            <w:r>
              <w:rPr>
                <w:kern w:val="2"/>
                <w14:ligatures w14:val="standardContextual"/>
              </w:rPr>
              <w:t>.</w:t>
            </w:r>
          </w:p>
        </w:tc>
      </w:tr>
      <w:tr w:rsidR="002016E8" w14:paraId="1C11FC27" w14:textId="77777777" w:rsidTr="00A05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0E33B91" w14:textId="77777777" w:rsidR="002016E8" w:rsidRDefault="002016E8" w:rsidP="00A05ABC">
            <w:pPr>
              <w:spacing w:before="60" w:after="60"/>
            </w:pPr>
            <w:r>
              <w:t>Parent</w:t>
            </w:r>
          </w:p>
        </w:tc>
        <w:tc>
          <w:tcPr>
            <w:tcW w:w="8186" w:type="dxa"/>
          </w:tcPr>
          <w:p w14:paraId="7870D7C1" w14:textId="77777777" w:rsidR="002016E8" w:rsidRDefault="002016E8" w:rsidP="00A05ABC">
            <w:pPr>
              <w:cnfStyle w:val="000000100000" w:firstRow="0" w:lastRow="0" w:firstColumn="0" w:lastColumn="0" w:oddVBand="0" w:evenVBand="0" w:oddHBand="1" w:evenHBand="0" w:firstRowFirstColumn="0" w:firstRowLastColumn="0" w:lastRowFirstColumn="0" w:lastRowLastColumn="0"/>
            </w:pPr>
            <w:r w:rsidRPr="00967B14">
              <w:t>A child’s father, mother or any other person who has parental responsibility for that child, including a person who is regarded as a parent of the child under Aboriginal or Torres Strait Islander customary law or tradition. The definition of a parent does not include a person standing in place of the parent on a temporary basis</w:t>
            </w:r>
            <w:r>
              <w:t>.</w:t>
            </w:r>
          </w:p>
        </w:tc>
      </w:tr>
      <w:tr w:rsidR="002016E8" w14:paraId="3D23CDE7" w14:textId="77777777" w:rsidTr="00A05A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9033384" w14:textId="77777777" w:rsidR="002016E8" w:rsidRDefault="002016E8" w:rsidP="00A05ABC">
            <w:pPr>
              <w:spacing w:before="60" w:after="60"/>
            </w:pPr>
            <w:r>
              <w:t>School</w:t>
            </w:r>
          </w:p>
        </w:tc>
        <w:tc>
          <w:tcPr>
            <w:tcW w:w="8186" w:type="dxa"/>
          </w:tcPr>
          <w:p w14:paraId="0ADC3682" w14:textId="4A048AAA" w:rsidR="002016E8" w:rsidRDefault="002016E8" w:rsidP="00A05ABC">
            <w:pPr>
              <w:cnfStyle w:val="000000010000" w:firstRow="0" w:lastRow="0" w:firstColumn="0" w:lastColumn="0" w:oddVBand="0" w:evenVBand="0" w:oddHBand="0" w:evenHBand="1" w:firstRowFirstColumn="0" w:firstRowLastColumn="0" w:lastRowFirstColumn="0" w:lastRowLastColumn="0"/>
            </w:pPr>
            <w:r w:rsidRPr="00967B14">
              <w:t>A government school established under the Education Act 2015</w:t>
            </w:r>
            <w:r w:rsidR="00FC41ED">
              <w:t>.</w:t>
            </w:r>
          </w:p>
        </w:tc>
      </w:tr>
      <w:tr w:rsidR="002016E8" w14:paraId="3574484C" w14:textId="77777777" w:rsidTr="00A05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19EE4FF" w14:textId="77777777" w:rsidR="002016E8" w:rsidRDefault="002016E8" w:rsidP="00A05ABC">
            <w:r>
              <w:t>School representative body</w:t>
            </w:r>
          </w:p>
        </w:tc>
        <w:tc>
          <w:tcPr>
            <w:tcW w:w="8186" w:type="dxa"/>
          </w:tcPr>
          <w:p w14:paraId="67C3C873" w14:textId="06B765A6" w:rsidR="002016E8" w:rsidRDefault="002016E8" w:rsidP="00A05ABC">
            <w:pPr>
              <w:cnfStyle w:val="000000100000" w:firstRow="0" w:lastRow="0" w:firstColumn="0" w:lastColumn="0" w:oddVBand="0" w:evenVBand="0" w:oddHBand="1" w:evenHBand="0" w:firstRowFirstColumn="0" w:firstRowLastColumn="0" w:lastRowFirstColumn="0" w:lastRowLastColumn="0"/>
            </w:pPr>
            <w:r>
              <w:t xml:space="preserve">Means one of 3 school bodies established under section 103 of the </w:t>
            </w:r>
            <w:r w:rsidR="004171C4">
              <w:t xml:space="preserve">Education </w:t>
            </w:r>
            <w:r>
              <w:t xml:space="preserve">Act. </w:t>
            </w:r>
            <w:r w:rsidR="004171C4">
              <w:t xml:space="preserve">(NT) 2015.  </w:t>
            </w:r>
            <w:r>
              <w:t>These bodies are:</w:t>
            </w:r>
          </w:p>
          <w:p w14:paraId="5CEDDE5C" w14:textId="44C357F6" w:rsidR="002016E8" w:rsidRPr="00967B14" w:rsidRDefault="002016E8">
            <w:pPr>
              <w:pStyle w:val="ListParagraph"/>
              <w:numPr>
                <w:ilvl w:val="0"/>
                <w:numId w:val="10"/>
              </w:numPr>
              <w:spacing w:after="40"/>
              <w:cnfStyle w:val="000000100000" w:firstRow="0" w:lastRow="0" w:firstColumn="0" w:lastColumn="0" w:oddVBand="0" w:evenVBand="0" w:oddHBand="1" w:evenHBand="0" w:firstRowFirstColumn="0" w:firstRowLastColumn="0" w:lastRowFirstColumn="0" w:lastRowLastColumn="0"/>
            </w:pPr>
            <w:r w:rsidRPr="00967B14">
              <w:t>school council</w:t>
            </w:r>
            <w:r w:rsidR="004171C4">
              <w:t>s</w:t>
            </w:r>
          </w:p>
          <w:p w14:paraId="2C784F8E" w14:textId="77777777" w:rsidR="002016E8" w:rsidRPr="00967B14" w:rsidRDefault="002016E8">
            <w:pPr>
              <w:pStyle w:val="ListParagraph"/>
              <w:numPr>
                <w:ilvl w:val="0"/>
                <w:numId w:val="10"/>
              </w:numPr>
              <w:spacing w:after="40"/>
              <w:cnfStyle w:val="000000100000" w:firstRow="0" w:lastRow="0" w:firstColumn="0" w:lastColumn="0" w:oddVBand="0" w:evenVBand="0" w:oddHBand="1" w:evenHBand="0" w:firstRowFirstColumn="0" w:firstRowLastColumn="0" w:lastRowFirstColumn="0" w:lastRowLastColumn="0"/>
            </w:pPr>
            <w:r w:rsidRPr="00967B14">
              <w:t>independent public-school board</w:t>
            </w:r>
          </w:p>
          <w:p w14:paraId="1E90D627" w14:textId="77777777" w:rsidR="002016E8" w:rsidRPr="00967B14" w:rsidRDefault="002016E8">
            <w:pPr>
              <w:pStyle w:val="ListParagraph"/>
              <w:numPr>
                <w:ilvl w:val="0"/>
                <w:numId w:val="11"/>
              </w:numPr>
              <w:spacing w:after="40"/>
              <w:cnfStyle w:val="000000100000" w:firstRow="0" w:lastRow="0" w:firstColumn="0" w:lastColumn="0" w:oddVBand="0" w:evenVBand="0" w:oddHBand="1" w:evenHBand="0" w:firstRowFirstColumn="0" w:firstRowLastColumn="0" w:lastRowFirstColumn="0" w:lastRowLastColumn="0"/>
            </w:pPr>
            <w:r w:rsidRPr="00967B14">
              <w:t>joint school representative body</w:t>
            </w:r>
          </w:p>
        </w:tc>
      </w:tr>
      <w:tr w:rsidR="007D5E3E" w14:paraId="079C2E12" w14:textId="77777777" w:rsidTr="00A05A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5C426CA" w14:textId="615E1F4A" w:rsidR="007D5E3E" w:rsidRDefault="007D5E3E" w:rsidP="00A05ABC">
            <w:r>
              <w:lastRenderedPageBreak/>
              <w:t>Upstander</w:t>
            </w:r>
          </w:p>
        </w:tc>
        <w:tc>
          <w:tcPr>
            <w:tcW w:w="8186" w:type="dxa"/>
          </w:tcPr>
          <w:p w14:paraId="0D38E09F" w14:textId="77777777" w:rsidR="007D5E3E" w:rsidRDefault="007D5E3E" w:rsidP="007D5E3E">
            <w:pPr>
              <w:cnfStyle w:val="000000010000" w:firstRow="0" w:lastRow="0" w:firstColumn="0" w:lastColumn="0" w:oddVBand="0" w:evenVBand="0" w:oddHBand="0" w:evenHBand="1" w:firstRowFirstColumn="0" w:firstRowLastColumn="0" w:lastRowFirstColumn="0" w:lastRowLastColumn="0"/>
            </w:pPr>
            <w:r>
              <w:t xml:space="preserve">An upstander is someone who actively chooses to support a person being </w:t>
            </w:r>
          </w:p>
          <w:p w14:paraId="5A0DDD58" w14:textId="77777777" w:rsidR="007D5E3E" w:rsidRDefault="007D5E3E" w:rsidP="007D5E3E">
            <w:pPr>
              <w:cnfStyle w:val="000000010000" w:firstRow="0" w:lastRow="0" w:firstColumn="0" w:lastColumn="0" w:oddVBand="0" w:evenVBand="0" w:oddHBand="0" w:evenHBand="1" w:firstRowFirstColumn="0" w:firstRowLastColumn="0" w:lastRowFirstColumn="0" w:lastRowLastColumn="0"/>
            </w:pPr>
            <w:r>
              <w:t xml:space="preserve">abused or harmed – whether online or in person, privately or publicly – </w:t>
            </w:r>
          </w:p>
          <w:p w14:paraId="01111696" w14:textId="60F171E7" w:rsidR="007D5E3E" w:rsidRDefault="007D5E3E" w:rsidP="007D5E3E">
            <w:pPr>
              <w:cnfStyle w:val="000000010000" w:firstRow="0" w:lastRow="0" w:firstColumn="0" w:lastColumn="0" w:oddVBand="0" w:evenVBand="0" w:oddHBand="0" w:evenHBand="1" w:firstRowFirstColumn="0" w:firstRowLastColumn="0" w:lastRowFirstColumn="0" w:lastRowLastColumn="0"/>
            </w:pPr>
            <w:r>
              <w:t>by taking action to help them.</w:t>
            </w:r>
          </w:p>
        </w:tc>
      </w:tr>
    </w:tbl>
    <w:p w14:paraId="15106072" w14:textId="2439480E" w:rsidR="00EB03EA" w:rsidRDefault="00186B09" w:rsidP="004F775F">
      <w:pPr>
        <w:pStyle w:val="Heading10"/>
        <w:numPr>
          <w:ilvl w:val="0"/>
          <w:numId w:val="0"/>
        </w:numPr>
        <w:ind w:left="432" w:hanging="432"/>
        <w:rPr>
          <w:lang w:eastAsia="en-AU"/>
        </w:rPr>
      </w:pPr>
      <w:bookmarkStart w:id="19" w:name="_Toc239339283"/>
      <w:r>
        <w:rPr>
          <w:lang w:eastAsia="en-AU"/>
        </w:rPr>
        <w:t>Policies and r</w:t>
      </w:r>
      <w:r w:rsidR="00EB03EA">
        <w:rPr>
          <w:lang w:eastAsia="en-AU"/>
        </w:rPr>
        <w:t>esources</w:t>
      </w:r>
      <w:bookmarkEnd w:id="19"/>
    </w:p>
    <w:p w14:paraId="08CD58BE" w14:textId="6909FB9E" w:rsidR="00186B09" w:rsidRDefault="00186B09" w:rsidP="004F775F">
      <w:pPr>
        <w:pStyle w:val="Heading20"/>
        <w:numPr>
          <w:ilvl w:val="0"/>
          <w:numId w:val="0"/>
        </w:numPr>
        <w:ind w:left="576" w:hanging="576"/>
        <w:rPr>
          <w:lang w:eastAsia="en-AU"/>
        </w:rPr>
      </w:pPr>
      <w:bookmarkStart w:id="20" w:name="_Toc239339284"/>
      <w:r>
        <w:rPr>
          <w:lang w:eastAsia="en-AU"/>
        </w:rPr>
        <w:t>Polic</w:t>
      </w:r>
      <w:r w:rsidR="00916AF7">
        <w:rPr>
          <w:lang w:eastAsia="en-AU"/>
        </w:rPr>
        <w:t>ies</w:t>
      </w:r>
      <w:bookmarkEnd w:id="20"/>
      <w:r w:rsidR="00916AF7">
        <w:rPr>
          <w:lang w:eastAsia="en-AU"/>
        </w:rPr>
        <w:t xml:space="preserve">  </w:t>
      </w:r>
    </w:p>
    <w:p w14:paraId="583C761A" w14:textId="568D1A46" w:rsidR="00FC41ED" w:rsidRDefault="00FC41ED" w:rsidP="00387319">
      <w:pPr>
        <w:rPr>
          <w:lang w:eastAsia="en-AU"/>
        </w:rPr>
      </w:pPr>
      <w:r>
        <w:rPr>
          <w:lang w:eastAsia="en-AU"/>
        </w:rPr>
        <w:t xml:space="preserve">Anti-bullying </w:t>
      </w:r>
      <w:r w:rsidR="00813137">
        <w:rPr>
          <w:lang w:eastAsia="en-AU"/>
        </w:rPr>
        <w:t xml:space="preserve">and harmful behaviours </w:t>
      </w:r>
      <w:r>
        <w:rPr>
          <w:lang w:eastAsia="en-AU"/>
        </w:rPr>
        <w:t xml:space="preserve">in schools </w:t>
      </w:r>
      <w:r w:rsidR="00813137">
        <w:rPr>
          <w:lang w:eastAsia="en-AU"/>
        </w:rPr>
        <w:t xml:space="preserve">interim </w:t>
      </w:r>
      <w:r>
        <w:rPr>
          <w:lang w:eastAsia="en-AU"/>
        </w:rPr>
        <w:t>guidelines</w:t>
      </w:r>
    </w:p>
    <w:p w14:paraId="13025722" w14:textId="36E70876" w:rsidR="00186B09" w:rsidRDefault="00186B09" w:rsidP="00387319">
      <w:pPr>
        <w:rPr>
          <w:lang w:eastAsia="en-AU"/>
        </w:rPr>
      </w:pPr>
      <w:r>
        <w:rPr>
          <w:lang w:eastAsia="en-AU"/>
        </w:rPr>
        <w:t xml:space="preserve">Student wellbeing and positive behaviour policy - </w:t>
      </w:r>
      <w:hyperlink r:id="rId62" w:history="1">
        <w:r w:rsidRPr="007C4100">
          <w:rPr>
            <w:rStyle w:val="Hyperlink"/>
            <w:lang w:eastAsia="en-AU"/>
          </w:rPr>
          <w:t>https://education.nt.gov.au/policies/health-safety/behaviour-and-wellbeing-of-students</w:t>
        </w:r>
      </w:hyperlink>
      <w:r>
        <w:rPr>
          <w:lang w:eastAsia="en-AU"/>
        </w:rPr>
        <w:t xml:space="preserve"> </w:t>
      </w:r>
    </w:p>
    <w:p w14:paraId="3A163753" w14:textId="02320E4D" w:rsidR="00387319" w:rsidRDefault="00387319" w:rsidP="00387319">
      <w:pPr>
        <w:rPr>
          <w:lang w:eastAsia="en-AU"/>
        </w:rPr>
      </w:pPr>
      <w:r>
        <w:rPr>
          <w:lang w:eastAsia="en-AU"/>
        </w:rPr>
        <w:t xml:space="preserve">Respect and responsibility in schools </w:t>
      </w:r>
      <w:r w:rsidR="00015D52">
        <w:rPr>
          <w:lang w:eastAsia="en-AU"/>
        </w:rPr>
        <w:t>–</w:t>
      </w:r>
      <w:r>
        <w:rPr>
          <w:lang w:eastAsia="en-AU"/>
        </w:rPr>
        <w:t xml:space="preserve"> policy</w:t>
      </w:r>
      <w:r w:rsidR="006A1651">
        <w:rPr>
          <w:lang w:eastAsia="en-AU"/>
        </w:rPr>
        <w:t xml:space="preserve"> and guidelines</w:t>
      </w:r>
      <w:r w:rsidR="004171C4">
        <w:rPr>
          <w:lang w:eastAsia="en-AU"/>
        </w:rPr>
        <w:t xml:space="preserve"> </w:t>
      </w:r>
      <w:hyperlink r:id="rId63" w:anchor="headingNine-1397861" w:history="1">
        <w:r w:rsidR="004171C4" w:rsidRPr="00473A46">
          <w:rPr>
            <w:rStyle w:val="Hyperlink"/>
            <w:lang w:eastAsia="en-AU"/>
          </w:rPr>
          <w:t>https://education.nt.gov.au/policies/conduct#headingNine-1397861</w:t>
        </w:r>
      </w:hyperlink>
      <w:r w:rsidR="00015D52">
        <w:rPr>
          <w:lang w:eastAsia="en-AU"/>
        </w:rPr>
        <w:t xml:space="preserve"> </w:t>
      </w:r>
    </w:p>
    <w:p w14:paraId="415AF06E" w14:textId="5DD0192B" w:rsidR="00186B09" w:rsidRDefault="00186B09" w:rsidP="004F775F">
      <w:pPr>
        <w:pStyle w:val="Heading20"/>
        <w:numPr>
          <w:ilvl w:val="0"/>
          <w:numId w:val="0"/>
        </w:numPr>
        <w:ind w:left="576" w:hanging="576"/>
        <w:rPr>
          <w:lang w:eastAsia="en-AU"/>
        </w:rPr>
      </w:pPr>
      <w:bookmarkStart w:id="21" w:name="_Toc239339285"/>
      <w:r>
        <w:rPr>
          <w:lang w:eastAsia="en-AU"/>
        </w:rPr>
        <w:t>Resources</w:t>
      </w:r>
      <w:bookmarkEnd w:id="21"/>
    </w:p>
    <w:p w14:paraId="418FFB85" w14:textId="6842EED7" w:rsidR="00186B09" w:rsidRDefault="00186B09" w:rsidP="00387319">
      <w:pPr>
        <w:rPr>
          <w:lang w:eastAsia="en-AU"/>
        </w:rPr>
      </w:pPr>
      <w:r>
        <w:rPr>
          <w:lang w:eastAsia="en-AU"/>
        </w:rPr>
        <w:t>Let</w:t>
      </w:r>
      <w:r w:rsidR="00D912A0">
        <w:rPr>
          <w:lang w:eastAsia="en-AU"/>
        </w:rPr>
        <w:t>’</w:t>
      </w:r>
      <w:r>
        <w:rPr>
          <w:lang w:eastAsia="en-AU"/>
        </w:rPr>
        <w:t xml:space="preserve">s stop bullying - </w:t>
      </w:r>
      <w:hyperlink r:id="rId64" w:history="1">
        <w:r w:rsidRPr="007C4100">
          <w:rPr>
            <w:rStyle w:val="Hyperlink"/>
            <w:lang w:eastAsia="en-AU"/>
          </w:rPr>
          <w:t>https://www.letsstopbullying.gov.au/</w:t>
        </w:r>
      </w:hyperlink>
      <w:r>
        <w:rPr>
          <w:lang w:eastAsia="en-AU"/>
        </w:rPr>
        <w:t xml:space="preserve"> </w:t>
      </w:r>
    </w:p>
    <w:p w14:paraId="17360663" w14:textId="6D361C2D" w:rsidR="005431D6" w:rsidRPr="00BD79DB" w:rsidRDefault="00427184" w:rsidP="00331FC3">
      <w:pPr>
        <w:rPr>
          <w:lang w:eastAsia="en-AU"/>
        </w:rPr>
      </w:pPr>
      <w:r w:rsidRPr="00427184">
        <w:rPr>
          <w:lang w:eastAsia="en-AU"/>
        </w:rPr>
        <w:t>A National Framework for Addressing Bullying in Australian Schools</w:t>
      </w:r>
      <w:r>
        <w:rPr>
          <w:lang w:eastAsia="en-AU"/>
        </w:rPr>
        <w:t xml:space="preserve"> - </w:t>
      </w:r>
      <w:hyperlink r:id="rId65" w:history="1">
        <w:r w:rsidRPr="007C4100">
          <w:rPr>
            <w:rStyle w:val="Hyperlink"/>
            <w:lang w:eastAsia="en-AU"/>
          </w:rPr>
          <w:t>https://www.education.gov.au/antibullying-rapid-review/resources/national-framework-addressing-bullying-australian-schools</w:t>
        </w:r>
      </w:hyperlink>
      <w:r>
        <w:rPr>
          <w:lang w:eastAsia="en-AU"/>
        </w:rPr>
        <w:t xml:space="preserve"> </w:t>
      </w:r>
    </w:p>
    <w:p w14:paraId="7AE2D34B" w14:textId="0C5529DF" w:rsidR="00A25AAC" w:rsidRDefault="00030E61">
      <w:pPr>
        <w:rPr>
          <w:lang w:eastAsia="en-AU"/>
        </w:rPr>
      </w:pPr>
      <w:r>
        <w:rPr>
          <w:lang w:eastAsia="en-AU"/>
        </w:rPr>
        <w:t xml:space="preserve">SWIPS Bullying prevention and response </w:t>
      </w:r>
      <w:r w:rsidR="00F205B8">
        <w:rPr>
          <w:lang w:eastAsia="en-AU"/>
        </w:rPr>
        <w:t>resources</w:t>
      </w:r>
      <w:r w:rsidR="001F3DA5">
        <w:rPr>
          <w:lang w:eastAsia="en-AU"/>
        </w:rPr>
        <w:t xml:space="preserve"> </w:t>
      </w:r>
      <w:r w:rsidR="00F205B8">
        <w:rPr>
          <w:lang w:eastAsia="en-AU"/>
        </w:rPr>
        <w:t xml:space="preserve">eLearn </w:t>
      </w:r>
      <w:hyperlink r:id="rId66" w:history="1">
        <w:r w:rsidR="002E565E" w:rsidRPr="007F21D7">
          <w:rPr>
            <w:rStyle w:val="Hyperlink"/>
            <w:lang w:eastAsia="en-AU"/>
          </w:rPr>
          <w:t>https://elearn.ntschools.net/supporting-staff/student-inclusion-and-engagement/student-wellbeing-and-inclusion-programs-and</w:t>
        </w:r>
      </w:hyperlink>
      <w:r w:rsidR="002E565E">
        <w:rPr>
          <w:lang w:eastAsia="en-AU"/>
        </w:rPr>
        <w:t xml:space="preserve"> </w:t>
      </w:r>
      <w:r w:rsidR="00A25AAC">
        <w:rPr>
          <w:lang w:eastAsia="en-AU"/>
        </w:rPr>
        <w:br w:type="page"/>
      </w:r>
    </w:p>
    <w:p w14:paraId="0E9698DD" w14:textId="120B4F0B" w:rsidR="00117488" w:rsidRDefault="00117488" w:rsidP="00117488">
      <w:pPr>
        <w:pStyle w:val="Heading1"/>
        <w:numPr>
          <w:ilvl w:val="0"/>
          <w:numId w:val="0"/>
        </w:numPr>
        <w:ind w:left="360" w:hanging="360"/>
        <w:rPr>
          <w:lang w:eastAsia="en-AU"/>
        </w:rPr>
      </w:pPr>
      <w:bookmarkStart w:id="22" w:name="_Toc239339286"/>
      <w:r>
        <w:rPr>
          <w:lang w:eastAsia="en-AU"/>
        </w:rPr>
        <w:lastRenderedPageBreak/>
        <w:t>Appendix A</w:t>
      </w:r>
      <w:bookmarkEnd w:id="22"/>
    </w:p>
    <w:p w14:paraId="5868511D" w14:textId="5A9B303E" w:rsidR="00A25AAC" w:rsidRDefault="00A25AAC" w:rsidP="00117488">
      <w:pPr>
        <w:pStyle w:val="Heading2"/>
        <w:numPr>
          <w:ilvl w:val="0"/>
          <w:numId w:val="0"/>
        </w:numPr>
        <w:rPr>
          <w:lang w:eastAsia="en-AU"/>
        </w:rPr>
      </w:pPr>
      <w:bookmarkStart w:id="23" w:name="_Toc239339287"/>
      <w:r>
        <w:rPr>
          <w:lang w:eastAsia="en-AU"/>
        </w:rPr>
        <w:t>Strategies for preventing b</w:t>
      </w:r>
      <w:r w:rsidRPr="006E57D0">
        <w:rPr>
          <w:lang w:eastAsia="en-AU"/>
        </w:rPr>
        <w:t>ullying and harmful behaviours</w:t>
      </w:r>
      <w:bookmarkEnd w:id="23"/>
    </w:p>
    <w:p w14:paraId="34FCB33B" w14:textId="77777777" w:rsidR="00A25AAC" w:rsidRDefault="00A25AAC" w:rsidP="00A25AAC">
      <w:pPr>
        <w:rPr>
          <w:i/>
          <w:iCs/>
          <w:color w:val="0049C5" w:themeColor="accent2" w:themeTint="BF"/>
          <w:lang w:eastAsia="en-AU"/>
        </w:rPr>
      </w:pPr>
      <w:r w:rsidRPr="00367678">
        <w:rPr>
          <w:i/>
          <w:iCs/>
          <w:color w:val="0049C5" w:themeColor="accent2" w:themeTint="BF"/>
          <w:lang w:eastAsia="en-AU"/>
        </w:rPr>
        <w:t xml:space="preserve">&lt;All blue text below are examples and can be edited as required&gt; </w:t>
      </w:r>
    </w:p>
    <w:p w14:paraId="5D74B546" w14:textId="77777777" w:rsidR="00A25AAC" w:rsidRPr="00367678" w:rsidRDefault="00A25AAC" w:rsidP="00A25AAC">
      <w:pPr>
        <w:rPr>
          <w:i/>
          <w:iCs/>
          <w:color w:val="0049C5" w:themeColor="accent2" w:themeTint="BF"/>
        </w:rPr>
      </w:pPr>
      <w:r w:rsidRPr="006E57D0">
        <w:rPr>
          <w:i/>
          <w:iCs/>
          <w:color w:val="0049C5" w:themeColor="accent2" w:themeTint="BF"/>
          <w:lang w:eastAsia="en-AU"/>
        </w:rPr>
        <w:t>&lt;</w:t>
      </w:r>
      <w:r w:rsidRPr="006E57D0">
        <w:rPr>
          <w:i/>
          <w:iCs/>
          <w:color w:val="0049C5" w:themeColor="accent2" w:themeTint="BF"/>
        </w:rPr>
        <w:t>Support strategies should be adapted based on school context, student voice and lived experience.&gt;</w:t>
      </w:r>
    </w:p>
    <w:tbl>
      <w:tblPr>
        <w:tblStyle w:val="NTGtable1"/>
        <w:tblW w:w="0" w:type="auto"/>
        <w:tblLook w:val="04A0" w:firstRow="1" w:lastRow="0" w:firstColumn="1" w:lastColumn="0" w:noHBand="0" w:noVBand="1"/>
      </w:tblPr>
      <w:tblGrid>
        <w:gridCol w:w="2689"/>
        <w:gridCol w:w="7512"/>
      </w:tblGrid>
      <w:tr w:rsidR="00A25AAC" w14:paraId="7F30FCDA" w14:textId="77777777" w:rsidTr="006A69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tcPr>
          <w:p w14:paraId="615B2C46" w14:textId="77777777" w:rsidR="00A25AAC" w:rsidRDefault="00A25AAC" w:rsidP="006A695A">
            <w:pPr>
              <w:rPr>
                <w:lang w:eastAsia="en-AU"/>
              </w:rPr>
            </w:pPr>
            <w:r>
              <w:rPr>
                <w:lang w:eastAsia="en-AU"/>
              </w:rPr>
              <w:t>Stage</w:t>
            </w:r>
          </w:p>
        </w:tc>
        <w:tc>
          <w:tcPr>
            <w:tcW w:w="7512" w:type="dxa"/>
          </w:tcPr>
          <w:p w14:paraId="01BE5E36" w14:textId="77777777" w:rsidR="00A25AAC" w:rsidRDefault="00A25AAC" w:rsidP="006A695A">
            <w:pPr>
              <w:cnfStyle w:val="100000000000" w:firstRow="1" w:lastRow="0" w:firstColumn="0" w:lastColumn="0" w:oddVBand="0" w:evenVBand="0" w:oddHBand="0" w:evenHBand="0" w:firstRowFirstColumn="0" w:firstRowLastColumn="0" w:lastRowFirstColumn="0" w:lastRowLastColumn="0"/>
              <w:rPr>
                <w:lang w:eastAsia="en-AU"/>
              </w:rPr>
            </w:pPr>
            <w:r>
              <w:rPr>
                <w:lang w:eastAsia="en-AU"/>
              </w:rPr>
              <w:t>Strategies or programs</w:t>
            </w:r>
          </w:p>
        </w:tc>
      </w:tr>
      <w:tr w:rsidR="00A25AAC" w14:paraId="551B628F" w14:textId="77777777" w:rsidTr="006A6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5614317" w14:textId="77777777" w:rsidR="00A25AAC" w:rsidRDefault="00A25AAC" w:rsidP="006A695A">
            <w:pPr>
              <w:rPr>
                <w:lang w:eastAsia="en-AU"/>
              </w:rPr>
            </w:pPr>
            <w:r>
              <w:rPr>
                <w:lang w:eastAsia="en-AU"/>
              </w:rPr>
              <w:t>Prevention - explicit teaching</w:t>
            </w:r>
          </w:p>
        </w:tc>
        <w:tc>
          <w:tcPr>
            <w:tcW w:w="7512" w:type="dxa"/>
          </w:tcPr>
          <w:p w14:paraId="4F57988E" w14:textId="77777777" w:rsidR="00A25AAC" w:rsidRPr="006455D8" w:rsidRDefault="00A25AAC" w:rsidP="006A695A">
            <w:pPr>
              <w:cnfStyle w:val="000000100000" w:firstRow="0" w:lastRow="0" w:firstColumn="0" w:lastColumn="0" w:oddVBand="0" w:evenVBand="0" w:oddHBand="1" w:evenHBand="0" w:firstRowFirstColumn="0" w:firstRowLastColumn="0" w:lastRowFirstColumn="0" w:lastRowLastColumn="0"/>
              <w:rPr>
                <w:i/>
                <w:iCs/>
                <w:color w:val="0049C5" w:themeColor="accent2" w:themeTint="BF"/>
                <w:lang w:eastAsia="en-AU"/>
              </w:rPr>
            </w:pPr>
            <w:r w:rsidRPr="006455D8">
              <w:rPr>
                <w:i/>
                <w:iCs/>
                <w:color w:val="0049C5" w:themeColor="accent2" w:themeTint="BF"/>
                <w:lang w:eastAsia="en-AU"/>
              </w:rPr>
              <w:t xml:space="preserve">Explicitly teaching: </w:t>
            </w:r>
          </w:p>
          <w:p w14:paraId="6E845933" w14:textId="77777777" w:rsidR="00A25AAC" w:rsidRPr="00FC41ED" w:rsidRDefault="00A25AAC" w:rsidP="006A695A">
            <w:pPr>
              <w:pStyle w:val="ListParagraph"/>
              <w:numPr>
                <w:ilvl w:val="0"/>
                <w:numId w:val="23"/>
              </w:numPr>
              <w:spacing w:after="40"/>
              <w:ind w:left="315"/>
              <w:cnfStyle w:val="000000100000" w:firstRow="0" w:lastRow="0" w:firstColumn="0" w:lastColumn="0" w:oddVBand="0" w:evenVBand="0" w:oddHBand="1" w:evenHBand="0"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school expectations and rules</w:t>
            </w:r>
          </w:p>
          <w:p w14:paraId="665EDCA8" w14:textId="77777777" w:rsidR="00A25AAC" w:rsidRPr="00FC41ED" w:rsidRDefault="00A25AAC" w:rsidP="006A695A">
            <w:pPr>
              <w:pStyle w:val="ListParagraph"/>
              <w:numPr>
                <w:ilvl w:val="0"/>
                <w:numId w:val="23"/>
              </w:numPr>
              <w:spacing w:after="40"/>
              <w:ind w:left="315"/>
              <w:cnfStyle w:val="000000100000" w:firstRow="0" w:lastRow="0" w:firstColumn="0" w:lastColumn="0" w:oddVBand="0" w:evenVBand="0" w:oddHBand="1" w:evenHBand="0"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social and emotional skills</w:t>
            </w:r>
          </w:p>
          <w:p w14:paraId="6043FEDB" w14:textId="77777777" w:rsidR="00A25AAC" w:rsidRPr="00FC41ED" w:rsidRDefault="00A25AAC" w:rsidP="006A695A">
            <w:pPr>
              <w:pStyle w:val="ListParagraph"/>
              <w:numPr>
                <w:ilvl w:val="0"/>
                <w:numId w:val="23"/>
              </w:numPr>
              <w:spacing w:after="40"/>
              <w:ind w:left="315"/>
              <w:cnfStyle w:val="000000100000" w:firstRow="0" w:lastRow="0" w:firstColumn="0" w:lastColumn="0" w:oddVBand="0" w:evenVBand="0" w:oddHBand="1" w:evenHBand="0"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respectful conflict resolution</w:t>
            </w:r>
          </w:p>
          <w:p w14:paraId="2B9511FE" w14:textId="77777777" w:rsidR="00A25AAC" w:rsidRPr="00FC41ED" w:rsidRDefault="00A25AAC" w:rsidP="006A695A">
            <w:pPr>
              <w:pStyle w:val="ListParagraph"/>
              <w:numPr>
                <w:ilvl w:val="0"/>
                <w:numId w:val="23"/>
              </w:numPr>
              <w:spacing w:after="40"/>
              <w:ind w:left="315"/>
              <w:cnfStyle w:val="000000100000" w:firstRow="0" w:lastRow="0" w:firstColumn="0" w:lastColumn="0" w:oddVBand="0" w:evenVBand="0" w:oddHBand="1" w:evenHBand="0"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positive bystander behaviours</w:t>
            </w:r>
          </w:p>
          <w:p w14:paraId="10E00F79" w14:textId="77777777" w:rsidR="00A25AAC" w:rsidRPr="00FC41ED" w:rsidRDefault="00A25AAC" w:rsidP="006A695A">
            <w:pPr>
              <w:pStyle w:val="ListParagraph"/>
              <w:numPr>
                <w:ilvl w:val="0"/>
                <w:numId w:val="23"/>
              </w:numPr>
              <w:spacing w:after="40"/>
              <w:ind w:left="315"/>
              <w:cnfStyle w:val="000000100000" w:firstRow="0" w:lastRow="0" w:firstColumn="0" w:lastColumn="0" w:oddVBand="0" w:evenVBand="0" w:oddHBand="1" w:evenHBand="0"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cyberbullying education</w:t>
            </w:r>
          </w:p>
          <w:p w14:paraId="7EBE5265" w14:textId="77777777" w:rsidR="00A25AAC" w:rsidRPr="00FC41ED" w:rsidRDefault="00A25AAC" w:rsidP="006A695A">
            <w:pPr>
              <w:pStyle w:val="ListParagraph"/>
              <w:numPr>
                <w:ilvl w:val="0"/>
                <w:numId w:val="23"/>
              </w:numPr>
              <w:spacing w:after="40"/>
              <w:ind w:left="315"/>
              <w:cnfStyle w:val="000000100000" w:firstRow="0" w:lastRow="0" w:firstColumn="0" w:lastColumn="0" w:oddVBand="0" w:evenVBand="0" w:oddHBand="1" w:evenHBand="0"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anti-racism education</w:t>
            </w:r>
          </w:p>
          <w:p w14:paraId="666BEACB" w14:textId="77777777" w:rsidR="00A25AAC" w:rsidRPr="003D3D1E" w:rsidRDefault="00A25AAC" w:rsidP="006A695A">
            <w:pPr>
              <w:cnfStyle w:val="000000100000" w:firstRow="0" w:lastRow="0" w:firstColumn="0" w:lastColumn="0" w:oddVBand="0" w:evenVBand="0" w:oddHBand="1" w:evenHBand="0" w:firstRowFirstColumn="0" w:firstRowLastColumn="0" w:lastRowFirstColumn="0" w:lastRowLastColumn="0"/>
              <w:rPr>
                <w:i/>
                <w:iCs/>
                <w:color w:val="0049C5" w:themeColor="accent2" w:themeTint="BF"/>
                <w:lang w:eastAsia="en-AU"/>
              </w:rPr>
            </w:pPr>
            <w:r w:rsidRPr="003D3D1E">
              <w:rPr>
                <w:i/>
                <w:iCs/>
                <w:color w:val="0049C5" w:themeColor="accent2" w:themeTint="BF"/>
                <w:lang w:eastAsia="en-AU"/>
              </w:rPr>
              <w:t>List any specific programs used</w:t>
            </w:r>
          </w:p>
        </w:tc>
      </w:tr>
      <w:tr w:rsidR="00A25AAC" w14:paraId="7647FFB5" w14:textId="77777777" w:rsidTr="006A69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6A0E89C" w14:textId="77777777" w:rsidR="00A25AAC" w:rsidRDefault="00A25AAC" w:rsidP="006A695A">
            <w:pPr>
              <w:rPr>
                <w:lang w:eastAsia="en-AU"/>
              </w:rPr>
            </w:pPr>
            <w:r>
              <w:rPr>
                <w:lang w:eastAsia="en-AU"/>
              </w:rPr>
              <w:t xml:space="preserve">Prevention </w:t>
            </w:r>
          </w:p>
        </w:tc>
        <w:tc>
          <w:tcPr>
            <w:tcW w:w="7512" w:type="dxa"/>
          </w:tcPr>
          <w:p w14:paraId="36086849" w14:textId="77777777" w:rsidR="00A25AAC" w:rsidRPr="00FC41ED" w:rsidRDefault="00A25AAC" w:rsidP="006A695A">
            <w:pPr>
              <w:pStyle w:val="ListParagraph"/>
              <w:numPr>
                <w:ilvl w:val="0"/>
                <w:numId w:val="22"/>
              </w:numPr>
              <w:spacing w:after="40"/>
              <w:ind w:left="315"/>
              <w:cnfStyle w:val="000000010000" w:firstRow="0" w:lastRow="0" w:firstColumn="0" w:lastColumn="0" w:oddVBand="0" w:evenVBand="0" w:oddHBand="0" w:evenHBand="1"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Communicating school expectations with families</w:t>
            </w:r>
          </w:p>
          <w:p w14:paraId="7B959A86" w14:textId="77777777" w:rsidR="00A25AAC" w:rsidRPr="00FC41ED" w:rsidRDefault="00A25AAC" w:rsidP="006A695A">
            <w:pPr>
              <w:pStyle w:val="ListParagraph"/>
              <w:numPr>
                <w:ilvl w:val="0"/>
                <w:numId w:val="22"/>
              </w:numPr>
              <w:spacing w:after="40"/>
              <w:ind w:left="315"/>
              <w:cnfStyle w:val="000000010000" w:firstRow="0" w:lastRow="0" w:firstColumn="0" w:lastColumn="0" w:oddVBand="0" w:evenVBand="0" w:oddHBand="0" w:evenHBand="1"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Consistent teacher expectations, routines, modelling, and responses to behaviour</w:t>
            </w:r>
          </w:p>
          <w:p w14:paraId="3555F700" w14:textId="77777777" w:rsidR="00A25AAC" w:rsidRPr="00FC41ED" w:rsidRDefault="00A25AAC" w:rsidP="006A695A">
            <w:pPr>
              <w:pStyle w:val="ListParagraph"/>
              <w:numPr>
                <w:ilvl w:val="0"/>
                <w:numId w:val="22"/>
              </w:numPr>
              <w:spacing w:after="40"/>
              <w:ind w:left="315"/>
              <w:cnfStyle w:val="000000010000" w:firstRow="0" w:lastRow="0" w:firstColumn="0" w:lastColumn="0" w:oddVBand="0" w:evenVBand="0" w:oddHBand="0" w:evenHBand="1"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Social skills programs, role play and drama activities, and circle time</w:t>
            </w:r>
          </w:p>
          <w:p w14:paraId="3DF17944" w14:textId="77777777" w:rsidR="00A25AAC" w:rsidRPr="00FC41ED" w:rsidRDefault="00A25AAC" w:rsidP="006A695A">
            <w:pPr>
              <w:pStyle w:val="ListParagraph"/>
              <w:numPr>
                <w:ilvl w:val="0"/>
                <w:numId w:val="22"/>
              </w:numPr>
              <w:spacing w:after="40"/>
              <w:ind w:left="315"/>
              <w:cnfStyle w:val="000000010000" w:firstRow="0" w:lastRow="0" w:firstColumn="0" w:lastColumn="0" w:oddVBand="0" w:evenVBand="0" w:oddHBand="0" w:evenHBand="1"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Class based systems of positive reinforcement</w:t>
            </w:r>
          </w:p>
          <w:p w14:paraId="73C5FD5E" w14:textId="77777777" w:rsidR="00A25AAC" w:rsidRPr="00FC41ED" w:rsidRDefault="00A25AAC" w:rsidP="006A695A">
            <w:pPr>
              <w:pStyle w:val="ListParagraph"/>
              <w:numPr>
                <w:ilvl w:val="0"/>
                <w:numId w:val="22"/>
              </w:numPr>
              <w:spacing w:after="40"/>
              <w:ind w:left="315"/>
              <w:cnfStyle w:val="000000010000" w:firstRow="0" w:lastRow="0" w:firstColumn="0" w:lastColumn="0" w:oddVBand="0" w:evenVBand="0" w:oddHBand="0" w:evenHBand="1"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Professional learning for school staff</w:t>
            </w:r>
          </w:p>
          <w:p w14:paraId="0D95ECEC" w14:textId="77777777" w:rsidR="00A25AAC" w:rsidRPr="00FC41ED" w:rsidRDefault="00A25AAC" w:rsidP="006A695A">
            <w:pPr>
              <w:pStyle w:val="ListParagraph"/>
              <w:numPr>
                <w:ilvl w:val="0"/>
                <w:numId w:val="22"/>
              </w:numPr>
              <w:spacing w:after="40"/>
              <w:ind w:left="315"/>
              <w:cnfStyle w:val="000000010000" w:firstRow="0" w:lastRow="0" w:firstColumn="0" w:lastColumn="0" w:oddVBand="0" w:evenVBand="0" w:oddHBand="0" w:evenHBand="1"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Providing calming corners</w:t>
            </w:r>
          </w:p>
          <w:p w14:paraId="4BAED141" w14:textId="77777777" w:rsidR="00A25AAC" w:rsidRPr="00FC41ED" w:rsidRDefault="00A25AAC" w:rsidP="006A695A">
            <w:pPr>
              <w:pStyle w:val="ListParagraph"/>
              <w:numPr>
                <w:ilvl w:val="0"/>
                <w:numId w:val="22"/>
              </w:numPr>
              <w:spacing w:after="40"/>
              <w:ind w:left="315"/>
              <w:cnfStyle w:val="000000010000" w:firstRow="0" w:lastRow="0" w:firstColumn="0" w:lastColumn="0" w:oddVBand="0" w:evenVBand="0" w:oddHBand="0" w:evenHBand="1"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Establishing processes for reporting and managing incidents of bullying or harmful behaviours</w:t>
            </w:r>
          </w:p>
          <w:p w14:paraId="0C9E9B4F" w14:textId="77777777" w:rsidR="00A25AAC" w:rsidRPr="00FC41ED" w:rsidRDefault="00A25AAC" w:rsidP="006A695A">
            <w:pPr>
              <w:pStyle w:val="ListParagraph"/>
              <w:numPr>
                <w:ilvl w:val="0"/>
                <w:numId w:val="22"/>
              </w:numPr>
              <w:spacing w:after="40"/>
              <w:ind w:left="315"/>
              <w:cnfStyle w:val="000000010000" w:firstRow="0" w:lastRow="0" w:firstColumn="0" w:lastColumn="0" w:oddVBand="0" w:evenVBand="0" w:oddHBand="0" w:evenHBand="1"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Setting up safe ways for students to report bullying or harmful behaviours</w:t>
            </w:r>
          </w:p>
          <w:p w14:paraId="3BB8E05E" w14:textId="77777777" w:rsidR="00A25AAC" w:rsidRPr="00FC41ED" w:rsidRDefault="00A25AAC" w:rsidP="006A695A">
            <w:pPr>
              <w:pStyle w:val="ListParagraph"/>
              <w:numPr>
                <w:ilvl w:val="0"/>
                <w:numId w:val="22"/>
              </w:numPr>
              <w:spacing w:after="40"/>
              <w:ind w:left="315"/>
              <w:cnfStyle w:val="000000010000" w:firstRow="0" w:lastRow="0" w:firstColumn="0" w:lastColumn="0" w:oddVBand="0" w:evenVBand="0" w:oddHBand="0" w:evenHBand="1"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Rewarding and acknowledging positive behaviour</w:t>
            </w:r>
          </w:p>
          <w:p w14:paraId="3E84589B" w14:textId="77777777" w:rsidR="00A25AAC" w:rsidRPr="003D3D1E" w:rsidRDefault="00A25AAC" w:rsidP="006A695A">
            <w:pPr>
              <w:cnfStyle w:val="000000010000" w:firstRow="0" w:lastRow="0" w:firstColumn="0" w:lastColumn="0" w:oddVBand="0" w:evenVBand="0" w:oddHBand="0" w:evenHBand="1" w:firstRowFirstColumn="0" w:firstRowLastColumn="0" w:lastRowFirstColumn="0" w:lastRowLastColumn="0"/>
              <w:rPr>
                <w:i/>
                <w:color w:val="0049C5" w:themeColor="accent2" w:themeTint="BF"/>
                <w:lang w:eastAsia="en-AU"/>
              </w:rPr>
            </w:pPr>
            <w:r w:rsidRPr="003D3D1E">
              <w:rPr>
                <w:i/>
                <w:color w:val="0049C5" w:themeColor="accent2" w:themeTint="BF"/>
                <w:lang w:eastAsia="en-AU"/>
              </w:rPr>
              <w:t>List any specific programs used</w:t>
            </w:r>
          </w:p>
        </w:tc>
      </w:tr>
      <w:tr w:rsidR="00A25AAC" w14:paraId="3C7FB9B7" w14:textId="77777777" w:rsidTr="006A6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329B4F2" w14:textId="77777777" w:rsidR="00A25AAC" w:rsidRDefault="00A25AAC" w:rsidP="006A695A">
            <w:pPr>
              <w:rPr>
                <w:lang w:eastAsia="en-AU"/>
              </w:rPr>
            </w:pPr>
            <w:r>
              <w:rPr>
                <w:lang w:eastAsia="en-AU"/>
              </w:rPr>
              <w:t xml:space="preserve">Early intervention </w:t>
            </w:r>
          </w:p>
        </w:tc>
        <w:tc>
          <w:tcPr>
            <w:tcW w:w="7512" w:type="dxa"/>
          </w:tcPr>
          <w:p w14:paraId="320F7ADC" w14:textId="77777777" w:rsidR="00A25AAC" w:rsidRPr="00FC41ED" w:rsidRDefault="00A25AAC" w:rsidP="006A695A">
            <w:pPr>
              <w:pStyle w:val="ListParagraph"/>
              <w:numPr>
                <w:ilvl w:val="0"/>
                <w:numId w:val="21"/>
              </w:numPr>
              <w:spacing w:after="40"/>
              <w:ind w:left="315"/>
              <w:cnfStyle w:val="000000100000" w:firstRow="0" w:lastRow="0" w:firstColumn="0" w:lastColumn="0" w:oddVBand="0" w:evenVBand="0" w:oddHBand="1" w:evenHBand="0" w:firstRowFirstColumn="0" w:firstRowLastColumn="0" w:lastRowFirstColumn="0" w:lastRowLastColumn="0"/>
              <w:rPr>
                <w:color w:val="0049C5" w:themeColor="accent2" w:themeTint="BF"/>
                <w:lang w:eastAsia="en-AU"/>
              </w:rPr>
            </w:pPr>
            <w:r w:rsidRPr="00FC41ED">
              <w:rPr>
                <w:color w:val="0049C5" w:themeColor="accent2" w:themeTint="BF"/>
                <w:lang w:eastAsia="en-AU"/>
              </w:rPr>
              <w:t>Communicating with families</w:t>
            </w:r>
          </w:p>
          <w:p w14:paraId="34C55861" w14:textId="77777777" w:rsidR="00D656DE" w:rsidRPr="00AA28DA" w:rsidRDefault="00D656DE" w:rsidP="00AA28DA">
            <w:pPr>
              <w:pStyle w:val="ListParagraph"/>
              <w:numPr>
                <w:ilvl w:val="0"/>
                <w:numId w:val="21"/>
              </w:numPr>
              <w:spacing w:before="0"/>
              <w:cnfStyle w:val="000000100000" w:firstRow="0" w:lastRow="0" w:firstColumn="0" w:lastColumn="0" w:oddVBand="0" w:evenVBand="0" w:oddHBand="1" w:evenHBand="0" w:firstRowFirstColumn="0" w:firstRowLastColumn="0" w:lastRowFirstColumn="0" w:lastRowLastColumn="0"/>
              <w:rPr>
                <w:color w:val="0049C5" w:themeColor="accent2" w:themeTint="BF"/>
                <w:lang w:eastAsia="en-AU"/>
              </w:rPr>
            </w:pPr>
            <w:r>
              <w:rPr>
                <w:color w:val="0049C5"/>
              </w:rPr>
              <w:t>Anonymous student surveys to measure the effectiveness of the school’s anti-bullying processes.</w:t>
            </w:r>
          </w:p>
          <w:p w14:paraId="097DDC79" w14:textId="77777777" w:rsidR="00A25AAC" w:rsidRPr="00FC41ED" w:rsidRDefault="00A25AAC" w:rsidP="006A695A">
            <w:pPr>
              <w:pStyle w:val="ListParagraph"/>
              <w:numPr>
                <w:ilvl w:val="0"/>
                <w:numId w:val="21"/>
              </w:numPr>
              <w:spacing w:after="40"/>
              <w:ind w:left="315"/>
              <w:cnfStyle w:val="000000100000" w:firstRow="0" w:lastRow="0" w:firstColumn="0" w:lastColumn="0" w:oddVBand="0" w:evenVBand="0" w:oddHBand="1" w:evenHBand="0" w:firstRowFirstColumn="0" w:firstRowLastColumn="0" w:lastRowFirstColumn="0" w:lastRowLastColumn="0"/>
              <w:rPr>
                <w:color w:val="0049C5" w:themeColor="accent2" w:themeTint="BF"/>
                <w:lang w:eastAsia="en-AU"/>
              </w:rPr>
            </w:pPr>
            <w:r w:rsidRPr="00FC41ED">
              <w:rPr>
                <w:color w:val="0049C5" w:themeColor="accent2" w:themeTint="BF"/>
                <w:lang w:eastAsia="en-AU"/>
              </w:rPr>
              <w:t xml:space="preserve">Wellbeing hub </w:t>
            </w:r>
          </w:p>
        </w:tc>
      </w:tr>
      <w:tr w:rsidR="00A25AAC" w14:paraId="229375E3" w14:textId="77777777" w:rsidTr="006A69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B047E52" w14:textId="77777777" w:rsidR="00A25AAC" w:rsidRDefault="00A25AAC" w:rsidP="006A695A">
            <w:pPr>
              <w:rPr>
                <w:lang w:eastAsia="en-AU"/>
              </w:rPr>
            </w:pPr>
            <w:r>
              <w:rPr>
                <w:lang w:eastAsia="en-AU"/>
              </w:rPr>
              <w:t>Early intervention - whole school</w:t>
            </w:r>
          </w:p>
        </w:tc>
        <w:tc>
          <w:tcPr>
            <w:tcW w:w="7512" w:type="dxa"/>
          </w:tcPr>
          <w:p w14:paraId="466EC54A" w14:textId="77777777" w:rsidR="00A25AAC" w:rsidRPr="00FC41ED" w:rsidRDefault="00A25AAC" w:rsidP="006A695A">
            <w:pPr>
              <w:pStyle w:val="ListParagraph"/>
              <w:numPr>
                <w:ilvl w:val="0"/>
                <w:numId w:val="21"/>
              </w:numPr>
              <w:spacing w:after="40"/>
              <w:ind w:left="315"/>
              <w:cnfStyle w:val="000000010000" w:firstRow="0" w:lastRow="0" w:firstColumn="0" w:lastColumn="0" w:oddVBand="0" w:evenVBand="0" w:oddHBand="0" w:evenHBand="1"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SW</w:t>
            </w:r>
            <w:r w:rsidRPr="00FC41ED">
              <w:rPr>
                <w:i/>
                <w:iCs w:val="0"/>
                <w:color w:val="0049C5" w:themeColor="accent2" w:themeTint="BF"/>
                <w:lang w:eastAsia="en-AU"/>
              </w:rPr>
              <w:noBreakHyphen/>
              <w:t>PBIS –</w:t>
            </w:r>
            <w:r w:rsidRPr="00FC41ED">
              <w:rPr>
                <w:i/>
                <w:color w:val="0049C5" w:themeColor="accent2" w:themeTint="BF"/>
                <w:lang w:eastAsia="en-AU"/>
              </w:rPr>
              <w:t>Tier 1: School</w:t>
            </w:r>
            <w:r w:rsidRPr="00FC41ED">
              <w:rPr>
                <w:i/>
                <w:color w:val="0049C5" w:themeColor="accent2" w:themeTint="BF"/>
                <w:lang w:eastAsia="en-AU"/>
              </w:rPr>
              <w:noBreakHyphen/>
              <w:t>wide systems - universal expectations and supports for all</w:t>
            </w:r>
          </w:p>
        </w:tc>
      </w:tr>
      <w:tr w:rsidR="00A25AAC" w14:paraId="4EC8CC2D" w14:textId="77777777" w:rsidTr="006A6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E1E3C51" w14:textId="77777777" w:rsidR="00A25AAC" w:rsidRDefault="00A25AAC" w:rsidP="006A695A">
            <w:pPr>
              <w:rPr>
                <w:lang w:eastAsia="en-AU"/>
              </w:rPr>
            </w:pPr>
            <w:r>
              <w:rPr>
                <w:lang w:eastAsia="en-AU"/>
              </w:rPr>
              <w:t>Targeted intervention</w:t>
            </w:r>
          </w:p>
        </w:tc>
        <w:tc>
          <w:tcPr>
            <w:tcW w:w="7512" w:type="dxa"/>
          </w:tcPr>
          <w:p w14:paraId="38FCA167" w14:textId="77777777" w:rsidR="00A25AAC" w:rsidRPr="00FC41ED" w:rsidRDefault="00A25AAC" w:rsidP="006A695A">
            <w:pPr>
              <w:pStyle w:val="ListParagraph"/>
              <w:numPr>
                <w:ilvl w:val="0"/>
                <w:numId w:val="21"/>
              </w:numPr>
              <w:spacing w:after="40"/>
              <w:ind w:left="315"/>
              <w:cnfStyle w:val="000000100000" w:firstRow="0" w:lastRow="0" w:firstColumn="0" w:lastColumn="0" w:oddVBand="0" w:evenVBand="0" w:oddHBand="1" w:evenHBand="0" w:firstRowFirstColumn="0" w:firstRowLastColumn="0" w:lastRowFirstColumn="0" w:lastRowLastColumn="0"/>
              <w:rPr>
                <w:i/>
                <w:iCs w:val="0"/>
                <w:color w:val="0049C5" w:themeColor="accent2" w:themeTint="BF"/>
                <w:lang w:eastAsia="en-AU"/>
              </w:rPr>
            </w:pPr>
            <w:r w:rsidRPr="00FC41ED">
              <w:rPr>
                <w:i/>
                <w:iCs w:val="0"/>
                <w:color w:val="0049C5" w:themeColor="accent2" w:themeTint="BF"/>
                <w:lang w:eastAsia="en-AU"/>
              </w:rPr>
              <w:t>SW</w:t>
            </w:r>
            <w:r w:rsidRPr="00FC41ED">
              <w:rPr>
                <w:i/>
                <w:iCs w:val="0"/>
                <w:color w:val="0049C5" w:themeColor="accent2" w:themeTint="BF"/>
                <w:lang w:eastAsia="en-AU"/>
              </w:rPr>
              <w:noBreakHyphen/>
              <w:t xml:space="preserve">PBIS – </w:t>
            </w:r>
            <w:r w:rsidRPr="00FC41ED">
              <w:rPr>
                <w:i/>
                <w:color w:val="0049C5" w:themeColor="accent2" w:themeTint="BF"/>
                <w:lang w:eastAsia="en-AU"/>
              </w:rPr>
              <w:t>Tier 2: Targeted supports - structured intervention for students needing extra help</w:t>
            </w:r>
            <w:r w:rsidRPr="00FC41ED">
              <w:rPr>
                <w:i/>
                <w:iCs w:val="0"/>
                <w:color w:val="0049C5" w:themeColor="accent2" w:themeTint="BF"/>
                <w:lang w:eastAsia="en-AU"/>
              </w:rPr>
              <w:t xml:space="preserve"> </w:t>
            </w:r>
          </w:p>
        </w:tc>
      </w:tr>
      <w:tr w:rsidR="00A25AAC" w14:paraId="3FEF6AE8" w14:textId="77777777" w:rsidTr="006A69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84DB96F" w14:textId="77777777" w:rsidR="00A25AAC" w:rsidRDefault="00A25AAC" w:rsidP="006A695A">
            <w:pPr>
              <w:rPr>
                <w:lang w:eastAsia="en-AU"/>
              </w:rPr>
            </w:pPr>
            <w:r>
              <w:rPr>
                <w:lang w:eastAsia="en-AU"/>
              </w:rPr>
              <w:t>Individual intervention</w:t>
            </w:r>
          </w:p>
        </w:tc>
        <w:tc>
          <w:tcPr>
            <w:tcW w:w="7512" w:type="dxa"/>
          </w:tcPr>
          <w:p w14:paraId="28CF9E0F" w14:textId="77777777" w:rsidR="00A25AAC" w:rsidRPr="00FC41ED" w:rsidRDefault="00A25AAC" w:rsidP="006A695A">
            <w:pPr>
              <w:pStyle w:val="ListParagraph"/>
              <w:numPr>
                <w:ilvl w:val="0"/>
                <w:numId w:val="21"/>
              </w:numPr>
              <w:spacing w:after="40"/>
              <w:ind w:left="315"/>
              <w:cnfStyle w:val="000000010000" w:firstRow="0" w:lastRow="0" w:firstColumn="0" w:lastColumn="0" w:oddVBand="0" w:evenVBand="0" w:oddHBand="0" w:evenHBand="1" w:firstRowFirstColumn="0" w:firstRowLastColumn="0" w:lastRowFirstColumn="0" w:lastRowLastColumn="0"/>
              <w:rPr>
                <w:color w:val="0049C5" w:themeColor="accent2" w:themeTint="BF"/>
                <w:lang w:eastAsia="en-AU"/>
              </w:rPr>
            </w:pPr>
            <w:r w:rsidRPr="00FC41ED">
              <w:rPr>
                <w:i/>
                <w:iCs w:val="0"/>
                <w:color w:val="0049C5" w:themeColor="accent2" w:themeTint="BF"/>
                <w:lang w:eastAsia="en-AU"/>
              </w:rPr>
              <w:t>SW</w:t>
            </w:r>
            <w:r w:rsidRPr="00FC41ED">
              <w:rPr>
                <w:i/>
                <w:iCs w:val="0"/>
                <w:color w:val="0049C5" w:themeColor="accent2" w:themeTint="BF"/>
                <w:lang w:eastAsia="en-AU"/>
              </w:rPr>
              <w:noBreakHyphen/>
              <w:t>PBIS –Tier 3: Intensive supports - individualised, high intensity interventions for students with the most complex behaviour and wellbeing needs</w:t>
            </w:r>
          </w:p>
        </w:tc>
      </w:tr>
    </w:tbl>
    <w:p w14:paraId="75EE88D2" w14:textId="77777777" w:rsidR="00713C52" w:rsidRDefault="00713C52" w:rsidP="00713C52">
      <w:pPr>
        <w:pStyle w:val="Heading2"/>
        <w:numPr>
          <w:ilvl w:val="0"/>
          <w:numId w:val="0"/>
        </w:numPr>
        <w:rPr>
          <w:lang w:eastAsia="en-AU"/>
        </w:rPr>
      </w:pPr>
    </w:p>
    <w:p w14:paraId="3B6C9A1D" w14:textId="77777777" w:rsidR="00713C52" w:rsidRDefault="00713C52">
      <w:pPr>
        <w:rPr>
          <w:rFonts w:ascii="Lato Semibold" w:eastAsia="Times New Roman" w:hAnsi="Lato Semibold"/>
          <w:color w:val="008387"/>
          <w:sz w:val="32"/>
          <w:szCs w:val="28"/>
          <w:lang w:eastAsia="en-AU"/>
        </w:rPr>
      </w:pPr>
      <w:r>
        <w:rPr>
          <w:lang w:eastAsia="en-AU"/>
        </w:rPr>
        <w:br w:type="page"/>
      </w:r>
    </w:p>
    <w:p w14:paraId="5EE52EBB" w14:textId="5B03CA16" w:rsidR="00A25AAC" w:rsidRDefault="00A25AAC" w:rsidP="00713C52">
      <w:pPr>
        <w:pStyle w:val="Heading2"/>
        <w:numPr>
          <w:ilvl w:val="0"/>
          <w:numId w:val="0"/>
        </w:numPr>
        <w:rPr>
          <w:lang w:eastAsia="en-AU"/>
        </w:rPr>
      </w:pPr>
      <w:bookmarkStart w:id="24" w:name="_Toc239339288"/>
      <w:r>
        <w:rPr>
          <w:lang w:eastAsia="en-AU"/>
        </w:rPr>
        <w:lastRenderedPageBreak/>
        <w:t>Strategies for responding to b</w:t>
      </w:r>
      <w:r w:rsidRPr="006E57D0">
        <w:rPr>
          <w:lang w:eastAsia="en-AU"/>
        </w:rPr>
        <w:t>ullying and harmful behaviours</w:t>
      </w:r>
      <w:bookmarkEnd w:id="24"/>
    </w:p>
    <w:p w14:paraId="7EC0A195" w14:textId="77777777" w:rsidR="00D656DE" w:rsidRDefault="00D656DE">
      <w:pPr>
        <w:rPr>
          <w:kern w:val="2"/>
          <w:lang w:eastAsia="en-AU"/>
          <w14:ligatures w14:val="standardContextual"/>
        </w:rPr>
      </w:pPr>
      <w:r>
        <w:t>Responses to bullying and harmful behaviours must be trauma-informed, relationship-focused, justifiable and tailored to the unique circumstances involved.</w:t>
      </w:r>
    </w:p>
    <w:p w14:paraId="193E9DB8" w14:textId="77777777" w:rsidR="00A25AAC" w:rsidRDefault="00A25AAC" w:rsidP="00A25AAC">
      <w:pPr>
        <w:rPr>
          <w:i/>
          <w:iCs/>
          <w:color w:val="0049C5" w:themeColor="accent2" w:themeTint="BF"/>
          <w:lang w:eastAsia="en-AU"/>
        </w:rPr>
      </w:pPr>
      <w:r w:rsidRPr="00367678">
        <w:rPr>
          <w:i/>
          <w:iCs/>
          <w:color w:val="0049C5" w:themeColor="accent2" w:themeTint="BF"/>
          <w:lang w:eastAsia="en-AU"/>
        </w:rPr>
        <w:t xml:space="preserve">&lt;All blue text below are examples and can be edited as required&gt; </w:t>
      </w:r>
    </w:p>
    <w:p w14:paraId="123550E5" w14:textId="77777777" w:rsidR="00A25AAC" w:rsidRPr="006E57D0" w:rsidRDefault="00A25AAC" w:rsidP="00A25AAC">
      <w:pPr>
        <w:rPr>
          <w:i/>
          <w:iCs/>
          <w:color w:val="0049C5" w:themeColor="accent2" w:themeTint="BF"/>
        </w:rPr>
      </w:pPr>
      <w:r w:rsidRPr="006E57D0">
        <w:rPr>
          <w:i/>
          <w:iCs/>
          <w:color w:val="0049C5" w:themeColor="accent2" w:themeTint="BF"/>
          <w:lang w:eastAsia="en-AU"/>
        </w:rPr>
        <w:t>&lt;</w:t>
      </w:r>
      <w:r w:rsidRPr="006E57D0">
        <w:rPr>
          <w:i/>
          <w:iCs/>
          <w:color w:val="0049C5" w:themeColor="accent2" w:themeTint="BF"/>
        </w:rPr>
        <w:t>Support strategies should be adapted based on school context, student voice and lived experience.&gt;</w:t>
      </w:r>
    </w:p>
    <w:tbl>
      <w:tblPr>
        <w:tblStyle w:val="NTGtable"/>
        <w:tblW w:w="0" w:type="auto"/>
        <w:tblLook w:val="04A0" w:firstRow="1" w:lastRow="0" w:firstColumn="1" w:lastColumn="0" w:noHBand="0" w:noVBand="1"/>
      </w:tblPr>
      <w:tblGrid>
        <w:gridCol w:w="2689"/>
        <w:gridCol w:w="7619"/>
      </w:tblGrid>
      <w:tr w:rsidR="00A25AAC" w14:paraId="55086C75" w14:textId="77777777" w:rsidTr="006A69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tcPr>
          <w:p w14:paraId="226D2BBF" w14:textId="77777777" w:rsidR="00A25AAC" w:rsidRDefault="00A25AAC" w:rsidP="006A695A">
            <w:r>
              <w:t>Response type</w:t>
            </w:r>
          </w:p>
        </w:tc>
        <w:tc>
          <w:tcPr>
            <w:tcW w:w="7619" w:type="dxa"/>
          </w:tcPr>
          <w:p w14:paraId="51340DF6" w14:textId="77777777" w:rsidR="00A25AAC" w:rsidRDefault="00A25AAC" w:rsidP="006A695A">
            <w:pPr>
              <w:cnfStyle w:val="100000000000" w:firstRow="1" w:lastRow="0" w:firstColumn="0" w:lastColumn="0" w:oddVBand="0" w:evenVBand="0" w:oddHBand="0" w:evenHBand="0" w:firstRowFirstColumn="0" w:firstRowLastColumn="0" w:lastRowFirstColumn="0" w:lastRowLastColumn="0"/>
            </w:pPr>
            <w:r>
              <w:t>Details</w:t>
            </w:r>
          </w:p>
        </w:tc>
      </w:tr>
      <w:tr w:rsidR="00A25AAC" w14:paraId="1A0C3D45" w14:textId="77777777" w:rsidTr="006A6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F35B964" w14:textId="77777777" w:rsidR="00A25AAC" w:rsidRDefault="00A25AAC" w:rsidP="006A695A">
            <w:r>
              <w:t>Initial support</w:t>
            </w:r>
          </w:p>
        </w:tc>
        <w:tc>
          <w:tcPr>
            <w:tcW w:w="7619" w:type="dxa"/>
          </w:tcPr>
          <w:p w14:paraId="0B1618F5" w14:textId="77777777" w:rsidR="00A25AAC" w:rsidRPr="00EB5E1A" w:rsidRDefault="00A25AAC" w:rsidP="006A695A">
            <w:pPr>
              <w:cnfStyle w:val="000000100000" w:firstRow="0" w:lastRow="0" w:firstColumn="0" w:lastColumn="0" w:oddVBand="0" w:evenVBand="0" w:oddHBand="1" w:evenHBand="0" w:firstRowFirstColumn="0" w:firstRowLastColumn="0" w:lastRowFirstColumn="0" w:lastRowLastColumn="0"/>
              <w:rPr>
                <w:i/>
                <w:iCs/>
                <w:color w:val="0049C5" w:themeColor="accent2" w:themeTint="BF"/>
              </w:rPr>
            </w:pPr>
            <w:r>
              <w:rPr>
                <w:i/>
                <w:iCs/>
                <w:color w:val="0049C5" w:themeColor="accent2" w:themeTint="BF"/>
              </w:rPr>
              <w:t>Should</w:t>
            </w:r>
            <w:r w:rsidRPr="00EB5E1A">
              <w:rPr>
                <w:i/>
                <w:iCs/>
                <w:color w:val="0049C5" w:themeColor="accent2" w:themeTint="BF"/>
              </w:rPr>
              <w:t xml:space="preserve"> include:</w:t>
            </w:r>
          </w:p>
          <w:p w14:paraId="69C82A7F" w14:textId="77777777" w:rsidR="00A25AAC" w:rsidRPr="00EB5E1A" w:rsidRDefault="00A25AAC" w:rsidP="006A695A">
            <w:pPr>
              <w:pStyle w:val="ListParagraph"/>
              <w:numPr>
                <w:ilvl w:val="0"/>
                <w:numId w:val="15"/>
              </w:numPr>
              <w:spacing w:after="40"/>
              <w:ind w:left="319"/>
              <w:cnfStyle w:val="000000100000" w:firstRow="0" w:lastRow="0" w:firstColumn="0" w:lastColumn="0" w:oddVBand="0" w:evenVBand="0" w:oddHBand="1" w:evenHBand="0" w:firstRowFirstColumn="0" w:firstRowLastColumn="0" w:lastRowFirstColumn="0" w:lastRowLastColumn="0"/>
              <w:rPr>
                <w:i/>
                <w:color w:val="0049C5" w:themeColor="accent2" w:themeTint="BF"/>
              </w:rPr>
            </w:pPr>
            <w:r>
              <w:rPr>
                <w:i/>
                <w:color w:val="0049C5" w:themeColor="accent2" w:themeTint="BF"/>
              </w:rPr>
              <w:t>Preventing further</w:t>
            </w:r>
            <w:r w:rsidRPr="00EB5E1A">
              <w:rPr>
                <w:i/>
                <w:color w:val="0049C5" w:themeColor="accent2" w:themeTint="BF"/>
              </w:rPr>
              <w:t xml:space="preserve"> harm</w:t>
            </w:r>
          </w:p>
          <w:p w14:paraId="3F132C85" w14:textId="77777777" w:rsidR="00A25AAC" w:rsidRDefault="00A25AAC" w:rsidP="006A695A">
            <w:pPr>
              <w:pStyle w:val="ListParagraph"/>
              <w:numPr>
                <w:ilvl w:val="0"/>
                <w:numId w:val="15"/>
              </w:numPr>
              <w:spacing w:after="40"/>
              <w:ind w:left="319"/>
              <w:cnfStyle w:val="000000100000" w:firstRow="0" w:lastRow="0" w:firstColumn="0" w:lastColumn="0" w:oddVBand="0" w:evenVBand="0" w:oddHBand="1" w:evenHBand="0" w:firstRowFirstColumn="0" w:firstRowLastColumn="0" w:lastRowFirstColumn="0" w:lastRowLastColumn="0"/>
              <w:rPr>
                <w:i/>
                <w:color w:val="0049C5" w:themeColor="accent2" w:themeTint="BF"/>
              </w:rPr>
            </w:pPr>
            <w:r w:rsidRPr="00EB5E1A">
              <w:rPr>
                <w:i/>
                <w:color w:val="0049C5" w:themeColor="accent2" w:themeTint="BF"/>
              </w:rPr>
              <w:t>Addressing the behaviour in the moment</w:t>
            </w:r>
          </w:p>
          <w:p w14:paraId="5D9FB0BF" w14:textId="77777777" w:rsidR="00A25AAC" w:rsidRDefault="00A25AAC" w:rsidP="006A695A">
            <w:pPr>
              <w:pStyle w:val="ListParagraph"/>
              <w:numPr>
                <w:ilvl w:val="0"/>
                <w:numId w:val="15"/>
              </w:numPr>
              <w:spacing w:after="40"/>
              <w:ind w:left="319"/>
              <w:cnfStyle w:val="000000100000" w:firstRow="0" w:lastRow="0" w:firstColumn="0" w:lastColumn="0" w:oddVBand="0" w:evenVBand="0" w:oddHBand="1" w:evenHBand="0" w:firstRowFirstColumn="0" w:firstRowLastColumn="0" w:lastRowFirstColumn="0" w:lastRowLastColumn="0"/>
              <w:rPr>
                <w:i/>
                <w:color w:val="0049C5" w:themeColor="accent2" w:themeTint="BF"/>
              </w:rPr>
            </w:pPr>
            <w:r>
              <w:rPr>
                <w:i/>
                <w:color w:val="0049C5" w:themeColor="accent2" w:themeTint="BF"/>
              </w:rPr>
              <w:t xml:space="preserve">Ensuring everyone involved is supported </w:t>
            </w:r>
          </w:p>
          <w:p w14:paraId="524C85B3" w14:textId="77777777" w:rsidR="00A25AAC" w:rsidRDefault="00A25AAC" w:rsidP="006A695A">
            <w:pPr>
              <w:pStyle w:val="ListParagraph"/>
              <w:numPr>
                <w:ilvl w:val="0"/>
                <w:numId w:val="15"/>
              </w:numPr>
              <w:spacing w:after="40"/>
              <w:ind w:left="319"/>
              <w:cnfStyle w:val="000000100000" w:firstRow="0" w:lastRow="0" w:firstColumn="0" w:lastColumn="0" w:oddVBand="0" w:evenVBand="0" w:oddHBand="1" w:evenHBand="0" w:firstRowFirstColumn="0" w:firstRowLastColumn="0" w:lastRowFirstColumn="0" w:lastRowLastColumn="0"/>
              <w:rPr>
                <w:i/>
                <w:color w:val="0049C5" w:themeColor="accent2" w:themeTint="BF"/>
              </w:rPr>
            </w:pPr>
            <w:r>
              <w:rPr>
                <w:i/>
                <w:color w:val="0049C5" w:themeColor="accent2" w:themeTint="BF"/>
              </w:rPr>
              <w:t>Undertaking initial communication, wellbeing team, leadership, parents</w:t>
            </w:r>
          </w:p>
          <w:p w14:paraId="5CB1F699" w14:textId="77777777" w:rsidR="00A25AAC" w:rsidRPr="00457E53" w:rsidRDefault="00A25AAC" w:rsidP="006A695A">
            <w:pPr>
              <w:cnfStyle w:val="000000100000" w:firstRow="0" w:lastRow="0" w:firstColumn="0" w:lastColumn="0" w:oddVBand="0" w:evenVBand="0" w:oddHBand="1" w:evenHBand="0" w:firstRowFirstColumn="0" w:firstRowLastColumn="0" w:lastRowFirstColumn="0" w:lastRowLastColumn="0"/>
              <w:rPr>
                <w:i/>
                <w:color w:val="0049C5" w:themeColor="accent2" w:themeTint="BF"/>
              </w:rPr>
            </w:pPr>
            <w:r>
              <w:rPr>
                <w:i/>
                <w:color w:val="0049C5" w:themeColor="accent2" w:themeTint="BF"/>
              </w:rPr>
              <w:t>May include:</w:t>
            </w:r>
          </w:p>
          <w:p w14:paraId="324E2BDE" w14:textId="77777777" w:rsidR="00A25AAC" w:rsidRPr="00EB5E1A" w:rsidRDefault="00A25AAC" w:rsidP="006A695A">
            <w:pPr>
              <w:pStyle w:val="ListParagraph"/>
              <w:numPr>
                <w:ilvl w:val="0"/>
                <w:numId w:val="15"/>
              </w:numPr>
              <w:spacing w:after="40"/>
              <w:ind w:left="319"/>
              <w:cnfStyle w:val="000000100000" w:firstRow="0" w:lastRow="0" w:firstColumn="0" w:lastColumn="0" w:oddVBand="0" w:evenVBand="0" w:oddHBand="1" w:evenHBand="0" w:firstRowFirstColumn="0" w:firstRowLastColumn="0" w:lastRowFirstColumn="0" w:lastRowLastColumn="0"/>
              <w:rPr>
                <w:i/>
                <w:color w:val="0049C5" w:themeColor="accent2" w:themeTint="BF"/>
              </w:rPr>
            </w:pPr>
            <w:r w:rsidRPr="00EB5E1A">
              <w:rPr>
                <w:i/>
                <w:color w:val="0049C5" w:themeColor="accent2" w:themeTint="BF"/>
              </w:rPr>
              <w:t>Providing/seeking first aid if required</w:t>
            </w:r>
          </w:p>
          <w:p w14:paraId="7BF5A6C8" w14:textId="77777777" w:rsidR="00A25AAC" w:rsidRPr="00EB5E1A" w:rsidRDefault="00A25AAC" w:rsidP="006A695A">
            <w:pPr>
              <w:cnfStyle w:val="000000100000" w:firstRow="0" w:lastRow="0" w:firstColumn="0" w:lastColumn="0" w:oddVBand="0" w:evenVBand="0" w:oddHBand="1" w:evenHBand="0" w:firstRowFirstColumn="0" w:firstRowLastColumn="0" w:lastRowFirstColumn="0" w:lastRowLastColumn="0"/>
              <w:rPr>
                <w:i/>
                <w:iCs/>
                <w:color w:val="0049C5" w:themeColor="accent2" w:themeTint="BF"/>
              </w:rPr>
            </w:pPr>
          </w:p>
        </w:tc>
      </w:tr>
      <w:tr w:rsidR="00A25AAC" w14:paraId="64110B52" w14:textId="77777777" w:rsidTr="006A69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2974838" w14:textId="77777777" w:rsidR="00A25AAC" w:rsidRDefault="00A25AAC" w:rsidP="006A695A">
            <w:r>
              <w:t>Ongoing support</w:t>
            </w:r>
          </w:p>
        </w:tc>
        <w:tc>
          <w:tcPr>
            <w:tcW w:w="7619" w:type="dxa"/>
          </w:tcPr>
          <w:p w14:paraId="60BA8979" w14:textId="77777777" w:rsidR="00A25AAC" w:rsidRDefault="00A25AAC" w:rsidP="006A695A">
            <w:pPr>
              <w:pStyle w:val="ListParagraph"/>
              <w:numPr>
                <w:ilvl w:val="0"/>
                <w:numId w:val="15"/>
              </w:numPr>
              <w:spacing w:after="40"/>
              <w:ind w:left="324"/>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E42D5B">
              <w:rPr>
                <w:i/>
                <w:color w:val="0049C5" w:themeColor="accent2" w:themeTint="BF"/>
              </w:rPr>
              <w:t>May include:</w:t>
            </w:r>
          </w:p>
          <w:p w14:paraId="6F38CDD5" w14:textId="77777777" w:rsidR="00A25AAC" w:rsidRPr="00E42D5B" w:rsidRDefault="00A25AAC" w:rsidP="006A695A">
            <w:pPr>
              <w:pStyle w:val="ListParagraph"/>
              <w:numPr>
                <w:ilvl w:val="0"/>
                <w:numId w:val="15"/>
              </w:numPr>
              <w:spacing w:after="40"/>
              <w:ind w:left="324"/>
              <w:cnfStyle w:val="000000010000" w:firstRow="0" w:lastRow="0" w:firstColumn="0" w:lastColumn="0" w:oddVBand="0" w:evenVBand="0" w:oddHBand="0" w:evenHBand="1" w:firstRowFirstColumn="0" w:firstRowLastColumn="0" w:lastRowFirstColumn="0" w:lastRowLastColumn="0"/>
              <w:rPr>
                <w:i/>
                <w:color w:val="0049C5" w:themeColor="accent2" w:themeTint="BF"/>
              </w:rPr>
            </w:pPr>
            <w:r>
              <w:rPr>
                <w:i/>
                <w:color w:val="0049C5" w:themeColor="accent2" w:themeTint="BF"/>
              </w:rPr>
              <w:t>Provide a dedicated contact person to all involved including parents</w:t>
            </w:r>
          </w:p>
          <w:p w14:paraId="713D4D47" w14:textId="77777777" w:rsidR="00A25AAC" w:rsidRPr="00EB5E1A" w:rsidRDefault="00A25AAC" w:rsidP="006A695A">
            <w:pPr>
              <w:pStyle w:val="ListParagraph"/>
              <w:numPr>
                <w:ilvl w:val="0"/>
                <w:numId w:val="16"/>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EB5E1A">
              <w:rPr>
                <w:i/>
                <w:color w:val="0049C5" w:themeColor="accent2" w:themeTint="BF"/>
              </w:rPr>
              <w:t>Planning and implementing safety support plans which includes identifying supervision changes, safe zones and trusted adults</w:t>
            </w:r>
          </w:p>
          <w:p w14:paraId="57CA8205" w14:textId="77777777" w:rsidR="00A25AAC" w:rsidRPr="00EB5E1A" w:rsidRDefault="00A25AAC" w:rsidP="006A695A">
            <w:pPr>
              <w:pStyle w:val="ListParagraph"/>
              <w:numPr>
                <w:ilvl w:val="0"/>
                <w:numId w:val="16"/>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EB5E1A">
              <w:rPr>
                <w:i/>
                <w:color w:val="0049C5" w:themeColor="accent2" w:themeTint="BF"/>
              </w:rPr>
              <w:t>Co-ordinated follow up support</w:t>
            </w:r>
          </w:p>
          <w:p w14:paraId="0EEAE2F2" w14:textId="77777777" w:rsidR="00A25AAC" w:rsidRPr="00EB5E1A" w:rsidRDefault="00A25AAC" w:rsidP="006A695A">
            <w:pPr>
              <w:pStyle w:val="ListParagraph"/>
              <w:numPr>
                <w:ilvl w:val="0"/>
                <w:numId w:val="16"/>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EB5E1A">
              <w:rPr>
                <w:i/>
                <w:color w:val="0049C5" w:themeColor="accent2" w:themeTint="BF"/>
              </w:rPr>
              <w:t xml:space="preserve">Using a multidisciplinary team </w:t>
            </w:r>
            <w:r>
              <w:rPr>
                <w:i/>
                <w:color w:val="0049C5" w:themeColor="accent2" w:themeTint="BF"/>
              </w:rPr>
              <w:t xml:space="preserve">- </w:t>
            </w:r>
            <w:r w:rsidRPr="00EB5E1A">
              <w:rPr>
                <w:i/>
                <w:color w:val="0049C5" w:themeColor="accent2" w:themeTint="BF"/>
              </w:rPr>
              <w:t>school counsellor, senior teach</w:t>
            </w:r>
            <w:r>
              <w:rPr>
                <w:i/>
                <w:color w:val="0049C5" w:themeColor="accent2" w:themeTint="BF"/>
              </w:rPr>
              <w:t>er</w:t>
            </w:r>
            <w:r w:rsidRPr="00EB5E1A">
              <w:rPr>
                <w:i/>
                <w:color w:val="0049C5" w:themeColor="accent2" w:themeTint="BF"/>
              </w:rPr>
              <w:t xml:space="preserve"> to review serious incidents and co-ordinated follow up support</w:t>
            </w:r>
          </w:p>
        </w:tc>
      </w:tr>
      <w:tr w:rsidR="00A25AAC" w14:paraId="35D25EB1" w14:textId="77777777" w:rsidTr="006A6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CEC2579" w14:textId="77777777" w:rsidR="00A25AAC" w:rsidRDefault="00A25AAC" w:rsidP="006A695A">
            <w:r>
              <w:t xml:space="preserve">Family Engagement </w:t>
            </w:r>
          </w:p>
        </w:tc>
        <w:tc>
          <w:tcPr>
            <w:tcW w:w="7619" w:type="dxa"/>
          </w:tcPr>
          <w:p w14:paraId="0A668740" w14:textId="77777777" w:rsidR="00A25AAC" w:rsidRPr="00EB5E1A" w:rsidRDefault="00A25AAC" w:rsidP="006A695A">
            <w:pPr>
              <w:cnfStyle w:val="000000100000" w:firstRow="0" w:lastRow="0" w:firstColumn="0" w:lastColumn="0" w:oddVBand="0" w:evenVBand="0" w:oddHBand="1" w:evenHBand="0" w:firstRowFirstColumn="0" w:firstRowLastColumn="0" w:lastRowFirstColumn="0" w:lastRowLastColumn="0"/>
              <w:rPr>
                <w:i/>
                <w:iCs/>
                <w:color w:val="0049C5" w:themeColor="accent2" w:themeTint="BF"/>
              </w:rPr>
            </w:pPr>
            <w:r w:rsidRPr="00EB5E1A">
              <w:rPr>
                <w:i/>
                <w:iCs/>
                <w:color w:val="0049C5" w:themeColor="accent2" w:themeTint="BF"/>
              </w:rPr>
              <w:t>May include:</w:t>
            </w:r>
          </w:p>
          <w:p w14:paraId="1A5F5222" w14:textId="77777777" w:rsidR="00A25AAC" w:rsidRPr="00EB5E1A" w:rsidRDefault="00A25AAC" w:rsidP="006A695A">
            <w:pPr>
              <w:pStyle w:val="ListParagraph"/>
              <w:numPr>
                <w:ilvl w:val="0"/>
                <w:numId w:val="17"/>
              </w:numPr>
              <w:spacing w:after="40"/>
              <w:ind w:left="315"/>
              <w:cnfStyle w:val="000000100000" w:firstRow="0" w:lastRow="0" w:firstColumn="0" w:lastColumn="0" w:oddVBand="0" w:evenVBand="0" w:oddHBand="1" w:evenHBand="0" w:firstRowFirstColumn="0" w:firstRowLastColumn="0" w:lastRowFirstColumn="0" w:lastRowLastColumn="0"/>
              <w:rPr>
                <w:i/>
                <w:color w:val="0049C5" w:themeColor="accent2" w:themeTint="BF"/>
              </w:rPr>
            </w:pPr>
            <w:r w:rsidRPr="00EB5E1A">
              <w:rPr>
                <w:i/>
                <w:color w:val="0049C5" w:themeColor="accent2" w:themeTint="BF"/>
              </w:rPr>
              <w:t>Resharing school behaviour management policies and approaches with families</w:t>
            </w:r>
          </w:p>
          <w:p w14:paraId="55DE9873" w14:textId="77777777" w:rsidR="00A25AAC" w:rsidRPr="00EB5E1A" w:rsidRDefault="00A25AAC" w:rsidP="006A695A">
            <w:pPr>
              <w:pStyle w:val="ListParagraph"/>
              <w:numPr>
                <w:ilvl w:val="0"/>
                <w:numId w:val="17"/>
              </w:numPr>
              <w:spacing w:after="40"/>
              <w:ind w:left="315"/>
              <w:cnfStyle w:val="000000100000" w:firstRow="0" w:lastRow="0" w:firstColumn="0" w:lastColumn="0" w:oddVBand="0" w:evenVBand="0" w:oddHBand="1" w:evenHBand="0" w:firstRowFirstColumn="0" w:firstRowLastColumn="0" w:lastRowFirstColumn="0" w:lastRowLastColumn="0"/>
              <w:rPr>
                <w:i/>
                <w:color w:val="0049C5" w:themeColor="accent2" w:themeTint="BF"/>
              </w:rPr>
            </w:pPr>
            <w:r w:rsidRPr="00EB5E1A">
              <w:rPr>
                <w:i/>
                <w:color w:val="0049C5" w:themeColor="accent2" w:themeTint="BF"/>
              </w:rPr>
              <w:t>Engaging families early and consistently</w:t>
            </w:r>
          </w:p>
          <w:p w14:paraId="691B217D" w14:textId="77777777" w:rsidR="00D656DE" w:rsidRPr="00AA28DA" w:rsidRDefault="00D656DE" w:rsidP="00AA28DA">
            <w:pPr>
              <w:pStyle w:val="ListParagraph"/>
              <w:numPr>
                <w:ilvl w:val="0"/>
                <w:numId w:val="17"/>
              </w:numPr>
              <w:spacing w:before="0"/>
              <w:cnfStyle w:val="000000100000" w:firstRow="0" w:lastRow="0" w:firstColumn="0" w:lastColumn="0" w:oddVBand="0" w:evenVBand="0" w:oddHBand="1" w:evenHBand="0" w:firstRowFirstColumn="0" w:firstRowLastColumn="0" w:lastRowFirstColumn="0" w:lastRowLastColumn="0"/>
              <w:rPr>
                <w:i/>
                <w:color w:val="0049C5" w:themeColor="accent2" w:themeTint="BF"/>
              </w:rPr>
            </w:pPr>
            <w:r>
              <w:rPr>
                <w:i/>
                <w:iCs w:val="0"/>
                <w:color w:val="0049C5"/>
              </w:rPr>
              <w:t>Within the limitations of privacy, notifying those involved or impacted of the actions taken, the reasons for those actions and how to escalate a complaint if required.</w:t>
            </w:r>
          </w:p>
          <w:p w14:paraId="17022E81" w14:textId="77777777" w:rsidR="00A25AAC" w:rsidRPr="00EB5E1A" w:rsidRDefault="00A25AAC" w:rsidP="006A695A">
            <w:pPr>
              <w:pStyle w:val="ListParagraph"/>
              <w:numPr>
                <w:ilvl w:val="0"/>
                <w:numId w:val="17"/>
              </w:numPr>
              <w:spacing w:after="40"/>
              <w:ind w:left="315"/>
              <w:cnfStyle w:val="000000100000" w:firstRow="0" w:lastRow="0" w:firstColumn="0" w:lastColumn="0" w:oddVBand="0" w:evenVBand="0" w:oddHBand="1" w:evenHBand="0" w:firstRowFirstColumn="0" w:firstRowLastColumn="0" w:lastRowFirstColumn="0" w:lastRowLastColumn="0"/>
              <w:rPr>
                <w:i/>
                <w:color w:val="0049C5" w:themeColor="accent2" w:themeTint="BF"/>
              </w:rPr>
            </w:pPr>
            <w:r w:rsidRPr="00EB5E1A">
              <w:rPr>
                <w:i/>
                <w:color w:val="0049C5" w:themeColor="accent2" w:themeTint="BF"/>
              </w:rPr>
              <w:t xml:space="preserve">using interpreters, </w:t>
            </w:r>
            <w:r>
              <w:rPr>
                <w:i/>
                <w:color w:val="0049C5" w:themeColor="accent2" w:themeTint="BF"/>
              </w:rPr>
              <w:t>inclusive</w:t>
            </w:r>
            <w:r w:rsidRPr="00EB5E1A">
              <w:rPr>
                <w:i/>
                <w:color w:val="0049C5" w:themeColor="accent2" w:themeTint="BF"/>
              </w:rPr>
              <w:t xml:space="preserve"> materials and culturally respectful approaches to ensure all voices feel included</w:t>
            </w:r>
          </w:p>
          <w:p w14:paraId="49BEBFD6" w14:textId="77777777" w:rsidR="00A25AAC" w:rsidRPr="00EB5E1A" w:rsidRDefault="00A25AAC" w:rsidP="006A695A">
            <w:pPr>
              <w:pStyle w:val="ListParagraph"/>
              <w:numPr>
                <w:ilvl w:val="0"/>
                <w:numId w:val="17"/>
              </w:numPr>
              <w:spacing w:after="40"/>
              <w:ind w:left="315"/>
              <w:cnfStyle w:val="000000100000" w:firstRow="0" w:lastRow="0" w:firstColumn="0" w:lastColumn="0" w:oddVBand="0" w:evenVBand="0" w:oddHBand="1" w:evenHBand="0" w:firstRowFirstColumn="0" w:firstRowLastColumn="0" w:lastRowFirstColumn="0" w:lastRowLastColumn="0"/>
              <w:rPr>
                <w:i/>
                <w:color w:val="0049C5" w:themeColor="accent2" w:themeTint="BF"/>
              </w:rPr>
            </w:pPr>
            <w:r w:rsidRPr="00EB5E1A">
              <w:rPr>
                <w:i/>
                <w:color w:val="0049C5" w:themeColor="accent2" w:themeTint="BF"/>
              </w:rPr>
              <w:t>Re-entry meetings</w:t>
            </w:r>
          </w:p>
        </w:tc>
      </w:tr>
      <w:tr w:rsidR="00A25AAC" w14:paraId="7AB6F18C" w14:textId="77777777" w:rsidTr="006A69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2877FFE" w14:textId="77777777" w:rsidR="00A25AAC" w:rsidRDefault="00A25AAC" w:rsidP="006A695A">
            <w:r>
              <w:t>Explicit teaching</w:t>
            </w:r>
          </w:p>
        </w:tc>
        <w:tc>
          <w:tcPr>
            <w:tcW w:w="7619" w:type="dxa"/>
          </w:tcPr>
          <w:p w14:paraId="03462F5C" w14:textId="77777777" w:rsidR="00A25AAC" w:rsidRPr="00EB5E1A" w:rsidRDefault="00A25AAC" w:rsidP="006A695A">
            <w:pPr>
              <w:cnfStyle w:val="000000010000" w:firstRow="0" w:lastRow="0" w:firstColumn="0" w:lastColumn="0" w:oddVBand="0" w:evenVBand="0" w:oddHBand="0" w:evenHBand="1" w:firstRowFirstColumn="0" w:firstRowLastColumn="0" w:lastRowFirstColumn="0" w:lastRowLastColumn="0"/>
              <w:rPr>
                <w:i/>
                <w:iCs/>
                <w:color w:val="0049C5" w:themeColor="accent2" w:themeTint="BF"/>
              </w:rPr>
            </w:pPr>
            <w:r w:rsidRPr="00EB5E1A">
              <w:rPr>
                <w:i/>
                <w:iCs/>
                <w:color w:val="0049C5" w:themeColor="accent2" w:themeTint="BF"/>
              </w:rPr>
              <w:t>May include:</w:t>
            </w:r>
          </w:p>
          <w:p w14:paraId="3693881B" w14:textId="77777777" w:rsidR="00A25AAC" w:rsidRPr="00363869" w:rsidRDefault="00A25AAC" w:rsidP="006A695A">
            <w:pPr>
              <w:pStyle w:val="ListParagraph"/>
              <w:numPr>
                <w:ilvl w:val="0"/>
                <w:numId w:val="18"/>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363869">
              <w:rPr>
                <w:i/>
                <w:color w:val="0049C5" w:themeColor="accent2" w:themeTint="BF"/>
              </w:rPr>
              <w:t>school expectations and rules</w:t>
            </w:r>
          </w:p>
          <w:p w14:paraId="54D949AE" w14:textId="77777777" w:rsidR="00A25AAC" w:rsidRPr="00363869" w:rsidRDefault="00A25AAC" w:rsidP="006A695A">
            <w:pPr>
              <w:pStyle w:val="ListParagraph"/>
              <w:numPr>
                <w:ilvl w:val="0"/>
                <w:numId w:val="18"/>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363869">
              <w:rPr>
                <w:i/>
                <w:color w:val="0049C5" w:themeColor="accent2" w:themeTint="BF"/>
              </w:rPr>
              <w:t>social and emotional skills</w:t>
            </w:r>
          </w:p>
          <w:p w14:paraId="2EEC68D6" w14:textId="77777777" w:rsidR="00A25AAC" w:rsidRPr="00363869" w:rsidRDefault="00A25AAC" w:rsidP="006A695A">
            <w:pPr>
              <w:pStyle w:val="ListParagraph"/>
              <w:numPr>
                <w:ilvl w:val="0"/>
                <w:numId w:val="18"/>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363869">
              <w:rPr>
                <w:i/>
                <w:color w:val="0049C5" w:themeColor="accent2" w:themeTint="BF"/>
              </w:rPr>
              <w:t>respectful conflict resolution</w:t>
            </w:r>
          </w:p>
          <w:p w14:paraId="3E7E9E4D" w14:textId="77777777" w:rsidR="00A25AAC" w:rsidRPr="00363869" w:rsidRDefault="00A25AAC" w:rsidP="006A695A">
            <w:pPr>
              <w:pStyle w:val="ListParagraph"/>
              <w:numPr>
                <w:ilvl w:val="0"/>
                <w:numId w:val="18"/>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363869">
              <w:rPr>
                <w:i/>
                <w:color w:val="0049C5" w:themeColor="accent2" w:themeTint="BF"/>
              </w:rPr>
              <w:t>positive bystander behaviours</w:t>
            </w:r>
          </w:p>
          <w:p w14:paraId="1A8BD188" w14:textId="77777777" w:rsidR="00A25AAC" w:rsidRPr="00363869" w:rsidRDefault="00A25AAC" w:rsidP="006A695A">
            <w:pPr>
              <w:pStyle w:val="ListParagraph"/>
              <w:numPr>
                <w:ilvl w:val="0"/>
                <w:numId w:val="18"/>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363869">
              <w:rPr>
                <w:i/>
                <w:color w:val="0049C5" w:themeColor="accent2" w:themeTint="BF"/>
              </w:rPr>
              <w:t>cyberbullying education</w:t>
            </w:r>
          </w:p>
          <w:p w14:paraId="00F214EB" w14:textId="77777777" w:rsidR="00A25AAC" w:rsidRPr="00363869" w:rsidRDefault="00A25AAC" w:rsidP="006A695A">
            <w:pPr>
              <w:pStyle w:val="ListParagraph"/>
              <w:numPr>
                <w:ilvl w:val="0"/>
                <w:numId w:val="18"/>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363869">
              <w:rPr>
                <w:i/>
                <w:color w:val="0049C5" w:themeColor="accent2" w:themeTint="BF"/>
              </w:rPr>
              <w:t>anti-racism education</w:t>
            </w:r>
          </w:p>
          <w:p w14:paraId="62192BEC" w14:textId="77777777" w:rsidR="00A25AAC" w:rsidRPr="00363869" w:rsidRDefault="00A25AAC" w:rsidP="006A695A">
            <w:pPr>
              <w:pStyle w:val="ListParagraph"/>
              <w:numPr>
                <w:ilvl w:val="0"/>
                <w:numId w:val="18"/>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363869">
              <w:rPr>
                <w:i/>
                <w:color w:val="0049C5" w:themeColor="accent2" w:themeTint="BF"/>
              </w:rPr>
              <w:t>SW-PB</w:t>
            </w:r>
            <w:r>
              <w:rPr>
                <w:i/>
                <w:color w:val="0049C5" w:themeColor="accent2" w:themeTint="BF"/>
              </w:rPr>
              <w:t>I</w:t>
            </w:r>
            <w:r w:rsidRPr="00363869">
              <w:rPr>
                <w:i/>
                <w:color w:val="0049C5" w:themeColor="accent2" w:themeTint="BF"/>
              </w:rPr>
              <w:t>S – Tier 2 and Tier 3</w:t>
            </w:r>
          </w:p>
        </w:tc>
      </w:tr>
      <w:tr w:rsidR="00A25AAC" w14:paraId="4DC1E83A" w14:textId="77777777" w:rsidTr="006A6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75D73FB" w14:textId="77777777" w:rsidR="00A25AAC" w:rsidRDefault="00A25AAC" w:rsidP="006A695A">
            <w:r>
              <w:lastRenderedPageBreak/>
              <w:t>Record keeping</w:t>
            </w:r>
          </w:p>
        </w:tc>
        <w:tc>
          <w:tcPr>
            <w:tcW w:w="7619" w:type="dxa"/>
          </w:tcPr>
          <w:p w14:paraId="37374238" w14:textId="77777777" w:rsidR="00A25AAC" w:rsidRPr="00EB5E1A" w:rsidRDefault="00A25AAC" w:rsidP="006A695A">
            <w:pPr>
              <w:cnfStyle w:val="000000100000" w:firstRow="0" w:lastRow="0" w:firstColumn="0" w:lastColumn="0" w:oddVBand="0" w:evenVBand="0" w:oddHBand="1" w:evenHBand="0" w:firstRowFirstColumn="0" w:firstRowLastColumn="0" w:lastRowFirstColumn="0" w:lastRowLastColumn="0"/>
              <w:rPr>
                <w:i/>
                <w:iCs/>
                <w:color w:val="0049C5" w:themeColor="accent2" w:themeTint="BF"/>
              </w:rPr>
            </w:pPr>
            <w:r>
              <w:rPr>
                <w:i/>
                <w:iCs/>
                <w:color w:val="0049C5" w:themeColor="accent2" w:themeTint="BF"/>
              </w:rPr>
              <w:t>May</w:t>
            </w:r>
            <w:r w:rsidRPr="00EB5E1A">
              <w:rPr>
                <w:i/>
                <w:iCs/>
                <w:color w:val="0049C5" w:themeColor="accent2" w:themeTint="BF"/>
              </w:rPr>
              <w:t xml:space="preserve"> include:</w:t>
            </w:r>
          </w:p>
          <w:p w14:paraId="756DA73D" w14:textId="77777777" w:rsidR="00D656DE" w:rsidRDefault="00D656DE" w:rsidP="00AA28DA">
            <w:pPr>
              <w:pStyle w:val="ListParagraph"/>
              <w:numPr>
                <w:ilvl w:val="0"/>
                <w:numId w:val="19"/>
              </w:numPr>
              <w:spacing w:before="0"/>
              <w:cnfStyle w:val="000000100000" w:firstRow="0" w:lastRow="0" w:firstColumn="0" w:lastColumn="0" w:oddVBand="0" w:evenVBand="0" w:oddHBand="1" w:evenHBand="0" w:firstRowFirstColumn="0" w:firstRowLastColumn="0" w:lastRowFirstColumn="0" w:lastRowLastColumn="0"/>
              <w:rPr>
                <w:color w:val="0049C5"/>
                <w:kern w:val="2"/>
                <w14:ligatures w14:val="standardContextual"/>
              </w:rPr>
            </w:pPr>
            <w:r>
              <w:rPr>
                <w:i/>
                <w:iCs w:val="0"/>
                <w:color w:val="0049C5"/>
              </w:rPr>
              <w:t>Recording details of bullying and harmful behaviours in the school’s behaviour management system, including:</w:t>
            </w:r>
          </w:p>
          <w:p w14:paraId="7CDFD775" w14:textId="5237324C" w:rsidR="00A25AAC" w:rsidRDefault="00D276C7" w:rsidP="006A695A">
            <w:pPr>
              <w:pStyle w:val="ListParagraph"/>
              <w:numPr>
                <w:ilvl w:val="1"/>
                <w:numId w:val="19"/>
              </w:numPr>
              <w:spacing w:after="40"/>
              <w:ind w:left="607"/>
              <w:cnfStyle w:val="000000100000" w:firstRow="0" w:lastRow="0" w:firstColumn="0" w:lastColumn="0" w:oddVBand="0" w:evenVBand="0" w:oddHBand="1" w:evenHBand="0" w:firstRowFirstColumn="0" w:firstRowLastColumn="0" w:lastRowFirstColumn="0" w:lastRowLastColumn="0"/>
              <w:rPr>
                <w:i/>
                <w:color w:val="0049C5" w:themeColor="accent2" w:themeTint="BF"/>
              </w:rPr>
            </w:pPr>
            <w:r>
              <w:rPr>
                <w:i/>
                <w:color w:val="0049C5" w:themeColor="accent2" w:themeTint="BF"/>
              </w:rPr>
              <w:t>d</w:t>
            </w:r>
            <w:r w:rsidR="00A25AAC">
              <w:rPr>
                <w:i/>
                <w:color w:val="0049C5" w:themeColor="accent2" w:themeTint="BF"/>
              </w:rPr>
              <w:t>etails of the people involved.</w:t>
            </w:r>
          </w:p>
          <w:p w14:paraId="3259AD13" w14:textId="2A916E1E" w:rsidR="00A25AAC" w:rsidRDefault="00D276C7" w:rsidP="006A695A">
            <w:pPr>
              <w:pStyle w:val="ListParagraph"/>
              <w:numPr>
                <w:ilvl w:val="1"/>
                <w:numId w:val="19"/>
              </w:numPr>
              <w:spacing w:after="40"/>
              <w:ind w:left="607"/>
              <w:cnfStyle w:val="000000100000" w:firstRow="0" w:lastRow="0" w:firstColumn="0" w:lastColumn="0" w:oddVBand="0" w:evenVBand="0" w:oddHBand="1" w:evenHBand="0" w:firstRowFirstColumn="0" w:firstRowLastColumn="0" w:lastRowFirstColumn="0" w:lastRowLastColumn="0"/>
              <w:rPr>
                <w:i/>
                <w:color w:val="0049C5" w:themeColor="accent2" w:themeTint="BF"/>
              </w:rPr>
            </w:pPr>
            <w:r>
              <w:rPr>
                <w:i/>
                <w:color w:val="0049C5" w:themeColor="accent2" w:themeTint="BF"/>
              </w:rPr>
              <w:t>t</w:t>
            </w:r>
            <w:r w:rsidR="00A25AAC">
              <w:rPr>
                <w:i/>
                <w:color w:val="0049C5" w:themeColor="accent2" w:themeTint="BF"/>
              </w:rPr>
              <w:t>ypes of bullying or harmful behaviour</w:t>
            </w:r>
          </w:p>
          <w:p w14:paraId="35517843" w14:textId="283A4CF1" w:rsidR="00A25AAC" w:rsidRDefault="00D276C7" w:rsidP="006A695A">
            <w:pPr>
              <w:pStyle w:val="ListParagraph"/>
              <w:numPr>
                <w:ilvl w:val="1"/>
                <w:numId w:val="19"/>
              </w:numPr>
              <w:spacing w:after="40"/>
              <w:ind w:left="607"/>
              <w:cnfStyle w:val="000000100000" w:firstRow="0" w:lastRow="0" w:firstColumn="0" w:lastColumn="0" w:oddVBand="0" w:evenVBand="0" w:oddHBand="1" w:evenHBand="0" w:firstRowFirstColumn="0" w:firstRowLastColumn="0" w:lastRowFirstColumn="0" w:lastRowLastColumn="0"/>
              <w:rPr>
                <w:i/>
                <w:color w:val="0049C5" w:themeColor="accent2" w:themeTint="BF"/>
              </w:rPr>
            </w:pPr>
            <w:r>
              <w:rPr>
                <w:i/>
                <w:color w:val="0049C5" w:themeColor="accent2" w:themeTint="BF"/>
              </w:rPr>
              <w:t>t</w:t>
            </w:r>
            <w:r w:rsidR="00A25AAC">
              <w:rPr>
                <w:i/>
                <w:color w:val="0049C5" w:themeColor="accent2" w:themeTint="BF"/>
              </w:rPr>
              <w:t>he views and evidence presented</w:t>
            </w:r>
          </w:p>
          <w:p w14:paraId="117F6B53" w14:textId="5FA67D6F" w:rsidR="00A25AAC" w:rsidRDefault="00D276C7" w:rsidP="006A695A">
            <w:pPr>
              <w:pStyle w:val="ListParagraph"/>
              <w:numPr>
                <w:ilvl w:val="1"/>
                <w:numId w:val="19"/>
              </w:numPr>
              <w:spacing w:after="40"/>
              <w:ind w:left="607"/>
              <w:cnfStyle w:val="000000100000" w:firstRow="0" w:lastRow="0" w:firstColumn="0" w:lastColumn="0" w:oddVBand="0" w:evenVBand="0" w:oddHBand="1" w:evenHBand="0" w:firstRowFirstColumn="0" w:firstRowLastColumn="0" w:lastRowFirstColumn="0" w:lastRowLastColumn="0"/>
              <w:rPr>
                <w:i/>
                <w:color w:val="0049C5" w:themeColor="accent2" w:themeTint="BF"/>
              </w:rPr>
            </w:pPr>
            <w:r>
              <w:rPr>
                <w:i/>
                <w:color w:val="0049C5" w:themeColor="accent2" w:themeTint="BF"/>
              </w:rPr>
              <w:t>a</w:t>
            </w:r>
            <w:r w:rsidR="00A25AAC">
              <w:rPr>
                <w:i/>
                <w:color w:val="0049C5" w:themeColor="accent2" w:themeTint="BF"/>
              </w:rPr>
              <w:t>ctions and communication undertaken</w:t>
            </w:r>
          </w:p>
          <w:p w14:paraId="16B75142" w14:textId="6ECFF55A" w:rsidR="00D656DE" w:rsidRPr="00AA28DA" w:rsidRDefault="00290152" w:rsidP="00AA28DA">
            <w:pPr>
              <w:pStyle w:val="ListParagraph"/>
              <w:numPr>
                <w:ilvl w:val="1"/>
                <w:numId w:val="19"/>
              </w:numPr>
              <w:spacing w:after="40"/>
              <w:ind w:left="607"/>
              <w:cnfStyle w:val="000000100000" w:firstRow="0" w:lastRow="0" w:firstColumn="0" w:lastColumn="0" w:oddVBand="0" w:evenVBand="0" w:oddHBand="1" w:evenHBand="0" w:firstRowFirstColumn="0" w:firstRowLastColumn="0" w:lastRowFirstColumn="0" w:lastRowLastColumn="0"/>
              <w:rPr>
                <w:i/>
                <w:color w:val="0049C5" w:themeColor="accent2" w:themeTint="BF"/>
              </w:rPr>
            </w:pPr>
            <w:r>
              <w:rPr>
                <w:i/>
                <w:color w:val="0049C5" w:themeColor="accent2" w:themeTint="BF"/>
              </w:rPr>
              <w:t>timeframes</w:t>
            </w:r>
            <w:r>
              <w:rPr>
                <w:i/>
                <w:color w:val="0049C5"/>
              </w:rPr>
              <w:t xml:space="preserve"> </w:t>
            </w:r>
            <w:r w:rsidRPr="00AA28DA">
              <w:rPr>
                <w:i/>
                <w:color w:val="0049C5"/>
              </w:rPr>
              <w:t>steps</w:t>
            </w:r>
            <w:r w:rsidR="00D656DE" w:rsidRPr="00AA28DA">
              <w:rPr>
                <w:i/>
                <w:color w:val="0049C5"/>
              </w:rPr>
              <w:t xml:space="preserve"> taken in line with the school’s policy and procedure.</w:t>
            </w:r>
          </w:p>
          <w:p w14:paraId="35FCAA15" w14:textId="77777777" w:rsidR="00D656DE" w:rsidRDefault="00D656DE" w:rsidP="00AA28DA">
            <w:pPr>
              <w:pStyle w:val="ListParagraph"/>
              <w:numPr>
                <w:ilvl w:val="0"/>
                <w:numId w:val="19"/>
              </w:numPr>
              <w:spacing w:before="0"/>
              <w:cnfStyle w:val="000000100000" w:firstRow="0" w:lastRow="0" w:firstColumn="0" w:lastColumn="0" w:oddVBand="0" w:evenVBand="0" w:oddHBand="1" w:evenHBand="0" w:firstRowFirstColumn="0" w:firstRowLastColumn="0" w:lastRowFirstColumn="0" w:lastRowLastColumn="0"/>
              <w:rPr>
                <w:color w:val="0049C5"/>
                <w:kern w:val="2"/>
                <w14:ligatures w14:val="standardContextual"/>
              </w:rPr>
            </w:pPr>
            <w:r>
              <w:rPr>
                <w:i/>
                <w:iCs w:val="0"/>
                <w:color w:val="0049C5"/>
              </w:rPr>
              <w:t>Anonymous student surveys to measure the effectiveness of the school’s anti-bullying processes.</w:t>
            </w:r>
          </w:p>
          <w:p w14:paraId="62861AE0" w14:textId="73BD44FE" w:rsidR="00A25AAC" w:rsidRPr="00FC41ED" w:rsidRDefault="00A25AAC" w:rsidP="00AA28DA">
            <w:pPr>
              <w:pStyle w:val="ListParagraph"/>
              <w:numPr>
                <w:ilvl w:val="0"/>
                <w:numId w:val="19"/>
              </w:numPr>
              <w:spacing w:before="0"/>
              <w:cnfStyle w:val="000000100000" w:firstRow="0" w:lastRow="0" w:firstColumn="0" w:lastColumn="0" w:oddVBand="0" w:evenVBand="0" w:oddHBand="1" w:evenHBand="0" w:firstRowFirstColumn="0" w:firstRowLastColumn="0" w:lastRowFirstColumn="0" w:lastRowLastColumn="0"/>
              <w:rPr>
                <w:i/>
                <w:color w:val="0049C5" w:themeColor="accent2" w:themeTint="BF"/>
              </w:rPr>
            </w:pPr>
          </w:p>
        </w:tc>
      </w:tr>
      <w:tr w:rsidR="00A25AAC" w14:paraId="6D5B179A" w14:textId="77777777" w:rsidTr="006A69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2F6E5A5" w14:textId="77777777" w:rsidR="00A25AAC" w:rsidRDefault="00A25AAC" w:rsidP="006A695A">
            <w:r>
              <w:t>Reporting and escalation pathways</w:t>
            </w:r>
          </w:p>
        </w:tc>
        <w:tc>
          <w:tcPr>
            <w:tcW w:w="7619" w:type="dxa"/>
          </w:tcPr>
          <w:p w14:paraId="74D4A5FB" w14:textId="77777777" w:rsidR="00A25AAC" w:rsidRPr="00EB5E1A" w:rsidRDefault="00A25AAC" w:rsidP="006A695A">
            <w:pPr>
              <w:cnfStyle w:val="000000010000" w:firstRow="0" w:lastRow="0" w:firstColumn="0" w:lastColumn="0" w:oddVBand="0" w:evenVBand="0" w:oddHBand="0" w:evenHBand="1" w:firstRowFirstColumn="0" w:firstRowLastColumn="0" w:lastRowFirstColumn="0" w:lastRowLastColumn="0"/>
              <w:rPr>
                <w:i/>
                <w:iCs/>
                <w:color w:val="0049C5" w:themeColor="accent2" w:themeTint="BF"/>
              </w:rPr>
            </w:pPr>
            <w:r w:rsidRPr="00EB5E1A">
              <w:rPr>
                <w:i/>
                <w:iCs/>
                <w:color w:val="0049C5" w:themeColor="accent2" w:themeTint="BF"/>
              </w:rPr>
              <w:t>Responding to reports of bullying and harmful behaviours within 2 school days</w:t>
            </w:r>
          </w:p>
          <w:p w14:paraId="1CF0937C" w14:textId="77777777" w:rsidR="00A25AAC" w:rsidRPr="00EB5E1A" w:rsidRDefault="00A25AAC" w:rsidP="006A695A">
            <w:pPr>
              <w:cnfStyle w:val="000000010000" w:firstRow="0" w:lastRow="0" w:firstColumn="0" w:lastColumn="0" w:oddVBand="0" w:evenVBand="0" w:oddHBand="0" w:evenHBand="1" w:firstRowFirstColumn="0" w:firstRowLastColumn="0" w:lastRowFirstColumn="0" w:lastRowLastColumn="0"/>
              <w:rPr>
                <w:i/>
                <w:iCs/>
                <w:color w:val="0049C5" w:themeColor="accent2" w:themeTint="BF"/>
              </w:rPr>
            </w:pPr>
            <w:r w:rsidRPr="00EB5E1A">
              <w:rPr>
                <w:i/>
                <w:iCs/>
                <w:color w:val="0049C5" w:themeColor="accent2" w:themeTint="BF"/>
              </w:rPr>
              <w:t>May also include:</w:t>
            </w:r>
          </w:p>
          <w:p w14:paraId="5456B4EB" w14:textId="3F0CBFC1" w:rsidR="00A25AAC" w:rsidRPr="00363869" w:rsidRDefault="00D276C7" w:rsidP="006A695A">
            <w:pPr>
              <w:pStyle w:val="ListParagraph"/>
              <w:numPr>
                <w:ilvl w:val="0"/>
                <w:numId w:val="20"/>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Pr>
                <w:i/>
                <w:color w:val="0049C5" w:themeColor="accent2" w:themeTint="BF"/>
              </w:rPr>
              <w:t>r</w:t>
            </w:r>
            <w:r w:rsidR="00A25AAC" w:rsidRPr="00363869">
              <w:rPr>
                <w:i/>
                <w:color w:val="0049C5" w:themeColor="accent2" w:themeTint="BF"/>
              </w:rPr>
              <w:t>eporting to</w:t>
            </w:r>
            <w:r w:rsidR="00A25AAC">
              <w:rPr>
                <w:i/>
                <w:color w:val="0049C5" w:themeColor="accent2" w:themeTint="BF"/>
              </w:rPr>
              <w:t xml:space="preserve"> s</w:t>
            </w:r>
            <w:r w:rsidR="00A25AAC" w:rsidRPr="00363869">
              <w:rPr>
                <w:i/>
                <w:color w:val="0049C5" w:themeColor="accent2" w:themeTint="BF"/>
              </w:rPr>
              <w:t>chool leadership</w:t>
            </w:r>
            <w:r>
              <w:rPr>
                <w:i/>
                <w:color w:val="0049C5" w:themeColor="accent2" w:themeTint="BF"/>
              </w:rPr>
              <w:t>.</w:t>
            </w:r>
          </w:p>
          <w:p w14:paraId="1D67700B" w14:textId="77777777" w:rsidR="00A25AAC" w:rsidRPr="00EB5E1A" w:rsidRDefault="00A25AAC" w:rsidP="006A695A">
            <w:pPr>
              <w:cnfStyle w:val="000000010000" w:firstRow="0" w:lastRow="0" w:firstColumn="0" w:lastColumn="0" w:oddVBand="0" w:evenVBand="0" w:oddHBand="0" w:evenHBand="1" w:firstRowFirstColumn="0" w:firstRowLastColumn="0" w:lastRowFirstColumn="0" w:lastRowLastColumn="0"/>
              <w:rPr>
                <w:i/>
                <w:iCs/>
                <w:color w:val="0049C5" w:themeColor="accent2" w:themeTint="BF"/>
              </w:rPr>
            </w:pPr>
          </w:p>
          <w:p w14:paraId="24421337" w14:textId="1D2DF2B1" w:rsidR="00A25AAC" w:rsidRPr="00EB5E1A" w:rsidRDefault="00A25AAC" w:rsidP="006A695A">
            <w:pPr>
              <w:cnfStyle w:val="000000010000" w:firstRow="0" w:lastRow="0" w:firstColumn="0" w:lastColumn="0" w:oddVBand="0" w:evenVBand="0" w:oddHBand="0" w:evenHBand="1" w:firstRowFirstColumn="0" w:firstRowLastColumn="0" w:lastRowFirstColumn="0" w:lastRowLastColumn="0"/>
              <w:rPr>
                <w:i/>
                <w:iCs/>
                <w:color w:val="0049C5" w:themeColor="accent2" w:themeTint="BF"/>
              </w:rPr>
            </w:pPr>
            <w:r w:rsidRPr="00EB5E1A">
              <w:rPr>
                <w:i/>
                <w:iCs/>
                <w:color w:val="0049C5" w:themeColor="accent2" w:themeTint="BF"/>
              </w:rPr>
              <w:t>Incident</w:t>
            </w:r>
            <w:r w:rsidR="003D769D">
              <w:rPr>
                <w:i/>
                <w:iCs/>
                <w:color w:val="0049C5" w:themeColor="accent2" w:themeTint="BF"/>
              </w:rPr>
              <w:t>s</w:t>
            </w:r>
            <w:r w:rsidRPr="00EB5E1A">
              <w:rPr>
                <w:i/>
                <w:iCs/>
                <w:color w:val="0049C5" w:themeColor="accent2" w:themeTint="BF"/>
              </w:rPr>
              <w:t xml:space="preserve"> of serious bullying or harmful behaviours may include reports to:</w:t>
            </w:r>
          </w:p>
          <w:p w14:paraId="15E7E7D2" w14:textId="77777777" w:rsidR="00A25AAC" w:rsidRPr="00363869" w:rsidRDefault="00A25AAC" w:rsidP="006A695A">
            <w:pPr>
              <w:pStyle w:val="ListParagraph"/>
              <w:numPr>
                <w:ilvl w:val="0"/>
                <w:numId w:val="20"/>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363869">
              <w:rPr>
                <w:i/>
                <w:color w:val="0049C5" w:themeColor="accent2" w:themeTint="BF"/>
              </w:rPr>
              <w:t>NT Police</w:t>
            </w:r>
          </w:p>
          <w:p w14:paraId="7CB517A9" w14:textId="77777777" w:rsidR="00A25AAC" w:rsidRPr="00363869" w:rsidRDefault="00A25AAC" w:rsidP="006A695A">
            <w:pPr>
              <w:pStyle w:val="ListParagraph"/>
              <w:numPr>
                <w:ilvl w:val="0"/>
                <w:numId w:val="20"/>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363869">
              <w:rPr>
                <w:i/>
                <w:color w:val="0049C5" w:themeColor="accent2" w:themeTint="BF"/>
              </w:rPr>
              <w:t>Department of Children and Families</w:t>
            </w:r>
          </w:p>
          <w:p w14:paraId="4A59AD53" w14:textId="77777777" w:rsidR="00A25AAC" w:rsidRPr="001D0E06" w:rsidRDefault="00A25AAC" w:rsidP="006A695A">
            <w:pPr>
              <w:pStyle w:val="ListParagraph"/>
              <w:numPr>
                <w:ilvl w:val="0"/>
                <w:numId w:val="20"/>
              </w:numPr>
              <w:spacing w:after="40"/>
              <w:ind w:left="319"/>
              <w:cnfStyle w:val="000000010000" w:firstRow="0" w:lastRow="0" w:firstColumn="0" w:lastColumn="0" w:oddVBand="0" w:evenVBand="0" w:oddHBand="0" w:evenHBand="1" w:firstRowFirstColumn="0" w:firstRowLastColumn="0" w:lastRowFirstColumn="0" w:lastRowLastColumn="0"/>
              <w:rPr>
                <w:i/>
                <w:color w:val="0049C5" w:themeColor="accent2" w:themeTint="BF"/>
              </w:rPr>
            </w:pPr>
            <w:r w:rsidRPr="00363869">
              <w:rPr>
                <w:i/>
                <w:color w:val="0049C5" w:themeColor="accent2" w:themeTint="BF"/>
              </w:rPr>
              <w:t>Department’s online Work Health and Safety (WHS) form</w:t>
            </w:r>
          </w:p>
        </w:tc>
      </w:tr>
    </w:tbl>
    <w:p w14:paraId="144C9121" w14:textId="77777777" w:rsidR="00331FC3" w:rsidRPr="00331FC3" w:rsidRDefault="00331FC3" w:rsidP="00331FC3">
      <w:pPr>
        <w:rPr>
          <w:lang w:eastAsia="en-AU"/>
        </w:rPr>
      </w:pPr>
    </w:p>
    <w:p w14:paraId="69D90D1B" w14:textId="77777777" w:rsidR="00331FC3" w:rsidRPr="00331FC3" w:rsidRDefault="00331FC3" w:rsidP="00331FC3">
      <w:pPr>
        <w:rPr>
          <w:lang w:eastAsia="en-AU"/>
        </w:rPr>
      </w:pPr>
    </w:p>
    <w:p w14:paraId="048C5B75" w14:textId="77777777" w:rsidR="00331FC3" w:rsidRPr="00331FC3" w:rsidRDefault="00331FC3" w:rsidP="00331FC3">
      <w:pPr>
        <w:rPr>
          <w:lang w:eastAsia="en-AU"/>
        </w:rPr>
      </w:pPr>
    </w:p>
    <w:p w14:paraId="06AEA3BE" w14:textId="77777777" w:rsidR="00331FC3" w:rsidRPr="00331FC3" w:rsidRDefault="00331FC3" w:rsidP="00331FC3">
      <w:pPr>
        <w:rPr>
          <w:lang w:eastAsia="en-AU"/>
        </w:rPr>
      </w:pPr>
    </w:p>
    <w:p w14:paraId="5E2F0CE6" w14:textId="77777777" w:rsidR="00331FC3" w:rsidRPr="00331FC3" w:rsidRDefault="00331FC3" w:rsidP="00331FC3">
      <w:pPr>
        <w:rPr>
          <w:lang w:eastAsia="en-AU"/>
        </w:rPr>
      </w:pPr>
    </w:p>
    <w:p w14:paraId="24584AC7" w14:textId="77777777" w:rsidR="00331FC3" w:rsidRDefault="00331FC3" w:rsidP="00331FC3">
      <w:pPr>
        <w:rPr>
          <w:rStyle w:val="Hyperlink"/>
          <w:lang w:eastAsia="en-AU"/>
        </w:rPr>
      </w:pPr>
    </w:p>
    <w:p w14:paraId="3C22CAA1" w14:textId="77777777" w:rsidR="00331FC3" w:rsidRDefault="00331FC3" w:rsidP="00331FC3">
      <w:pPr>
        <w:rPr>
          <w:rStyle w:val="Hyperlink"/>
          <w:lang w:eastAsia="en-AU"/>
        </w:rPr>
      </w:pPr>
    </w:p>
    <w:p w14:paraId="0FEBE1A4" w14:textId="77777777" w:rsidR="00331FC3" w:rsidRPr="00331FC3" w:rsidRDefault="00331FC3" w:rsidP="00331FC3">
      <w:pPr>
        <w:ind w:firstLine="284"/>
        <w:rPr>
          <w:lang w:eastAsia="en-AU"/>
        </w:rPr>
      </w:pPr>
    </w:p>
    <w:sectPr w:rsidR="00331FC3" w:rsidRPr="00331FC3" w:rsidSect="004C5A41">
      <w:headerReference w:type="default" r:id="rId67"/>
      <w:pgSz w:w="11906" w:h="16838" w:code="9"/>
      <w:pgMar w:top="794" w:right="794" w:bottom="794" w:left="794" w:header="79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00306" w14:textId="77777777" w:rsidR="006C0325" w:rsidRDefault="006C0325">
      <w:r>
        <w:separator/>
      </w:r>
    </w:p>
  </w:endnote>
  <w:endnote w:type="continuationSeparator" w:id="0">
    <w:p w14:paraId="750AB3EF" w14:textId="77777777" w:rsidR="006C0325" w:rsidRDefault="006C0325">
      <w:r>
        <w:continuationSeparator/>
      </w:r>
    </w:p>
  </w:endnote>
  <w:endnote w:type="continuationNotice" w:id="1">
    <w:p w14:paraId="1269015C" w14:textId="77777777" w:rsidR="006C0325" w:rsidRDefault="006C032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Semibold">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325129"/>
      <w:docPartObj>
        <w:docPartGallery w:val="Page Numbers (Bottom of Page)"/>
        <w:docPartUnique/>
      </w:docPartObj>
    </w:sdtPr>
    <w:sdtEndPr/>
    <w:sdtContent>
      <w:sdt>
        <w:sdtPr>
          <w:id w:val="34003993"/>
          <w:docPartObj>
            <w:docPartGallery w:val="Page Numbers (Top of Page)"/>
            <w:docPartUnique/>
          </w:docPartObj>
        </w:sdtPr>
        <w:sdtEndPr/>
        <w:sdtContent>
          <w:p w14:paraId="269FCEEA" w14:textId="77777777" w:rsidR="004E7885" w:rsidRDefault="004E7885" w:rsidP="004E7885">
            <w:r w:rsidRPr="004E7885">
              <w:rPr>
                <w:rStyle w:val="PageNumber"/>
              </w:rPr>
              <w:t xml:space="preserve">Page </w:t>
            </w:r>
            <w:r w:rsidRPr="004E7885">
              <w:rPr>
                <w:rStyle w:val="PageNumber"/>
              </w:rPr>
              <w:fldChar w:fldCharType="begin"/>
            </w:r>
            <w:r w:rsidRPr="004E7885">
              <w:rPr>
                <w:rStyle w:val="PageNumber"/>
              </w:rPr>
              <w:instrText xml:space="preserve"> PAGE </w:instrText>
            </w:r>
            <w:r w:rsidRPr="004E7885">
              <w:rPr>
                <w:rStyle w:val="PageNumber"/>
              </w:rPr>
              <w:fldChar w:fldCharType="separate"/>
            </w:r>
            <w:r>
              <w:rPr>
                <w:rStyle w:val="PageNumber"/>
                <w:noProof/>
              </w:rPr>
              <w:t>3</w:t>
            </w:r>
            <w:r w:rsidRPr="004E7885">
              <w:rPr>
                <w:rStyle w:val="PageNumber"/>
              </w:rPr>
              <w:fldChar w:fldCharType="end"/>
            </w:r>
            <w:r w:rsidRPr="004E7885">
              <w:rPr>
                <w:rStyle w:val="PageNumber"/>
              </w:rPr>
              <w:t xml:space="preserve"> of </w:t>
            </w:r>
            <w:r w:rsidRPr="004E7885">
              <w:rPr>
                <w:rStyle w:val="PageNumber"/>
              </w:rPr>
              <w:fldChar w:fldCharType="begin"/>
            </w:r>
            <w:r w:rsidRPr="004E7885">
              <w:rPr>
                <w:rStyle w:val="PageNumber"/>
              </w:rPr>
              <w:instrText xml:space="preserve"> NUMPAGES  </w:instrText>
            </w:r>
            <w:r w:rsidRPr="004E7885">
              <w:rPr>
                <w:rStyle w:val="PageNumber"/>
              </w:rPr>
              <w:fldChar w:fldCharType="separate"/>
            </w:r>
            <w:r w:rsidR="00E45536">
              <w:rPr>
                <w:rStyle w:val="PageNumber"/>
                <w:noProof/>
              </w:rPr>
              <w:t>4</w:t>
            </w:r>
            <w:r w:rsidRPr="004E7885">
              <w:rPr>
                <w:rStyle w:val="PageNumber"/>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9D17B" w14:textId="77777777" w:rsidR="00964B22" w:rsidRPr="00F538BD" w:rsidRDefault="004E7885" w:rsidP="004E7885">
    <w:pPr>
      <w:spacing w:after="0"/>
      <w:jc w:val="right"/>
      <w:rPr>
        <w:sz w:val="6"/>
        <w:szCs w:val="6"/>
      </w:rPr>
    </w:pPr>
    <w:r w:rsidRPr="001852AF">
      <w:rPr>
        <w:noProof/>
        <w:lang w:eastAsia="en-AU"/>
      </w:rPr>
      <w:drawing>
        <wp:inline distT="0" distB="0" distL="0" distR="0" wp14:anchorId="6CCC1ECD" wp14:editId="6DC67F5A">
          <wp:extent cx="1572479" cy="561600"/>
          <wp:effectExtent l="0" t="0" r="8890" b="0"/>
          <wp:docPr id="897369990" name="Picture 897369990"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4E22C" w14:textId="77777777" w:rsidR="004E7885" w:rsidRDefault="004E7885" w:rsidP="004E7885">
    <w:pPr>
      <w:pStyle w:val="Hidden"/>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A8C9" w14:textId="77777777" w:rsidR="004E7885" w:rsidRPr="00F538BD" w:rsidRDefault="004E7885" w:rsidP="004E7885">
    <w:pPr>
      <w:spacing w:after="0"/>
      <w:rPr>
        <w:sz w:val="6"/>
        <w:szCs w:val="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DD2E8" w14:textId="77777777" w:rsidR="009B7C35" w:rsidRPr="00A50829" w:rsidRDefault="009B7C35" w:rsidP="002C6C39">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A50829" w:rsidRPr="00132658" w14:paraId="37F27F7D" w14:textId="77777777" w:rsidTr="00AD224A">
      <w:trPr>
        <w:cantSplit/>
        <w:trHeight w:hRule="exact" w:val="850"/>
        <w:tblHeader/>
      </w:trPr>
      <w:tc>
        <w:tcPr>
          <w:tcW w:w="10318" w:type="dxa"/>
          <w:vAlign w:val="bottom"/>
        </w:tcPr>
        <w:p w14:paraId="2570DD7B" w14:textId="77777777" w:rsidR="00A50829" w:rsidRDefault="00A50829" w:rsidP="00A50829">
          <w:pPr>
            <w:spacing w:after="0"/>
            <w:rPr>
              <w:rStyle w:val="PageNumber"/>
              <w:b/>
            </w:rPr>
          </w:pPr>
          <w:r>
            <w:rPr>
              <w:rStyle w:val="PageNumber"/>
            </w:rPr>
            <w:t xml:space="preserve">Department of </w:t>
          </w:r>
          <w:sdt>
            <w:sdtPr>
              <w:rPr>
                <w:rStyle w:val="PageNumber"/>
                <w:b/>
              </w:rPr>
              <w:alias w:val="Company"/>
              <w:tag w:val=""/>
              <w:id w:val="-1550452142"/>
              <w:placeholder>
                <w:docPart w:val="EB83CF0C17D04D07B7AE6F8613F7CD4F"/>
              </w:placeholder>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217162">
                <w:rPr>
                  <w:rStyle w:val="PageNumber"/>
                  <w:b/>
                </w:rPr>
                <w:t>EDUCATION AND TRAINING</w:t>
              </w:r>
            </w:sdtContent>
          </w:sdt>
          <w:r w:rsidRPr="00CE6614">
            <w:rPr>
              <w:rStyle w:val="PageNumber"/>
            </w:rPr>
            <w:t xml:space="preserve"> </w:t>
          </w:r>
        </w:p>
        <w:p w14:paraId="75ED914B" w14:textId="1FA7F290" w:rsidR="00A50829" w:rsidRPr="00CE6614" w:rsidRDefault="006C0325" w:rsidP="00A50829">
          <w:pPr>
            <w:spacing w:after="0"/>
            <w:rPr>
              <w:rStyle w:val="PageNumber"/>
            </w:rPr>
          </w:pPr>
          <w:sdt>
            <w:sdtPr>
              <w:rPr>
                <w:rStyle w:val="PageNumber"/>
              </w:rPr>
              <w:alias w:val="Date"/>
              <w:tag w:val=""/>
              <w:id w:val="1578473972"/>
              <w:placeholder>
                <w:docPart w:val="689F711F2BCC4B36B4EA6E3B99290E20"/>
              </w:placeholder>
              <w:dataBinding w:prefixMappings="xmlns:ns0='http://schemas.microsoft.com/office/2006/coverPageProps' " w:xpath="/ns0:CoverPageProperties[1]/ns0:PublishDate[1]" w:storeItemID="{55AF091B-3C7A-41E3-B477-F2FDAA23CFDA}"/>
              <w15:color w:val="000000"/>
              <w:date w:fullDate="2027-01-27T00:00:00Z">
                <w:dateFormat w:val="d MMMM yyyy"/>
                <w:lid w:val="en-AU"/>
                <w:storeMappedDataAs w:val="dateTime"/>
                <w:calendar w:val="gregorian"/>
              </w:date>
            </w:sdtPr>
            <w:sdtEndPr>
              <w:rPr>
                <w:rStyle w:val="PageNumber"/>
              </w:rPr>
            </w:sdtEndPr>
            <w:sdtContent>
              <w:r w:rsidR="00AC6430">
                <w:rPr>
                  <w:rStyle w:val="PageNumber"/>
                </w:rPr>
                <w:t>27 January 2027</w:t>
              </w:r>
            </w:sdtContent>
          </w:sdt>
          <w:r w:rsidR="00A50829" w:rsidRPr="00CE6614">
            <w:rPr>
              <w:rStyle w:val="PageNumber"/>
            </w:rPr>
            <w:t xml:space="preserve"> | Version </w:t>
          </w:r>
          <w:r w:rsidR="00AC6430">
            <w:rPr>
              <w:rStyle w:val="PageNumber"/>
            </w:rPr>
            <w:t>1</w:t>
          </w:r>
        </w:p>
        <w:p w14:paraId="35EBF3BE" w14:textId="77777777" w:rsidR="00A50829" w:rsidRPr="00AC4488" w:rsidRDefault="00A50829" w:rsidP="00A50829">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A15DB4">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A15DB4">
            <w:rPr>
              <w:rStyle w:val="PageNumber"/>
              <w:noProof/>
            </w:rPr>
            <w:t>4</w:t>
          </w:r>
          <w:r w:rsidRPr="00AC4488">
            <w:rPr>
              <w:rStyle w:val="PageNumber"/>
            </w:rPr>
            <w:fldChar w:fldCharType="end"/>
          </w:r>
        </w:p>
      </w:tc>
    </w:tr>
  </w:tbl>
  <w:p w14:paraId="6D11B27A" w14:textId="77777777" w:rsidR="00417E19" w:rsidRDefault="00417E19" w:rsidP="00AD1B26">
    <w:pPr>
      <w:pStyle w:val="Hidden"/>
      <w:ind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34F1D" w14:textId="77777777" w:rsidR="00616E7C" w:rsidRPr="00A50829" w:rsidRDefault="00616E7C" w:rsidP="002C6C39">
    <w:pPr>
      <w:spacing w:after="0"/>
    </w:pPr>
  </w:p>
  <w:tbl>
    <w:tblPr>
      <w:tblW w:w="21972"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21972"/>
    </w:tblGrid>
    <w:tr w:rsidR="00616E7C" w:rsidRPr="00132658" w14:paraId="5BCE7245" w14:textId="77777777" w:rsidTr="00616E7C">
      <w:trPr>
        <w:cantSplit/>
        <w:trHeight w:hRule="exact" w:val="850"/>
        <w:tblHeader/>
      </w:trPr>
      <w:tc>
        <w:tcPr>
          <w:tcW w:w="21972" w:type="dxa"/>
          <w:vAlign w:val="bottom"/>
        </w:tcPr>
        <w:p w14:paraId="3EEEB485" w14:textId="77777777" w:rsidR="00616E7C" w:rsidRDefault="00616E7C" w:rsidP="00A50829">
          <w:pPr>
            <w:spacing w:after="0"/>
            <w:rPr>
              <w:rStyle w:val="PageNumber"/>
              <w:b/>
            </w:rPr>
          </w:pPr>
          <w:r>
            <w:rPr>
              <w:rStyle w:val="PageNumber"/>
            </w:rPr>
            <w:t xml:space="preserve">Department of </w:t>
          </w:r>
          <w:sdt>
            <w:sdtPr>
              <w:rPr>
                <w:rStyle w:val="PageNumber"/>
                <w:b/>
              </w:rPr>
              <w:alias w:val="Company"/>
              <w:tag w:val=""/>
              <w:id w:val="1849910250"/>
              <w:placeholder>
                <w:docPart w:val="A6511C3F8A9B4DC0834878EA7A1E1A5E"/>
              </w:placeholder>
              <w:dataBinding w:prefixMappings="xmlns:ns0='http://schemas.openxmlformats.org/officeDocument/2006/extended-properties' " w:xpath="/ns0:Properties[1]/ns0:Company[1]" w:storeItemID="{6668398D-A668-4E3E-A5EB-62B293D839F1}"/>
              <w:text w:multiLine="1"/>
            </w:sdtPr>
            <w:sdtEndPr>
              <w:rPr>
                <w:rStyle w:val="PageNumber"/>
              </w:rPr>
            </w:sdtEndPr>
            <w:sdtContent>
              <w:r>
                <w:rPr>
                  <w:rStyle w:val="PageNumber"/>
                  <w:b/>
                </w:rPr>
                <w:t>EDUCATION AND TRAINING</w:t>
              </w:r>
            </w:sdtContent>
          </w:sdt>
          <w:r w:rsidRPr="00CE6614">
            <w:rPr>
              <w:rStyle w:val="PageNumber"/>
            </w:rPr>
            <w:t xml:space="preserve"> </w:t>
          </w:r>
        </w:p>
        <w:p w14:paraId="669039DE" w14:textId="53BA1D69" w:rsidR="00616E7C" w:rsidRPr="00CE6614" w:rsidRDefault="006C0325" w:rsidP="00A50829">
          <w:pPr>
            <w:spacing w:after="0"/>
            <w:rPr>
              <w:rStyle w:val="PageNumber"/>
            </w:rPr>
          </w:pPr>
          <w:sdt>
            <w:sdtPr>
              <w:rPr>
                <w:rStyle w:val="PageNumber"/>
              </w:rPr>
              <w:alias w:val="Date"/>
              <w:tag w:val=""/>
              <w:id w:val="1452052022"/>
              <w:placeholder>
                <w:docPart w:val="CCEAB840D0FA4741BD70A650E45A7B45"/>
              </w:placeholder>
              <w:dataBinding w:prefixMappings="xmlns:ns0='http://schemas.microsoft.com/office/2006/coverPageProps' " w:xpath="/ns0:CoverPageProperties[1]/ns0:PublishDate[1]" w:storeItemID="{55AF091B-3C7A-41E3-B477-F2FDAA23CFDA}"/>
              <w15:color w:val="000000"/>
              <w:date w:fullDate="2027-01-27T00:00:00Z">
                <w:dateFormat w:val="d MMMM yyyy"/>
                <w:lid w:val="en-AU"/>
                <w:storeMappedDataAs w:val="dateTime"/>
                <w:calendar w:val="gregorian"/>
              </w:date>
            </w:sdtPr>
            <w:sdtEndPr>
              <w:rPr>
                <w:rStyle w:val="PageNumber"/>
              </w:rPr>
            </w:sdtEndPr>
            <w:sdtContent>
              <w:r w:rsidR="00AC6430">
                <w:rPr>
                  <w:rStyle w:val="PageNumber"/>
                </w:rPr>
                <w:t>27 January 2027</w:t>
              </w:r>
            </w:sdtContent>
          </w:sdt>
          <w:r w:rsidR="00616E7C" w:rsidRPr="00CE6614">
            <w:rPr>
              <w:rStyle w:val="PageNumber"/>
            </w:rPr>
            <w:t xml:space="preserve"> | Version </w:t>
          </w:r>
          <w:r w:rsidR="00AC6430">
            <w:rPr>
              <w:rStyle w:val="PageNumber"/>
            </w:rPr>
            <w:t>1</w:t>
          </w:r>
        </w:p>
        <w:p w14:paraId="4608D489" w14:textId="77777777" w:rsidR="00616E7C" w:rsidRPr="00AC4488" w:rsidRDefault="00616E7C" w:rsidP="00A50829">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4</w:t>
          </w:r>
          <w:r w:rsidRPr="00AC4488">
            <w:rPr>
              <w:rStyle w:val="PageNumber"/>
            </w:rPr>
            <w:fldChar w:fldCharType="end"/>
          </w:r>
        </w:p>
      </w:tc>
    </w:tr>
  </w:tbl>
  <w:p w14:paraId="1A02AD7E" w14:textId="77777777" w:rsidR="00616E7C" w:rsidRDefault="00616E7C" w:rsidP="00AD1B26">
    <w:pPr>
      <w:pStyle w:val="Hidden"/>
      <w:ind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1D9A" w14:textId="77777777" w:rsidR="00616E7C" w:rsidRPr="00A50829" w:rsidRDefault="00616E7C" w:rsidP="002C6C39">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616E7C" w:rsidRPr="00132658" w14:paraId="1C309974" w14:textId="77777777" w:rsidTr="00AD224A">
      <w:trPr>
        <w:cantSplit/>
        <w:trHeight w:hRule="exact" w:val="850"/>
        <w:tblHeader/>
      </w:trPr>
      <w:tc>
        <w:tcPr>
          <w:tcW w:w="10318" w:type="dxa"/>
          <w:vAlign w:val="bottom"/>
        </w:tcPr>
        <w:p w14:paraId="1D7C4EDA" w14:textId="77777777" w:rsidR="00616E7C" w:rsidRDefault="00616E7C" w:rsidP="00A50829">
          <w:pPr>
            <w:spacing w:after="0"/>
            <w:rPr>
              <w:rStyle w:val="PageNumber"/>
              <w:b/>
            </w:rPr>
          </w:pPr>
          <w:r>
            <w:rPr>
              <w:rStyle w:val="PageNumber"/>
            </w:rPr>
            <w:t xml:space="preserve">Department of </w:t>
          </w:r>
          <w:sdt>
            <w:sdtPr>
              <w:rPr>
                <w:rStyle w:val="PageNumber"/>
                <w:b/>
              </w:rPr>
              <w:alias w:val="Company"/>
              <w:tag w:val=""/>
              <w:id w:val="1996691563"/>
              <w:placeholder>
                <w:docPart w:val="DF8180E0B0B7419F9504D1339A4AF64A"/>
              </w:placeholder>
              <w:dataBinding w:prefixMappings="xmlns:ns0='http://schemas.openxmlformats.org/officeDocument/2006/extended-properties' " w:xpath="/ns0:Properties[1]/ns0:Company[1]" w:storeItemID="{6668398D-A668-4E3E-A5EB-62B293D839F1}"/>
              <w:text w:multiLine="1"/>
            </w:sdtPr>
            <w:sdtEndPr>
              <w:rPr>
                <w:rStyle w:val="PageNumber"/>
              </w:rPr>
            </w:sdtEndPr>
            <w:sdtContent>
              <w:r>
                <w:rPr>
                  <w:rStyle w:val="PageNumber"/>
                  <w:b/>
                </w:rPr>
                <w:t>EDUCATION AND TRAINING</w:t>
              </w:r>
            </w:sdtContent>
          </w:sdt>
          <w:r w:rsidRPr="00CE6614">
            <w:rPr>
              <w:rStyle w:val="PageNumber"/>
            </w:rPr>
            <w:t xml:space="preserve"> </w:t>
          </w:r>
        </w:p>
        <w:p w14:paraId="44E9B39F" w14:textId="09D987FA" w:rsidR="00616E7C" w:rsidRPr="00CE6614" w:rsidRDefault="006C0325" w:rsidP="00A50829">
          <w:pPr>
            <w:spacing w:after="0"/>
            <w:rPr>
              <w:rStyle w:val="PageNumber"/>
            </w:rPr>
          </w:pPr>
          <w:sdt>
            <w:sdtPr>
              <w:rPr>
                <w:rStyle w:val="PageNumber"/>
              </w:rPr>
              <w:alias w:val="Date"/>
              <w:tag w:val=""/>
              <w:id w:val="-81302411"/>
              <w:placeholder>
                <w:docPart w:val="5DEA44CF9C2A45D28BB245C1B17CE33D"/>
              </w:placeholder>
              <w:dataBinding w:prefixMappings="xmlns:ns0='http://schemas.microsoft.com/office/2006/coverPageProps' " w:xpath="/ns0:CoverPageProperties[1]/ns0:PublishDate[1]" w:storeItemID="{55AF091B-3C7A-41E3-B477-F2FDAA23CFDA}"/>
              <w15:color w:val="000000"/>
              <w:date w:fullDate="2027-01-27T00:00:00Z">
                <w:dateFormat w:val="d MMMM yyyy"/>
                <w:lid w:val="en-AU"/>
                <w:storeMappedDataAs w:val="dateTime"/>
                <w:calendar w:val="gregorian"/>
              </w:date>
            </w:sdtPr>
            <w:sdtEndPr>
              <w:rPr>
                <w:rStyle w:val="PageNumber"/>
              </w:rPr>
            </w:sdtEndPr>
            <w:sdtContent>
              <w:r w:rsidR="00AC6430">
                <w:rPr>
                  <w:rStyle w:val="PageNumber"/>
                </w:rPr>
                <w:t>27 January 2027</w:t>
              </w:r>
            </w:sdtContent>
          </w:sdt>
          <w:r w:rsidR="00616E7C" w:rsidRPr="00CE6614">
            <w:rPr>
              <w:rStyle w:val="PageNumber"/>
            </w:rPr>
            <w:t xml:space="preserve"> | Version </w:t>
          </w:r>
          <w:r w:rsidR="00AC6430">
            <w:rPr>
              <w:rStyle w:val="PageNumber"/>
            </w:rPr>
            <w:t>1</w:t>
          </w:r>
        </w:p>
        <w:p w14:paraId="549CBDF7" w14:textId="77777777" w:rsidR="00616E7C" w:rsidRPr="00AC4488" w:rsidRDefault="00616E7C" w:rsidP="00A50829">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4</w:t>
          </w:r>
          <w:r w:rsidRPr="00AC4488">
            <w:rPr>
              <w:rStyle w:val="PageNumber"/>
            </w:rPr>
            <w:fldChar w:fldCharType="end"/>
          </w:r>
        </w:p>
      </w:tc>
    </w:tr>
  </w:tbl>
  <w:p w14:paraId="0F7BC020" w14:textId="77777777" w:rsidR="00616E7C" w:rsidRDefault="00616E7C" w:rsidP="00AD1B26">
    <w:pPr>
      <w:pStyle w:val="Hidden"/>
      <w:ind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2A5F" w14:textId="77777777" w:rsidR="00861874" w:rsidRPr="00A50829" w:rsidRDefault="00861874" w:rsidP="002C6C39">
    <w:pPr>
      <w:spacing w:after="0"/>
    </w:pPr>
  </w:p>
  <w:tbl>
    <w:tblPr>
      <w:tblW w:w="1516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5168"/>
    </w:tblGrid>
    <w:tr w:rsidR="00861874" w:rsidRPr="00132658" w14:paraId="763D9CBA" w14:textId="77777777" w:rsidTr="00861874">
      <w:trPr>
        <w:cantSplit/>
        <w:trHeight w:hRule="exact" w:val="850"/>
        <w:tblHeader/>
      </w:trPr>
      <w:tc>
        <w:tcPr>
          <w:tcW w:w="15168" w:type="dxa"/>
          <w:vAlign w:val="bottom"/>
        </w:tcPr>
        <w:p w14:paraId="37BC31B0" w14:textId="36A03186" w:rsidR="00861874" w:rsidRDefault="004171C4" w:rsidP="00A50829">
          <w:pPr>
            <w:spacing w:after="0"/>
            <w:rPr>
              <w:rStyle w:val="PageNumber"/>
              <w:b/>
            </w:rPr>
          </w:pPr>
          <w:r>
            <w:rPr>
              <w:rStyle w:val="PageNumber"/>
            </w:rPr>
            <w:t>&lt;School Name&gt; Anti-bullying policy and process</w:t>
          </w:r>
        </w:p>
        <w:p w14:paraId="49CB0919" w14:textId="4D0935DE" w:rsidR="00861874" w:rsidRPr="00CE6614" w:rsidRDefault="006C0325" w:rsidP="00A50829">
          <w:pPr>
            <w:spacing w:after="0"/>
            <w:rPr>
              <w:rStyle w:val="PageNumber"/>
            </w:rPr>
          </w:pPr>
          <w:sdt>
            <w:sdtPr>
              <w:rPr>
                <w:rStyle w:val="PageNumber"/>
              </w:rPr>
              <w:alias w:val="Date"/>
              <w:tag w:val=""/>
              <w:id w:val="1684008897"/>
              <w:placeholder>
                <w:docPart w:val="1B3E564093CE42989799E0DECE42DBE3"/>
              </w:placeholder>
              <w:dataBinding w:prefixMappings="xmlns:ns0='http://schemas.microsoft.com/office/2006/coverPageProps' " w:xpath="/ns0:CoverPageProperties[1]/ns0:PublishDate[1]" w:storeItemID="{55AF091B-3C7A-41E3-B477-F2FDAA23CFDA}"/>
              <w15:color w:val="000000"/>
              <w:date w:fullDate="2027-01-27T00:00:00Z">
                <w:dateFormat w:val="d MMMM yyyy"/>
                <w:lid w:val="en-AU"/>
                <w:storeMappedDataAs w:val="dateTime"/>
                <w:calendar w:val="gregorian"/>
              </w:date>
            </w:sdtPr>
            <w:sdtEndPr>
              <w:rPr>
                <w:rStyle w:val="PageNumber"/>
              </w:rPr>
            </w:sdtEndPr>
            <w:sdtContent>
              <w:r w:rsidR="00AC6430">
                <w:rPr>
                  <w:rStyle w:val="PageNumber"/>
                </w:rPr>
                <w:t>27 January 2027</w:t>
              </w:r>
            </w:sdtContent>
          </w:sdt>
          <w:r w:rsidR="00861874" w:rsidRPr="00CE6614">
            <w:rPr>
              <w:rStyle w:val="PageNumber"/>
            </w:rPr>
            <w:t xml:space="preserve"> | Version </w:t>
          </w:r>
          <w:r w:rsidR="001B3E0E">
            <w:rPr>
              <w:rStyle w:val="PageNumber"/>
            </w:rPr>
            <w:t>1</w:t>
          </w:r>
        </w:p>
        <w:p w14:paraId="0D28EDF6" w14:textId="77777777" w:rsidR="00861874" w:rsidRPr="00AC4488" w:rsidRDefault="00861874" w:rsidP="00A50829">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4</w:t>
          </w:r>
          <w:r w:rsidRPr="00AC4488">
            <w:rPr>
              <w:rStyle w:val="PageNumber"/>
            </w:rPr>
            <w:fldChar w:fldCharType="end"/>
          </w:r>
        </w:p>
      </w:tc>
    </w:tr>
  </w:tbl>
  <w:p w14:paraId="34B28BC6" w14:textId="77777777" w:rsidR="00861874" w:rsidRDefault="00861874" w:rsidP="00AD1B26">
    <w:pPr>
      <w:pStyle w:val="Hidden"/>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8EC3C" w14:textId="77777777" w:rsidR="006C0325" w:rsidRDefault="006C0325">
      <w:r>
        <w:separator/>
      </w:r>
    </w:p>
  </w:footnote>
  <w:footnote w:type="continuationSeparator" w:id="0">
    <w:p w14:paraId="7D9312DF" w14:textId="77777777" w:rsidR="006C0325" w:rsidRDefault="006C0325">
      <w:r>
        <w:continuationSeparator/>
      </w:r>
    </w:p>
  </w:footnote>
  <w:footnote w:type="continuationNotice" w:id="1">
    <w:p w14:paraId="79AB2FE5" w14:textId="77777777" w:rsidR="006C0325" w:rsidRDefault="006C032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C67A8" w14:textId="55D77B98" w:rsidR="00964B22" w:rsidRPr="008E0345" w:rsidRDefault="006C0325" w:rsidP="005A5A44">
    <w:pPr>
      <w:pStyle w:val="Header"/>
    </w:pPr>
    <w:sdt>
      <w:sdtPr>
        <w:alias w:val="Title"/>
        <w:tag w:val=""/>
        <w:id w:val="-477918894"/>
        <w:placeholder>
          <w:docPart w:val="741CAEE0C3CA473A8950E385A1D97DF1"/>
        </w:placeholder>
        <w:dataBinding w:prefixMappings="xmlns:ns0='http://purl.org/dc/elements/1.1/' xmlns:ns1='http://schemas.openxmlformats.org/package/2006/metadata/core-properties' " w:xpath="/ns1:coreProperties[1]/ns0:title[1]" w:storeItemID="{6C3C8BC8-F283-45AE-878A-BAB7291924A1}"/>
        <w:text/>
      </w:sdtPr>
      <w:sdtEndPr/>
      <w:sdtContent>
        <w:r w:rsidR="00874EA9">
          <w:t>DRAFT &lt;School name&gt; anti-bullying and harmful behaviours policy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AA362" w14:textId="06342C9D" w:rsidR="004B7373" w:rsidRPr="00BD0F38" w:rsidRDefault="004B7373" w:rsidP="00A32EFF">
    <w:pPr>
      <w:tabs>
        <w:tab w:val="right" w:pos="1031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093B" w14:textId="567CCCC7" w:rsidR="00717C37" w:rsidRPr="004E7885" w:rsidRDefault="006C0325" w:rsidP="004E7885">
    <w:pPr>
      <w:pStyle w:val="Header"/>
    </w:pPr>
    <w:sdt>
      <w:sdtPr>
        <w:id w:val="-741031031"/>
        <w:docPartObj>
          <w:docPartGallery w:val="Watermarks"/>
          <w:docPartUnique/>
        </w:docPartObj>
      </w:sdtPr>
      <w:sdtEndPr/>
      <w:sdtContent>
        <w:r>
          <w:rPr>
            <w:noProof/>
          </w:rPr>
          <w:pict w14:anchorId="511056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alias w:val="Title"/>
        <w:tag w:val="Title"/>
        <w:id w:val="94911156"/>
        <w:lock w:val="sdtLocked"/>
        <w:placeholder>
          <w:docPart w:val="741CAEE0C3CA473A8950E385A1D97DF1"/>
        </w:placeholder>
        <w:dataBinding w:prefixMappings="xmlns:ns0='http://purl.org/dc/elements/1.1/' xmlns:ns1='http://schemas.openxmlformats.org/package/2006/metadata/core-properties' " w:xpath="/ns1:coreProperties[1]/ns0:title[1]" w:storeItemID="{6C3C8BC8-F283-45AE-878A-BAB7291924A1}"/>
        <w15:color w:val="000000"/>
        <w:text/>
      </w:sdtPr>
      <w:sdtEndPr/>
      <w:sdtContent>
        <w:r w:rsidR="00874EA9">
          <w:t>DRAFT &lt;School name&gt; anti-bullying and harmful behaviours policy</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BDA76" w14:textId="77777777" w:rsidR="00964B22" w:rsidRPr="00274F1C" w:rsidRDefault="00964B22" w:rsidP="004E7885">
    <w:pPr>
      <w:pStyle w:val="Heade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130893165"/>
      <w:placeholder>
        <w:docPart w:val="6A4218C49D1541DFB24E9D2FF3DC6E6D"/>
      </w:placeholder>
      <w:dataBinding w:prefixMappings="xmlns:ns0='http://purl.org/dc/elements/1.1/' xmlns:ns1='http://schemas.openxmlformats.org/package/2006/metadata/core-properties' " w:xpath="/ns1:coreProperties[1]/ns0:title[1]" w:storeItemID="{6C3C8BC8-F283-45AE-878A-BAB7291924A1}"/>
      <w:text/>
    </w:sdtPr>
    <w:sdtEndPr/>
    <w:sdtContent>
      <w:p w14:paraId="1A579D9F" w14:textId="0FFB87BF" w:rsidR="00983000" w:rsidRPr="00964B22" w:rsidRDefault="00874EA9" w:rsidP="008E0345">
        <w:pPr>
          <w:pStyle w:val="Header"/>
          <w:rPr>
            <w:b/>
          </w:rPr>
        </w:pPr>
        <w:r>
          <w:t>DRAFT &lt;School name&gt; anti-bullying and harmful behaviours policy</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093F" w14:textId="5FECCFA0" w:rsidR="00E36FE2" w:rsidRPr="004E7885" w:rsidRDefault="006C0325" w:rsidP="004E7885">
    <w:pPr>
      <w:pStyle w:val="Header"/>
    </w:pPr>
    <w:sdt>
      <w:sdtPr>
        <w:alias w:val="Title"/>
        <w:tag w:val="Title"/>
        <w:id w:val="1059054760"/>
        <w:lock w:val="sdtLocked"/>
        <w:placeholder>
          <w:docPart w:val="1C05F0958BAE4B7B82C5FE3B6A672A6A"/>
        </w:placeholder>
        <w:dataBinding w:prefixMappings="xmlns:ns0='http://purl.org/dc/elements/1.1/' xmlns:ns1='http://schemas.openxmlformats.org/package/2006/metadata/core-properties' " w:xpath="/ns1:coreProperties[1]/ns0:title[1]" w:storeItemID="{6C3C8BC8-F283-45AE-878A-BAB7291924A1}"/>
        <w15:color w:val="000000"/>
        <w:text/>
      </w:sdtPr>
      <w:sdtEndPr/>
      <w:sdtContent>
        <w:r w:rsidR="00874EA9">
          <w:t>DRAFT &lt;School name&gt; anti-bullying and harmful behaviours policy</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93042" w14:textId="3559BAEC" w:rsidR="00E36FE2" w:rsidRPr="004E7885" w:rsidRDefault="006C0325" w:rsidP="004E7885">
    <w:pPr>
      <w:pStyle w:val="Header"/>
    </w:pPr>
    <w:sdt>
      <w:sdtPr>
        <w:alias w:val="Title"/>
        <w:tag w:val="Title"/>
        <w:id w:val="-544131662"/>
        <w:lock w:val="sdtLocked"/>
        <w:placeholder>
          <w:docPart w:val="79265A8F49A94FE8B1292EB9224B95B4"/>
        </w:placeholder>
        <w:dataBinding w:prefixMappings="xmlns:ns0='http://purl.org/dc/elements/1.1/' xmlns:ns1='http://schemas.openxmlformats.org/package/2006/metadata/core-properties' " w:xpath="/ns1:coreProperties[1]/ns0:title[1]" w:storeItemID="{6C3C8BC8-F283-45AE-878A-BAB7291924A1}"/>
        <w15:color w:val="000000"/>
        <w:text/>
      </w:sdtPr>
      <w:sdtEndPr/>
      <w:sdtContent>
        <w:r w:rsidR="00874EA9">
          <w:t>DRAFT &lt;School name&gt; anti-bullying and harmful behaviours policy</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1923B" w14:textId="0C36D6D6" w:rsidR="006214E7" w:rsidRPr="004E7885" w:rsidRDefault="006C0325" w:rsidP="004E7885">
    <w:pPr>
      <w:pStyle w:val="Header"/>
    </w:pPr>
    <w:sdt>
      <w:sdtPr>
        <w:alias w:val="Title"/>
        <w:tag w:val="Title"/>
        <w:id w:val="-596018416"/>
        <w:lock w:val="sdtLocked"/>
        <w:placeholder>
          <w:docPart w:val="3F48231635CC4183863A3DEEDB91E73D"/>
        </w:placeholder>
        <w:dataBinding w:prefixMappings="xmlns:ns0='http://purl.org/dc/elements/1.1/' xmlns:ns1='http://schemas.openxmlformats.org/package/2006/metadata/core-properties' " w:xpath="/ns1:coreProperties[1]/ns0:title[1]" w:storeItemID="{6C3C8BC8-F283-45AE-878A-BAB7291924A1}"/>
        <w15:color w:val="000000"/>
        <w:text/>
      </w:sdtPr>
      <w:sdtEndPr/>
      <w:sdtContent>
        <w:r w:rsidR="00874EA9">
          <w:t>DRAFT &lt;School name&gt; anti-bullying and harmful behaviours policy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549B0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B5F58"/>
    <w:multiLevelType w:val="hybridMultilevel"/>
    <w:tmpl w:val="DAF44D4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ED7886"/>
    <w:multiLevelType w:val="hybridMultilevel"/>
    <w:tmpl w:val="16D8A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9B1CF7"/>
    <w:multiLevelType w:val="multilevel"/>
    <w:tmpl w:val="DF3E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3A7847"/>
    <w:multiLevelType w:val="hybridMultilevel"/>
    <w:tmpl w:val="05F60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4E71BE"/>
    <w:multiLevelType w:val="hybridMultilevel"/>
    <w:tmpl w:val="C2A4B59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F604D7"/>
    <w:multiLevelType w:val="hybridMultilevel"/>
    <w:tmpl w:val="954AB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8C3EE6"/>
    <w:multiLevelType w:val="multilevel"/>
    <w:tmpl w:val="9ECE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7245D0"/>
    <w:multiLevelType w:val="multilevel"/>
    <w:tmpl w:val="0C78A7AC"/>
    <w:name w:val="NTG Table Bullet List322"/>
    <w:numStyleLink w:val="Tablebulletlist"/>
  </w:abstractNum>
  <w:abstractNum w:abstractNumId="9" w15:restartNumberingAfterBreak="0">
    <w:nsid w:val="0EDB2040"/>
    <w:multiLevelType w:val="multilevel"/>
    <w:tmpl w:val="C352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195B3C"/>
    <w:multiLevelType w:val="multilevel"/>
    <w:tmpl w:val="3928FD02"/>
    <w:name w:val="NTG Table Bullet List3322222"/>
    <w:numStyleLink w:val="Bulletlist"/>
  </w:abstractNum>
  <w:abstractNum w:abstractNumId="11" w15:restartNumberingAfterBreak="0">
    <w:nsid w:val="100244A1"/>
    <w:multiLevelType w:val="multilevel"/>
    <w:tmpl w:val="0C78A7AC"/>
    <w:name w:val="NTG Table Bullet List332"/>
    <w:numStyleLink w:val="Tablebulletlist"/>
  </w:abstractNum>
  <w:abstractNum w:abstractNumId="12" w15:restartNumberingAfterBreak="0">
    <w:nsid w:val="1012237B"/>
    <w:multiLevelType w:val="multilevel"/>
    <w:tmpl w:val="0C78A7AC"/>
    <w:name w:val="NTG Table Bullet List32"/>
    <w:numStyleLink w:val="Tablebulletlist"/>
  </w:abstractNum>
  <w:abstractNum w:abstractNumId="13" w15:restartNumberingAfterBreak="0">
    <w:nsid w:val="1314174C"/>
    <w:multiLevelType w:val="hybridMultilevel"/>
    <w:tmpl w:val="284C41F4"/>
    <w:lvl w:ilvl="0" w:tplc="0C090001">
      <w:start w:val="1"/>
      <w:numFmt w:val="bullet"/>
      <w:lvlText w:val=""/>
      <w:lvlJc w:val="left"/>
      <w:pPr>
        <w:ind w:left="720" w:hanging="360"/>
      </w:pPr>
      <w:rPr>
        <w:rFonts w:ascii="Symbol" w:hAnsi="Symbol" w:hint="default"/>
      </w:rPr>
    </w:lvl>
    <w:lvl w:ilvl="1" w:tplc="4A82D7FA">
      <w:start w:val="3"/>
      <w:numFmt w:val="bullet"/>
      <w:lvlText w:val="-"/>
      <w:lvlJc w:val="left"/>
      <w:pPr>
        <w:ind w:left="1440" w:hanging="360"/>
      </w:pPr>
      <w:rPr>
        <w:rFonts w:ascii="Lato" w:eastAsia="Calibri" w:hAnsi="Lato"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D86507"/>
    <w:multiLevelType w:val="multilevel"/>
    <w:tmpl w:val="0B1E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2134A8"/>
    <w:multiLevelType w:val="hybridMultilevel"/>
    <w:tmpl w:val="7ED89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5353823"/>
    <w:multiLevelType w:val="multilevel"/>
    <w:tmpl w:val="D14A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E93577"/>
    <w:multiLevelType w:val="multilevel"/>
    <w:tmpl w:val="4E6AC8F6"/>
    <w:name w:val="NTG Table Bullet List33222222"/>
    <w:numStyleLink w:val="Numberlist"/>
  </w:abstractNum>
  <w:abstractNum w:abstractNumId="18" w15:restartNumberingAfterBreak="0">
    <w:nsid w:val="18D26C06"/>
    <w:multiLevelType w:val="multilevel"/>
    <w:tmpl w:val="3E5E177A"/>
    <w:name w:val="NTG Table Bullet List33222222222222222"/>
    <w:numStyleLink w:val="Tablenumberlist"/>
  </w:abstractNum>
  <w:abstractNum w:abstractNumId="19" w15:restartNumberingAfterBreak="0">
    <w:nsid w:val="19533A06"/>
    <w:multiLevelType w:val="multilevel"/>
    <w:tmpl w:val="3928FD02"/>
    <w:name w:val="NTG Table Bullet List3222"/>
    <w:numStyleLink w:val="Bulletlist"/>
  </w:abstractNum>
  <w:abstractNum w:abstractNumId="20"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21" w15:restartNumberingAfterBreak="0">
    <w:nsid w:val="1AB66F7E"/>
    <w:multiLevelType w:val="multilevel"/>
    <w:tmpl w:val="2D84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EB66C8"/>
    <w:multiLevelType w:val="multilevel"/>
    <w:tmpl w:val="A426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26429D"/>
    <w:multiLevelType w:val="multilevel"/>
    <w:tmpl w:val="3E5E177A"/>
    <w:name w:val="NTG Table Bullet List33222222222"/>
    <w:numStyleLink w:val="Tablenumberlist"/>
  </w:abstractNum>
  <w:abstractNum w:abstractNumId="24" w15:restartNumberingAfterBreak="0">
    <w:nsid w:val="1B86276C"/>
    <w:multiLevelType w:val="multilevel"/>
    <w:tmpl w:val="3928FD02"/>
    <w:name w:val="NTG Table Bullet List32223"/>
    <w:numStyleLink w:val="Bulletlist"/>
  </w:abstractNum>
  <w:abstractNum w:abstractNumId="25" w15:restartNumberingAfterBreak="0">
    <w:nsid w:val="1C1E62A9"/>
    <w:multiLevelType w:val="multilevel"/>
    <w:tmpl w:val="77BE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0744AE"/>
    <w:multiLevelType w:val="multilevel"/>
    <w:tmpl w:val="3E5E177A"/>
    <w:name w:val="NTG Table Bullet List3222322"/>
    <w:numStyleLink w:val="Tablenumberlist"/>
  </w:abstractNum>
  <w:abstractNum w:abstractNumId="27" w15:restartNumberingAfterBreak="0">
    <w:nsid w:val="1F6103A9"/>
    <w:multiLevelType w:val="hybridMultilevel"/>
    <w:tmpl w:val="462EB8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9" w15:restartNumberingAfterBreak="0">
    <w:nsid w:val="268D3719"/>
    <w:multiLevelType w:val="multilevel"/>
    <w:tmpl w:val="CD1A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2E3F76"/>
    <w:multiLevelType w:val="multilevel"/>
    <w:tmpl w:val="3E5E177A"/>
    <w:name w:val="NTG Table Bullet List3322"/>
    <w:numStyleLink w:val="Tablenumberlist"/>
  </w:abstractNum>
  <w:abstractNum w:abstractNumId="31" w15:restartNumberingAfterBreak="0">
    <w:nsid w:val="27CE4608"/>
    <w:multiLevelType w:val="multilevel"/>
    <w:tmpl w:val="3E5E177A"/>
    <w:name w:val="NTG Table Bullet List33222"/>
    <w:numStyleLink w:val="Tablenumberlist"/>
  </w:abstractNum>
  <w:abstractNum w:abstractNumId="32" w15:restartNumberingAfterBreak="0">
    <w:nsid w:val="27D83E4D"/>
    <w:multiLevelType w:val="multilevel"/>
    <w:tmpl w:val="3928FD02"/>
    <w:numStyleLink w:val="Bulletlist"/>
  </w:abstractNum>
  <w:abstractNum w:abstractNumId="33" w15:restartNumberingAfterBreak="0">
    <w:nsid w:val="28770CBE"/>
    <w:multiLevelType w:val="multilevel"/>
    <w:tmpl w:val="3392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34308B"/>
    <w:multiLevelType w:val="multilevel"/>
    <w:tmpl w:val="1C74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C740A31"/>
    <w:multiLevelType w:val="multilevel"/>
    <w:tmpl w:val="408E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37" w15:restartNumberingAfterBreak="0">
    <w:nsid w:val="2E693641"/>
    <w:multiLevelType w:val="multilevel"/>
    <w:tmpl w:val="3E5E177A"/>
    <w:name w:val="NTG Table Bullet List33"/>
    <w:numStyleLink w:val="Tablenumberlist"/>
  </w:abstractNum>
  <w:abstractNum w:abstractNumId="38" w15:restartNumberingAfterBreak="0">
    <w:nsid w:val="2EF077BC"/>
    <w:multiLevelType w:val="multilevel"/>
    <w:tmpl w:val="0C78A7AC"/>
    <w:name w:val="NTG Table Bullet List33222222222222222222"/>
    <w:numStyleLink w:val="Tablebulletlist"/>
  </w:abstractNum>
  <w:abstractNum w:abstractNumId="39" w15:restartNumberingAfterBreak="0">
    <w:nsid w:val="32DF44DA"/>
    <w:multiLevelType w:val="multilevel"/>
    <w:tmpl w:val="3E5E177A"/>
    <w:name w:val="NTG Table Bullet List3222323"/>
    <w:numStyleLink w:val="Tablenumberlist"/>
  </w:abstractNum>
  <w:abstractNum w:abstractNumId="40" w15:restartNumberingAfterBreak="0">
    <w:nsid w:val="338000FF"/>
    <w:multiLevelType w:val="multilevel"/>
    <w:tmpl w:val="E5C6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42364D0"/>
    <w:multiLevelType w:val="hybridMultilevel"/>
    <w:tmpl w:val="71D20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4A966F2"/>
    <w:multiLevelType w:val="multilevel"/>
    <w:tmpl w:val="3536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4FB30F0"/>
    <w:multiLevelType w:val="hybridMultilevel"/>
    <w:tmpl w:val="7ED66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5442599"/>
    <w:multiLevelType w:val="hybridMultilevel"/>
    <w:tmpl w:val="0FF44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633128F"/>
    <w:multiLevelType w:val="multilevel"/>
    <w:tmpl w:val="443A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47" w15:restartNumberingAfterBreak="0">
    <w:nsid w:val="377C426F"/>
    <w:multiLevelType w:val="multilevel"/>
    <w:tmpl w:val="FD1CD746"/>
    <w:styleLink w:val="Numbered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85315A4"/>
    <w:multiLevelType w:val="hybridMultilevel"/>
    <w:tmpl w:val="C7FCA6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A1918AB"/>
    <w:multiLevelType w:val="multilevel"/>
    <w:tmpl w:val="0824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2D11F1"/>
    <w:multiLevelType w:val="multilevel"/>
    <w:tmpl w:val="EBB0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E61945"/>
    <w:multiLevelType w:val="multilevel"/>
    <w:tmpl w:val="3928FD02"/>
    <w:name w:val="NTG Table Bullet List332222222222222222"/>
    <w:numStyleLink w:val="Bulletlist"/>
  </w:abstractNum>
  <w:abstractNum w:abstractNumId="52" w15:restartNumberingAfterBreak="0">
    <w:nsid w:val="3D814B26"/>
    <w:multiLevelType w:val="hybridMultilevel"/>
    <w:tmpl w:val="8C04D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DCF7BEC"/>
    <w:multiLevelType w:val="multilevel"/>
    <w:tmpl w:val="CB24B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F1C5A53"/>
    <w:multiLevelType w:val="hybridMultilevel"/>
    <w:tmpl w:val="D9760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0023F97"/>
    <w:multiLevelType w:val="hybridMultilevel"/>
    <w:tmpl w:val="A8682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02F7DA0"/>
    <w:multiLevelType w:val="hybridMultilevel"/>
    <w:tmpl w:val="61C2DB66"/>
    <w:lvl w:ilvl="0" w:tplc="64463000">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3C5219C"/>
    <w:multiLevelType w:val="multilevel"/>
    <w:tmpl w:val="4620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5F34EA3"/>
    <w:multiLevelType w:val="multilevel"/>
    <w:tmpl w:val="2806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7B77D1E"/>
    <w:multiLevelType w:val="multilevel"/>
    <w:tmpl w:val="9396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7FE3225"/>
    <w:multiLevelType w:val="hybridMultilevel"/>
    <w:tmpl w:val="D9008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8B80808"/>
    <w:multiLevelType w:val="multilevel"/>
    <w:tmpl w:val="7DDA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9FD3A20"/>
    <w:multiLevelType w:val="multilevel"/>
    <w:tmpl w:val="3E5E177A"/>
    <w:name w:val="NTG Table Bullet List3322222222222"/>
    <w:numStyleLink w:val="Tablenumberlist"/>
  </w:abstractNum>
  <w:abstractNum w:abstractNumId="63" w15:restartNumberingAfterBreak="0">
    <w:nsid w:val="4ACD5A43"/>
    <w:multiLevelType w:val="multilevel"/>
    <w:tmpl w:val="0026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65" w15:restartNumberingAfterBreak="0">
    <w:nsid w:val="4BBF14CC"/>
    <w:multiLevelType w:val="multilevel"/>
    <w:tmpl w:val="1988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C146B91"/>
    <w:multiLevelType w:val="hybridMultilevel"/>
    <w:tmpl w:val="CCAC9A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68" w15:restartNumberingAfterBreak="0">
    <w:nsid w:val="517D67CB"/>
    <w:multiLevelType w:val="hybridMultilevel"/>
    <w:tmpl w:val="367E0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2555D8F"/>
    <w:multiLevelType w:val="multilevel"/>
    <w:tmpl w:val="0EAC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25C6C7F"/>
    <w:multiLevelType w:val="multilevel"/>
    <w:tmpl w:val="61F8CA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2C815F6"/>
    <w:multiLevelType w:val="multilevel"/>
    <w:tmpl w:val="6EE2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3842BC6"/>
    <w:multiLevelType w:val="multilevel"/>
    <w:tmpl w:val="0C78A7AC"/>
    <w:numStyleLink w:val="Tablebulletlist"/>
  </w:abstractNum>
  <w:abstractNum w:abstractNumId="73" w15:restartNumberingAfterBreak="0">
    <w:nsid w:val="54143BB8"/>
    <w:multiLevelType w:val="hybridMultilevel"/>
    <w:tmpl w:val="9F760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75" w15:restartNumberingAfterBreak="0">
    <w:nsid w:val="56DA2CAE"/>
    <w:multiLevelType w:val="multilevel"/>
    <w:tmpl w:val="3E5E177A"/>
    <w:name w:val="NTG Table Bullet List332222222222222"/>
    <w:numStyleLink w:val="Tablenumberlist"/>
  </w:abstractNum>
  <w:abstractNum w:abstractNumId="76" w15:restartNumberingAfterBreak="0">
    <w:nsid w:val="570E0CF9"/>
    <w:multiLevelType w:val="multilevel"/>
    <w:tmpl w:val="A6C0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83359D9"/>
    <w:multiLevelType w:val="multilevel"/>
    <w:tmpl w:val="3E5E177A"/>
    <w:name w:val="NTG Table Bullet List332222222"/>
    <w:numStyleLink w:val="Tablenumberlist"/>
  </w:abstractNum>
  <w:abstractNum w:abstractNumId="78" w15:restartNumberingAfterBreak="0">
    <w:nsid w:val="59F542BC"/>
    <w:multiLevelType w:val="multilevel"/>
    <w:tmpl w:val="F15E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B050CC2"/>
    <w:multiLevelType w:val="hybridMultilevel"/>
    <w:tmpl w:val="50589DE0"/>
    <w:lvl w:ilvl="0" w:tplc="0C090001">
      <w:start w:val="1"/>
      <w:numFmt w:val="bullet"/>
      <w:lvlText w:val=""/>
      <w:lvlJc w:val="left"/>
      <w:pPr>
        <w:ind w:left="3981" w:hanging="360"/>
      </w:pPr>
      <w:rPr>
        <w:rFonts w:ascii="Symbol" w:hAnsi="Symbol" w:hint="default"/>
      </w:rPr>
    </w:lvl>
    <w:lvl w:ilvl="1" w:tplc="0C090003" w:tentative="1">
      <w:start w:val="1"/>
      <w:numFmt w:val="bullet"/>
      <w:lvlText w:val="o"/>
      <w:lvlJc w:val="left"/>
      <w:pPr>
        <w:ind w:left="4701" w:hanging="360"/>
      </w:pPr>
      <w:rPr>
        <w:rFonts w:ascii="Courier New" w:hAnsi="Courier New" w:cs="Courier New" w:hint="default"/>
      </w:rPr>
    </w:lvl>
    <w:lvl w:ilvl="2" w:tplc="0C090005" w:tentative="1">
      <w:start w:val="1"/>
      <w:numFmt w:val="bullet"/>
      <w:lvlText w:val=""/>
      <w:lvlJc w:val="left"/>
      <w:pPr>
        <w:ind w:left="5421" w:hanging="360"/>
      </w:pPr>
      <w:rPr>
        <w:rFonts w:ascii="Wingdings" w:hAnsi="Wingdings" w:hint="default"/>
      </w:rPr>
    </w:lvl>
    <w:lvl w:ilvl="3" w:tplc="0C090001" w:tentative="1">
      <w:start w:val="1"/>
      <w:numFmt w:val="bullet"/>
      <w:lvlText w:val=""/>
      <w:lvlJc w:val="left"/>
      <w:pPr>
        <w:ind w:left="6141" w:hanging="360"/>
      </w:pPr>
      <w:rPr>
        <w:rFonts w:ascii="Symbol" w:hAnsi="Symbol" w:hint="default"/>
      </w:rPr>
    </w:lvl>
    <w:lvl w:ilvl="4" w:tplc="0C090003" w:tentative="1">
      <w:start w:val="1"/>
      <w:numFmt w:val="bullet"/>
      <w:lvlText w:val="o"/>
      <w:lvlJc w:val="left"/>
      <w:pPr>
        <w:ind w:left="6861" w:hanging="360"/>
      </w:pPr>
      <w:rPr>
        <w:rFonts w:ascii="Courier New" w:hAnsi="Courier New" w:cs="Courier New" w:hint="default"/>
      </w:rPr>
    </w:lvl>
    <w:lvl w:ilvl="5" w:tplc="0C090005" w:tentative="1">
      <w:start w:val="1"/>
      <w:numFmt w:val="bullet"/>
      <w:lvlText w:val=""/>
      <w:lvlJc w:val="left"/>
      <w:pPr>
        <w:ind w:left="7581" w:hanging="360"/>
      </w:pPr>
      <w:rPr>
        <w:rFonts w:ascii="Wingdings" w:hAnsi="Wingdings" w:hint="default"/>
      </w:rPr>
    </w:lvl>
    <w:lvl w:ilvl="6" w:tplc="0C090001" w:tentative="1">
      <w:start w:val="1"/>
      <w:numFmt w:val="bullet"/>
      <w:lvlText w:val=""/>
      <w:lvlJc w:val="left"/>
      <w:pPr>
        <w:ind w:left="8301" w:hanging="360"/>
      </w:pPr>
      <w:rPr>
        <w:rFonts w:ascii="Symbol" w:hAnsi="Symbol" w:hint="default"/>
      </w:rPr>
    </w:lvl>
    <w:lvl w:ilvl="7" w:tplc="0C090003" w:tentative="1">
      <w:start w:val="1"/>
      <w:numFmt w:val="bullet"/>
      <w:lvlText w:val="o"/>
      <w:lvlJc w:val="left"/>
      <w:pPr>
        <w:ind w:left="9021" w:hanging="360"/>
      </w:pPr>
      <w:rPr>
        <w:rFonts w:ascii="Courier New" w:hAnsi="Courier New" w:cs="Courier New" w:hint="default"/>
      </w:rPr>
    </w:lvl>
    <w:lvl w:ilvl="8" w:tplc="0C090005" w:tentative="1">
      <w:start w:val="1"/>
      <w:numFmt w:val="bullet"/>
      <w:lvlText w:val=""/>
      <w:lvlJc w:val="left"/>
      <w:pPr>
        <w:ind w:left="9741" w:hanging="360"/>
      </w:pPr>
      <w:rPr>
        <w:rFonts w:ascii="Wingdings" w:hAnsi="Wingdings" w:hint="default"/>
      </w:rPr>
    </w:lvl>
  </w:abstractNum>
  <w:abstractNum w:abstractNumId="80" w15:restartNumberingAfterBreak="0">
    <w:nsid w:val="5B9A5FFE"/>
    <w:multiLevelType w:val="multilevel"/>
    <w:tmpl w:val="0C78A7AC"/>
    <w:name w:val="NTG Table Bullet List33222222222222"/>
    <w:numStyleLink w:val="Tablebulletlist"/>
  </w:abstractNum>
  <w:abstractNum w:abstractNumId="81" w15:restartNumberingAfterBreak="0">
    <w:nsid w:val="5C903F9C"/>
    <w:multiLevelType w:val="hybridMultilevel"/>
    <w:tmpl w:val="51F82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C9E74B3"/>
    <w:multiLevelType w:val="multilevel"/>
    <w:tmpl w:val="96D6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D137B45"/>
    <w:multiLevelType w:val="multilevel"/>
    <w:tmpl w:val="D4EC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D444259"/>
    <w:multiLevelType w:val="multilevel"/>
    <w:tmpl w:val="0C78A7AC"/>
    <w:name w:val="NTG Table Bullet List332222"/>
    <w:numStyleLink w:val="Tablebulletlist"/>
  </w:abstractNum>
  <w:abstractNum w:abstractNumId="85" w15:restartNumberingAfterBreak="0">
    <w:nsid w:val="5DCD5963"/>
    <w:multiLevelType w:val="multilevel"/>
    <w:tmpl w:val="D7F6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1A00030"/>
    <w:multiLevelType w:val="hybridMultilevel"/>
    <w:tmpl w:val="FA2AB09A"/>
    <w:lvl w:ilvl="0" w:tplc="64463000">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64C07958"/>
    <w:multiLevelType w:val="hybridMultilevel"/>
    <w:tmpl w:val="0D64F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57D424B"/>
    <w:multiLevelType w:val="multilevel"/>
    <w:tmpl w:val="D6C6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9262556"/>
    <w:multiLevelType w:val="multilevel"/>
    <w:tmpl w:val="3E5E177A"/>
    <w:name w:val="NTG Table Bullet List3322222222222222"/>
    <w:numStyleLink w:val="Tablenumberlist"/>
  </w:abstractNum>
  <w:abstractNum w:abstractNumId="90" w15:restartNumberingAfterBreak="0">
    <w:nsid w:val="6B557BC4"/>
    <w:multiLevelType w:val="hybridMultilevel"/>
    <w:tmpl w:val="D39CAE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6BE5056B"/>
    <w:multiLevelType w:val="multilevel"/>
    <w:tmpl w:val="F1B0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D005B12"/>
    <w:multiLevelType w:val="hybridMultilevel"/>
    <w:tmpl w:val="FFCA9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6F70647D"/>
    <w:multiLevelType w:val="hybridMultilevel"/>
    <w:tmpl w:val="C5B40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1DF4DB3"/>
    <w:multiLevelType w:val="multilevel"/>
    <w:tmpl w:val="0FEC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32119A9"/>
    <w:multiLevelType w:val="multilevel"/>
    <w:tmpl w:val="3EFA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35E3E93"/>
    <w:multiLevelType w:val="hybridMultilevel"/>
    <w:tmpl w:val="8DDEEA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7453664D"/>
    <w:multiLevelType w:val="multilevel"/>
    <w:tmpl w:val="0C78A7AC"/>
    <w:name w:val="NTG Table Bullet List3322222222222222222"/>
    <w:numStyleLink w:val="Tablebulletlist"/>
  </w:abstractNum>
  <w:abstractNum w:abstractNumId="98" w15:restartNumberingAfterBreak="0">
    <w:nsid w:val="74FA7946"/>
    <w:multiLevelType w:val="multilevel"/>
    <w:tmpl w:val="8CC8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5E0623D"/>
    <w:multiLevelType w:val="hybridMultilevel"/>
    <w:tmpl w:val="05C80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6141D1E"/>
    <w:multiLevelType w:val="multilevel"/>
    <w:tmpl w:val="0C78A7AC"/>
    <w:name w:val="NTG Table Bullet List332222222222"/>
    <w:numStyleLink w:val="Tablebulletlist"/>
  </w:abstractNum>
  <w:abstractNum w:abstractNumId="101" w15:restartNumberingAfterBreak="0">
    <w:nsid w:val="762B1668"/>
    <w:multiLevelType w:val="multilevel"/>
    <w:tmpl w:val="7538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76B0C53"/>
    <w:multiLevelType w:val="multilevel"/>
    <w:tmpl w:val="DA12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7820F36"/>
    <w:multiLevelType w:val="hybridMultilevel"/>
    <w:tmpl w:val="896C9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79CC6470"/>
    <w:multiLevelType w:val="multilevel"/>
    <w:tmpl w:val="CB32F200"/>
    <w:lvl w:ilvl="0">
      <w:start w:val="1"/>
      <w:numFmt w:val="decimal"/>
      <w:pStyle w:val="Heading10"/>
      <w:suff w:val="space"/>
      <w:lvlText w:val="%1."/>
      <w:lvlJc w:val="left"/>
      <w:pPr>
        <w:ind w:left="432" w:hanging="432"/>
      </w:pPr>
      <w:rPr>
        <w:rFonts w:hint="default"/>
        <w:b w:val="0"/>
        <w:i w:val="0"/>
      </w:rPr>
    </w:lvl>
    <w:lvl w:ilvl="1">
      <w:start w:val="1"/>
      <w:numFmt w:val="decimal"/>
      <w:pStyle w:val="Heading20"/>
      <w:suff w:val="space"/>
      <w:lvlText w:val="%1.%2."/>
      <w:lvlJc w:val="left"/>
      <w:pPr>
        <w:ind w:left="576" w:hanging="576"/>
      </w:pPr>
      <w:rPr>
        <w:rFonts w:hint="default"/>
      </w:rPr>
    </w:lvl>
    <w:lvl w:ilvl="2">
      <w:start w:val="1"/>
      <w:numFmt w:val="decimal"/>
      <w:pStyle w:val="Heading30"/>
      <w:suff w:val="space"/>
      <w:lvlText w:val="%1.%2.%3."/>
      <w:lvlJc w:val="left"/>
      <w:pPr>
        <w:ind w:left="720" w:hanging="720"/>
      </w:pPr>
      <w:rPr>
        <w:rFonts w:hint="default"/>
      </w:rPr>
    </w:lvl>
    <w:lvl w:ilvl="3">
      <w:start w:val="1"/>
      <w:numFmt w:val="decimal"/>
      <w:pStyle w:val="Heading40"/>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suff w:val="space"/>
      <w:lvlText w:val="%1.%2.%3.%4.%5.%6."/>
      <w:lvlJc w:val="left"/>
      <w:pPr>
        <w:ind w:left="1152" w:hanging="1152"/>
      </w:pPr>
      <w:rPr>
        <w:rFonts w:hint="default"/>
      </w:rPr>
    </w:lvl>
    <w:lvl w:ilvl="6">
      <w:start w:val="1"/>
      <w:numFmt w:val="decimal"/>
      <w:pStyle w:val="Heading7"/>
      <w:suff w:val="space"/>
      <w:lvlText w:val="%1.%2.%3.%4.%5.%6.%7."/>
      <w:lvlJc w:val="left"/>
      <w:pPr>
        <w:ind w:left="1296" w:hanging="1296"/>
      </w:pPr>
      <w:rPr>
        <w:rFonts w:hint="default"/>
      </w:rPr>
    </w:lvl>
    <w:lvl w:ilvl="7">
      <w:start w:val="1"/>
      <w:numFmt w:val="decimal"/>
      <w:pStyle w:val="Heading8"/>
      <w:suff w:val="space"/>
      <w:lvlText w:val="%1.%2.%3.%4.%5.%6.%7.%8."/>
      <w:lvlJc w:val="left"/>
      <w:pPr>
        <w:ind w:left="1440" w:hanging="1440"/>
      </w:pPr>
      <w:rPr>
        <w:rFonts w:hint="default"/>
      </w:rPr>
    </w:lvl>
    <w:lvl w:ilvl="8">
      <w:start w:val="1"/>
      <w:numFmt w:val="decimal"/>
      <w:pStyle w:val="Heading9"/>
      <w:suff w:val="space"/>
      <w:lvlText w:val="%1.%2.%3.%4.%5.%6.%7.%8.%9."/>
      <w:lvlJc w:val="left"/>
      <w:pPr>
        <w:ind w:left="1584" w:hanging="1584"/>
      </w:pPr>
      <w:rPr>
        <w:rFonts w:hint="default"/>
      </w:rPr>
    </w:lvl>
  </w:abstractNum>
  <w:abstractNum w:abstractNumId="105" w15:restartNumberingAfterBreak="0">
    <w:nsid w:val="7AA73AD2"/>
    <w:multiLevelType w:val="multilevel"/>
    <w:tmpl w:val="B348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AF84249"/>
    <w:multiLevelType w:val="multilevel"/>
    <w:tmpl w:val="685C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994408167">
    <w:abstractNumId w:val="46"/>
  </w:num>
  <w:num w:numId="2" w16cid:durableId="1018698121">
    <w:abstractNumId w:val="28"/>
  </w:num>
  <w:num w:numId="3" w16cid:durableId="974025919">
    <w:abstractNumId w:val="104"/>
  </w:num>
  <w:num w:numId="4" w16cid:durableId="1306158225">
    <w:abstractNumId w:val="64"/>
  </w:num>
  <w:num w:numId="5" w16cid:durableId="899513662">
    <w:abstractNumId w:val="36"/>
  </w:num>
  <w:num w:numId="6" w16cid:durableId="464005404">
    <w:abstractNumId w:val="20"/>
  </w:num>
  <w:num w:numId="7" w16cid:durableId="1367758493">
    <w:abstractNumId w:val="72"/>
  </w:num>
  <w:num w:numId="8" w16cid:durableId="1394742345">
    <w:abstractNumId w:val="32"/>
  </w:num>
  <w:num w:numId="9" w16cid:durableId="981159042">
    <w:abstractNumId w:val="47"/>
  </w:num>
  <w:num w:numId="10" w16cid:durableId="1450902532">
    <w:abstractNumId w:val="56"/>
  </w:num>
  <w:num w:numId="11" w16cid:durableId="1401708993">
    <w:abstractNumId w:val="86"/>
  </w:num>
  <w:num w:numId="12" w16cid:durableId="625816512">
    <w:abstractNumId w:val="2"/>
  </w:num>
  <w:num w:numId="13" w16cid:durableId="1477795498">
    <w:abstractNumId w:val="99"/>
  </w:num>
  <w:num w:numId="14" w16cid:durableId="182330139">
    <w:abstractNumId w:val="90"/>
  </w:num>
  <w:num w:numId="15" w16cid:durableId="2033072878">
    <w:abstractNumId w:val="1"/>
  </w:num>
  <w:num w:numId="16" w16cid:durableId="748043042">
    <w:abstractNumId w:val="68"/>
  </w:num>
  <w:num w:numId="17" w16cid:durableId="486170880">
    <w:abstractNumId w:val="4"/>
  </w:num>
  <w:num w:numId="18" w16cid:durableId="1183126915">
    <w:abstractNumId w:val="87"/>
  </w:num>
  <w:num w:numId="19" w16cid:durableId="396824957">
    <w:abstractNumId w:val="27"/>
  </w:num>
  <w:num w:numId="20" w16cid:durableId="1973828653">
    <w:abstractNumId w:val="81"/>
  </w:num>
  <w:num w:numId="21" w16cid:durableId="1245146995">
    <w:abstractNumId w:val="5"/>
  </w:num>
  <w:num w:numId="22" w16cid:durableId="1522890027">
    <w:abstractNumId w:val="73"/>
  </w:num>
  <w:num w:numId="23" w16cid:durableId="966132153">
    <w:abstractNumId w:val="44"/>
  </w:num>
  <w:num w:numId="24" w16cid:durableId="2133280029">
    <w:abstractNumId w:val="105"/>
  </w:num>
  <w:num w:numId="25" w16cid:durableId="1740201758">
    <w:abstractNumId w:val="70"/>
  </w:num>
  <w:num w:numId="26" w16cid:durableId="1568297576">
    <w:abstractNumId w:val="15"/>
  </w:num>
  <w:num w:numId="27" w16cid:durableId="1622297624">
    <w:abstractNumId w:val="43"/>
  </w:num>
  <w:num w:numId="28" w16cid:durableId="112599379">
    <w:abstractNumId w:val="93"/>
  </w:num>
  <w:num w:numId="29" w16cid:durableId="1425685616">
    <w:abstractNumId w:val="98"/>
  </w:num>
  <w:num w:numId="30" w16cid:durableId="1062171973">
    <w:abstractNumId w:val="69"/>
  </w:num>
  <w:num w:numId="31" w16cid:durableId="47921497">
    <w:abstractNumId w:val="50"/>
  </w:num>
  <w:num w:numId="32" w16cid:durableId="1918205113">
    <w:abstractNumId w:val="58"/>
  </w:num>
  <w:num w:numId="33" w16cid:durableId="1442912869">
    <w:abstractNumId w:val="66"/>
  </w:num>
  <w:num w:numId="34" w16cid:durableId="2106806079">
    <w:abstractNumId w:val="92"/>
  </w:num>
  <w:num w:numId="35" w16cid:durableId="311061317">
    <w:abstractNumId w:val="96"/>
  </w:num>
  <w:num w:numId="36" w16cid:durableId="261768973">
    <w:abstractNumId w:val="13"/>
  </w:num>
  <w:num w:numId="37" w16cid:durableId="1007708329">
    <w:abstractNumId w:val="79"/>
  </w:num>
  <w:num w:numId="38" w16cid:durableId="1153256015">
    <w:abstractNumId w:val="6"/>
  </w:num>
  <w:num w:numId="39" w16cid:durableId="485240817">
    <w:abstractNumId w:val="0"/>
  </w:num>
  <w:num w:numId="40" w16cid:durableId="1878276467">
    <w:abstractNumId w:val="48"/>
  </w:num>
  <w:num w:numId="41" w16cid:durableId="1551764168">
    <w:abstractNumId w:val="52"/>
  </w:num>
  <w:num w:numId="42" w16cid:durableId="510028261">
    <w:abstractNumId w:val="41"/>
  </w:num>
  <w:num w:numId="43" w16cid:durableId="569779076">
    <w:abstractNumId w:val="54"/>
  </w:num>
  <w:num w:numId="44" w16cid:durableId="1954512198">
    <w:abstractNumId w:val="60"/>
  </w:num>
  <w:num w:numId="45" w16cid:durableId="265577491">
    <w:abstractNumId w:val="103"/>
  </w:num>
  <w:num w:numId="46" w16cid:durableId="1230073984">
    <w:abstractNumId w:val="55"/>
  </w:num>
  <w:num w:numId="47" w16cid:durableId="1409107569">
    <w:abstractNumId w:val="49"/>
  </w:num>
  <w:num w:numId="48" w16cid:durableId="2105756885">
    <w:abstractNumId w:val="106"/>
  </w:num>
  <w:num w:numId="49" w16cid:durableId="732897321">
    <w:abstractNumId w:val="71"/>
  </w:num>
  <w:num w:numId="50" w16cid:durableId="947396007">
    <w:abstractNumId w:val="57"/>
  </w:num>
  <w:num w:numId="51" w16cid:durableId="1804731286">
    <w:abstractNumId w:val="14"/>
  </w:num>
  <w:num w:numId="52" w16cid:durableId="526607175">
    <w:abstractNumId w:val="16"/>
  </w:num>
  <w:num w:numId="53" w16cid:durableId="1535925970">
    <w:abstractNumId w:val="7"/>
  </w:num>
  <w:num w:numId="54" w16cid:durableId="638807798">
    <w:abstractNumId w:val="61"/>
  </w:num>
  <w:num w:numId="55" w16cid:durableId="260064248">
    <w:abstractNumId w:val="59"/>
  </w:num>
  <w:num w:numId="56" w16cid:durableId="871572177">
    <w:abstractNumId w:val="34"/>
  </w:num>
  <w:num w:numId="57" w16cid:durableId="968364476">
    <w:abstractNumId w:val="78"/>
  </w:num>
  <w:num w:numId="58" w16cid:durableId="1784839871">
    <w:abstractNumId w:val="82"/>
  </w:num>
  <w:num w:numId="59" w16cid:durableId="1634483641">
    <w:abstractNumId w:val="29"/>
  </w:num>
  <w:num w:numId="60" w16cid:durableId="993333687">
    <w:abstractNumId w:val="94"/>
  </w:num>
  <w:num w:numId="61" w16cid:durableId="1576623830">
    <w:abstractNumId w:val="22"/>
  </w:num>
  <w:num w:numId="62" w16cid:durableId="103157618">
    <w:abstractNumId w:val="35"/>
  </w:num>
  <w:num w:numId="63" w16cid:durableId="1146243283">
    <w:abstractNumId w:val="102"/>
  </w:num>
  <w:num w:numId="64" w16cid:durableId="270020013">
    <w:abstractNumId w:val="91"/>
  </w:num>
  <w:num w:numId="65" w16cid:durableId="1131291702">
    <w:abstractNumId w:val="63"/>
  </w:num>
  <w:num w:numId="66" w16cid:durableId="1780445927">
    <w:abstractNumId w:val="76"/>
  </w:num>
  <w:num w:numId="67" w16cid:durableId="1305620819">
    <w:abstractNumId w:val="42"/>
  </w:num>
  <w:num w:numId="68" w16cid:durableId="1668096444">
    <w:abstractNumId w:val="53"/>
  </w:num>
  <w:num w:numId="69" w16cid:durableId="231932187">
    <w:abstractNumId w:val="33"/>
  </w:num>
  <w:num w:numId="70" w16cid:durableId="1526168128">
    <w:abstractNumId w:val="3"/>
  </w:num>
  <w:num w:numId="71" w16cid:durableId="1716077341">
    <w:abstractNumId w:val="21"/>
  </w:num>
  <w:num w:numId="72" w16cid:durableId="1491016841">
    <w:abstractNumId w:val="40"/>
  </w:num>
  <w:num w:numId="73" w16cid:durableId="708070897">
    <w:abstractNumId w:val="25"/>
  </w:num>
  <w:num w:numId="74" w16cid:durableId="1878076916">
    <w:abstractNumId w:val="83"/>
  </w:num>
  <w:num w:numId="75" w16cid:durableId="883716749">
    <w:abstractNumId w:val="65"/>
  </w:num>
  <w:num w:numId="76" w16cid:durableId="675495376">
    <w:abstractNumId w:val="88"/>
  </w:num>
  <w:num w:numId="77" w16cid:durableId="207301638">
    <w:abstractNumId w:val="85"/>
  </w:num>
  <w:num w:numId="78" w16cid:durableId="2086145656">
    <w:abstractNumId w:val="9"/>
  </w:num>
  <w:num w:numId="79" w16cid:durableId="1126004248">
    <w:abstractNumId w:val="95"/>
  </w:num>
  <w:num w:numId="80" w16cid:durableId="2125029642">
    <w:abstractNumId w:val="45"/>
  </w:num>
  <w:num w:numId="81" w16cid:durableId="1018964049">
    <w:abstractNumId w:val="10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82"/>
    <w:rsid w:val="00001DDF"/>
    <w:rsid w:val="00002E8F"/>
    <w:rsid w:val="0000322D"/>
    <w:rsid w:val="00004C81"/>
    <w:rsid w:val="00006247"/>
    <w:rsid w:val="00007670"/>
    <w:rsid w:val="00010665"/>
    <w:rsid w:val="00015D52"/>
    <w:rsid w:val="000238B4"/>
    <w:rsid w:val="0002393A"/>
    <w:rsid w:val="00027DB8"/>
    <w:rsid w:val="000307A7"/>
    <w:rsid w:val="00030E61"/>
    <w:rsid w:val="00031968"/>
    <w:rsid w:val="00031A96"/>
    <w:rsid w:val="00036A27"/>
    <w:rsid w:val="00036D23"/>
    <w:rsid w:val="00040BF3"/>
    <w:rsid w:val="00042A30"/>
    <w:rsid w:val="00044190"/>
    <w:rsid w:val="0004461B"/>
    <w:rsid w:val="0004562E"/>
    <w:rsid w:val="00046C59"/>
    <w:rsid w:val="00047CE8"/>
    <w:rsid w:val="00050358"/>
    <w:rsid w:val="00051362"/>
    <w:rsid w:val="000519D7"/>
    <w:rsid w:val="00051F45"/>
    <w:rsid w:val="00052953"/>
    <w:rsid w:val="0005341A"/>
    <w:rsid w:val="00056DEF"/>
    <w:rsid w:val="0005717E"/>
    <w:rsid w:val="000659B4"/>
    <w:rsid w:val="00067DA1"/>
    <w:rsid w:val="000720BE"/>
    <w:rsid w:val="0007259C"/>
    <w:rsid w:val="00072A7C"/>
    <w:rsid w:val="000741AA"/>
    <w:rsid w:val="00080202"/>
    <w:rsid w:val="00080DCD"/>
    <w:rsid w:val="00080E22"/>
    <w:rsid w:val="00082573"/>
    <w:rsid w:val="000831C7"/>
    <w:rsid w:val="000840A3"/>
    <w:rsid w:val="00085062"/>
    <w:rsid w:val="00086A5F"/>
    <w:rsid w:val="0008733B"/>
    <w:rsid w:val="000911EF"/>
    <w:rsid w:val="000962C5"/>
    <w:rsid w:val="000A4317"/>
    <w:rsid w:val="000A559C"/>
    <w:rsid w:val="000B280D"/>
    <w:rsid w:val="000B2CA1"/>
    <w:rsid w:val="000B53D4"/>
    <w:rsid w:val="000B6E48"/>
    <w:rsid w:val="000D1F29"/>
    <w:rsid w:val="000D261C"/>
    <w:rsid w:val="000D633D"/>
    <w:rsid w:val="000E0619"/>
    <w:rsid w:val="000E0962"/>
    <w:rsid w:val="000E342B"/>
    <w:rsid w:val="000E34A2"/>
    <w:rsid w:val="000E38FB"/>
    <w:rsid w:val="000E5DD2"/>
    <w:rsid w:val="000E6C7A"/>
    <w:rsid w:val="000F18B4"/>
    <w:rsid w:val="000F2958"/>
    <w:rsid w:val="000F4805"/>
    <w:rsid w:val="000F4B45"/>
    <w:rsid w:val="000F5C7D"/>
    <w:rsid w:val="000F630D"/>
    <w:rsid w:val="00104435"/>
    <w:rsid w:val="00104E7F"/>
    <w:rsid w:val="00112722"/>
    <w:rsid w:val="001137EC"/>
    <w:rsid w:val="0011444E"/>
    <w:rsid w:val="001152F5"/>
    <w:rsid w:val="00117488"/>
    <w:rsid w:val="00117743"/>
    <w:rsid w:val="00117F5B"/>
    <w:rsid w:val="00130D0F"/>
    <w:rsid w:val="00132658"/>
    <w:rsid w:val="0013290B"/>
    <w:rsid w:val="00133D78"/>
    <w:rsid w:val="0013656E"/>
    <w:rsid w:val="001413AC"/>
    <w:rsid w:val="00142D44"/>
    <w:rsid w:val="001458A3"/>
    <w:rsid w:val="00147DED"/>
    <w:rsid w:val="00150DC0"/>
    <w:rsid w:val="0015513F"/>
    <w:rsid w:val="00156B45"/>
    <w:rsid w:val="00156CD4"/>
    <w:rsid w:val="00161CC6"/>
    <w:rsid w:val="00164A3E"/>
    <w:rsid w:val="00166FF6"/>
    <w:rsid w:val="001721BD"/>
    <w:rsid w:val="00172C77"/>
    <w:rsid w:val="0017354F"/>
    <w:rsid w:val="00176123"/>
    <w:rsid w:val="00181620"/>
    <w:rsid w:val="00186B09"/>
    <w:rsid w:val="00187032"/>
    <w:rsid w:val="001877E6"/>
    <w:rsid w:val="0018791C"/>
    <w:rsid w:val="001930FE"/>
    <w:rsid w:val="00193320"/>
    <w:rsid w:val="001957AD"/>
    <w:rsid w:val="001A2B7F"/>
    <w:rsid w:val="001A2BC9"/>
    <w:rsid w:val="001A2C85"/>
    <w:rsid w:val="001A33E6"/>
    <w:rsid w:val="001A3AFD"/>
    <w:rsid w:val="001A496C"/>
    <w:rsid w:val="001A6304"/>
    <w:rsid w:val="001B2B6C"/>
    <w:rsid w:val="001B2F8B"/>
    <w:rsid w:val="001B2FB8"/>
    <w:rsid w:val="001B3E0E"/>
    <w:rsid w:val="001C0A2B"/>
    <w:rsid w:val="001C0C8E"/>
    <w:rsid w:val="001C5BDB"/>
    <w:rsid w:val="001D01C4"/>
    <w:rsid w:val="001D0E06"/>
    <w:rsid w:val="001D52B0"/>
    <w:rsid w:val="001D550A"/>
    <w:rsid w:val="001D5A18"/>
    <w:rsid w:val="001D7AEC"/>
    <w:rsid w:val="001D7CA4"/>
    <w:rsid w:val="001E057F"/>
    <w:rsid w:val="001E14EB"/>
    <w:rsid w:val="001E1D4D"/>
    <w:rsid w:val="001E7A3B"/>
    <w:rsid w:val="001F1E0E"/>
    <w:rsid w:val="001F3DA5"/>
    <w:rsid w:val="001F58C7"/>
    <w:rsid w:val="001F59E6"/>
    <w:rsid w:val="001F7EE2"/>
    <w:rsid w:val="002016E8"/>
    <w:rsid w:val="00202014"/>
    <w:rsid w:val="00202B46"/>
    <w:rsid w:val="00203A0C"/>
    <w:rsid w:val="00203BC1"/>
    <w:rsid w:val="0020480B"/>
    <w:rsid w:val="00206936"/>
    <w:rsid w:val="00206C6F"/>
    <w:rsid w:val="00206FBD"/>
    <w:rsid w:val="0020736F"/>
    <w:rsid w:val="00207746"/>
    <w:rsid w:val="002078F2"/>
    <w:rsid w:val="00211354"/>
    <w:rsid w:val="00217162"/>
    <w:rsid w:val="002174EC"/>
    <w:rsid w:val="00221220"/>
    <w:rsid w:val="00222318"/>
    <w:rsid w:val="00224E54"/>
    <w:rsid w:val="00230031"/>
    <w:rsid w:val="002311B4"/>
    <w:rsid w:val="00231494"/>
    <w:rsid w:val="00231D6C"/>
    <w:rsid w:val="00235C01"/>
    <w:rsid w:val="00236878"/>
    <w:rsid w:val="002374CA"/>
    <w:rsid w:val="00241E32"/>
    <w:rsid w:val="0024234E"/>
    <w:rsid w:val="00243995"/>
    <w:rsid w:val="00247343"/>
    <w:rsid w:val="00247538"/>
    <w:rsid w:val="00252261"/>
    <w:rsid w:val="00255A31"/>
    <w:rsid w:val="00264C90"/>
    <w:rsid w:val="00265C56"/>
    <w:rsid w:val="00266289"/>
    <w:rsid w:val="0027029A"/>
    <w:rsid w:val="00270AA9"/>
    <w:rsid w:val="002716CD"/>
    <w:rsid w:val="00272232"/>
    <w:rsid w:val="00274D4B"/>
    <w:rsid w:val="002806F5"/>
    <w:rsid w:val="002811AE"/>
    <w:rsid w:val="00281577"/>
    <w:rsid w:val="002821A1"/>
    <w:rsid w:val="00290152"/>
    <w:rsid w:val="002926BC"/>
    <w:rsid w:val="00293A72"/>
    <w:rsid w:val="002A0160"/>
    <w:rsid w:val="002A30C3"/>
    <w:rsid w:val="002A45EA"/>
    <w:rsid w:val="002A5EF1"/>
    <w:rsid w:val="002A6F6A"/>
    <w:rsid w:val="002A7712"/>
    <w:rsid w:val="002B06B4"/>
    <w:rsid w:val="002B0752"/>
    <w:rsid w:val="002B38F7"/>
    <w:rsid w:val="002B4C0D"/>
    <w:rsid w:val="002B5591"/>
    <w:rsid w:val="002B6619"/>
    <w:rsid w:val="002B6AA4"/>
    <w:rsid w:val="002B6CBA"/>
    <w:rsid w:val="002C1FE9"/>
    <w:rsid w:val="002C611E"/>
    <w:rsid w:val="002C6C39"/>
    <w:rsid w:val="002C71FB"/>
    <w:rsid w:val="002C7417"/>
    <w:rsid w:val="002D0B0F"/>
    <w:rsid w:val="002D3A57"/>
    <w:rsid w:val="002D3CF7"/>
    <w:rsid w:val="002D7653"/>
    <w:rsid w:val="002D7D05"/>
    <w:rsid w:val="002E20C8"/>
    <w:rsid w:val="002E4290"/>
    <w:rsid w:val="002E565E"/>
    <w:rsid w:val="002E5B94"/>
    <w:rsid w:val="002E5F94"/>
    <w:rsid w:val="002E66A6"/>
    <w:rsid w:val="002F038C"/>
    <w:rsid w:val="002F0DB1"/>
    <w:rsid w:val="002F2885"/>
    <w:rsid w:val="002F3CF1"/>
    <w:rsid w:val="002F45A1"/>
    <w:rsid w:val="003037F9"/>
    <w:rsid w:val="0030583E"/>
    <w:rsid w:val="00307FE1"/>
    <w:rsid w:val="003164BA"/>
    <w:rsid w:val="00316653"/>
    <w:rsid w:val="00320708"/>
    <w:rsid w:val="003210EC"/>
    <w:rsid w:val="003216EA"/>
    <w:rsid w:val="003223FE"/>
    <w:rsid w:val="003258E6"/>
    <w:rsid w:val="00331FC3"/>
    <w:rsid w:val="00333186"/>
    <w:rsid w:val="00333F3A"/>
    <w:rsid w:val="0033774D"/>
    <w:rsid w:val="00340B05"/>
    <w:rsid w:val="00342283"/>
    <w:rsid w:val="00343A87"/>
    <w:rsid w:val="00343C74"/>
    <w:rsid w:val="00344A36"/>
    <w:rsid w:val="003456F4"/>
    <w:rsid w:val="003468AE"/>
    <w:rsid w:val="00347FB6"/>
    <w:rsid w:val="003504FD"/>
    <w:rsid w:val="00350881"/>
    <w:rsid w:val="00351510"/>
    <w:rsid w:val="00352467"/>
    <w:rsid w:val="003568D6"/>
    <w:rsid w:val="00357D55"/>
    <w:rsid w:val="0036129F"/>
    <w:rsid w:val="00363513"/>
    <w:rsid w:val="00363869"/>
    <w:rsid w:val="003657E5"/>
    <w:rsid w:val="0036589C"/>
    <w:rsid w:val="003663BC"/>
    <w:rsid w:val="00366721"/>
    <w:rsid w:val="00367404"/>
    <w:rsid w:val="00367678"/>
    <w:rsid w:val="00370BD7"/>
    <w:rsid w:val="00371312"/>
    <w:rsid w:val="00371DC7"/>
    <w:rsid w:val="00371E4D"/>
    <w:rsid w:val="003765C6"/>
    <w:rsid w:val="00376BF0"/>
    <w:rsid w:val="00377B21"/>
    <w:rsid w:val="00387319"/>
    <w:rsid w:val="00390CE3"/>
    <w:rsid w:val="0039209A"/>
    <w:rsid w:val="00394876"/>
    <w:rsid w:val="00394AAF"/>
    <w:rsid w:val="00394CE5"/>
    <w:rsid w:val="003A1843"/>
    <w:rsid w:val="003A3162"/>
    <w:rsid w:val="003A3449"/>
    <w:rsid w:val="003A6341"/>
    <w:rsid w:val="003A760D"/>
    <w:rsid w:val="003B0918"/>
    <w:rsid w:val="003B173F"/>
    <w:rsid w:val="003B2D01"/>
    <w:rsid w:val="003B3679"/>
    <w:rsid w:val="003B67FD"/>
    <w:rsid w:val="003B6A61"/>
    <w:rsid w:val="003C092A"/>
    <w:rsid w:val="003C1C2E"/>
    <w:rsid w:val="003C438A"/>
    <w:rsid w:val="003C51F4"/>
    <w:rsid w:val="003C727A"/>
    <w:rsid w:val="003D0045"/>
    <w:rsid w:val="003D0A89"/>
    <w:rsid w:val="003D3850"/>
    <w:rsid w:val="003D3D1E"/>
    <w:rsid w:val="003D42C0"/>
    <w:rsid w:val="003D5B29"/>
    <w:rsid w:val="003D5E7A"/>
    <w:rsid w:val="003D65EC"/>
    <w:rsid w:val="003D769D"/>
    <w:rsid w:val="003D7818"/>
    <w:rsid w:val="003E2445"/>
    <w:rsid w:val="003E3BB2"/>
    <w:rsid w:val="003E6802"/>
    <w:rsid w:val="003E684F"/>
    <w:rsid w:val="003F295A"/>
    <w:rsid w:val="003F3CA4"/>
    <w:rsid w:val="003F41A5"/>
    <w:rsid w:val="003F4F66"/>
    <w:rsid w:val="003F5B58"/>
    <w:rsid w:val="0040222A"/>
    <w:rsid w:val="004047BC"/>
    <w:rsid w:val="00406497"/>
    <w:rsid w:val="00407A3D"/>
    <w:rsid w:val="00407BD4"/>
    <w:rsid w:val="004100F7"/>
    <w:rsid w:val="00413334"/>
    <w:rsid w:val="00414CB3"/>
    <w:rsid w:val="0041563D"/>
    <w:rsid w:val="00415696"/>
    <w:rsid w:val="00415786"/>
    <w:rsid w:val="004171C4"/>
    <w:rsid w:val="00417E19"/>
    <w:rsid w:val="00420CF5"/>
    <w:rsid w:val="00422874"/>
    <w:rsid w:val="00424DC1"/>
    <w:rsid w:val="00426E25"/>
    <w:rsid w:val="00427184"/>
    <w:rsid w:val="00427D9C"/>
    <w:rsid w:val="00427E7E"/>
    <w:rsid w:val="00437D3B"/>
    <w:rsid w:val="00440E07"/>
    <w:rsid w:val="004433AE"/>
    <w:rsid w:val="00443B6E"/>
    <w:rsid w:val="00444BDA"/>
    <w:rsid w:val="00451993"/>
    <w:rsid w:val="004521CB"/>
    <w:rsid w:val="0045420A"/>
    <w:rsid w:val="0045444B"/>
    <w:rsid w:val="004554D4"/>
    <w:rsid w:val="00457E53"/>
    <w:rsid w:val="00460CE4"/>
    <w:rsid w:val="00461744"/>
    <w:rsid w:val="0046291A"/>
    <w:rsid w:val="00464E9C"/>
    <w:rsid w:val="00466185"/>
    <w:rsid w:val="004668A7"/>
    <w:rsid w:val="00466D96"/>
    <w:rsid w:val="0046724C"/>
    <w:rsid w:val="004675AD"/>
    <w:rsid w:val="00467747"/>
    <w:rsid w:val="0046778C"/>
    <w:rsid w:val="00473C98"/>
    <w:rsid w:val="00474965"/>
    <w:rsid w:val="004769C8"/>
    <w:rsid w:val="00477CBF"/>
    <w:rsid w:val="00480B39"/>
    <w:rsid w:val="00482DF8"/>
    <w:rsid w:val="0048367A"/>
    <w:rsid w:val="0048510A"/>
    <w:rsid w:val="004864DE"/>
    <w:rsid w:val="0048717C"/>
    <w:rsid w:val="004904DF"/>
    <w:rsid w:val="004930CA"/>
    <w:rsid w:val="00494509"/>
    <w:rsid w:val="00494BE5"/>
    <w:rsid w:val="004A0EBA"/>
    <w:rsid w:val="004A1C29"/>
    <w:rsid w:val="004A2538"/>
    <w:rsid w:val="004A6C8F"/>
    <w:rsid w:val="004A7FE1"/>
    <w:rsid w:val="004B0C15"/>
    <w:rsid w:val="004B35EA"/>
    <w:rsid w:val="004B49E1"/>
    <w:rsid w:val="004B69E4"/>
    <w:rsid w:val="004B7367"/>
    <w:rsid w:val="004B7373"/>
    <w:rsid w:val="004C2BF4"/>
    <w:rsid w:val="004C3504"/>
    <w:rsid w:val="004C5A41"/>
    <w:rsid w:val="004C6C39"/>
    <w:rsid w:val="004D075F"/>
    <w:rsid w:val="004D1B76"/>
    <w:rsid w:val="004D344E"/>
    <w:rsid w:val="004D5A7F"/>
    <w:rsid w:val="004E019E"/>
    <w:rsid w:val="004E06EC"/>
    <w:rsid w:val="004E0FD7"/>
    <w:rsid w:val="004E2CB7"/>
    <w:rsid w:val="004E31D1"/>
    <w:rsid w:val="004E7885"/>
    <w:rsid w:val="004F016A"/>
    <w:rsid w:val="004F2206"/>
    <w:rsid w:val="004F224C"/>
    <w:rsid w:val="004F3493"/>
    <w:rsid w:val="004F49C7"/>
    <w:rsid w:val="004F53DB"/>
    <w:rsid w:val="004F775F"/>
    <w:rsid w:val="00500124"/>
    <w:rsid w:val="00500F94"/>
    <w:rsid w:val="00502FB3"/>
    <w:rsid w:val="00503DE9"/>
    <w:rsid w:val="0050530C"/>
    <w:rsid w:val="00505DEA"/>
    <w:rsid w:val="00507782"/>
    <w:rsid w:val="00512549"/>
    <w:rsid w:val="00512A04"/>
    <w:rsid w:val="00517BEE"/>
    <w:rsid w:val="00520F0F"/>
    <w:rsid w:val="00522751"/>
    <w:rsid w:val="00523B32"/>
    <w:rsid w:val="005249F5"/>
    <w:rsid w:val="005260F7"/>
    <w:rsid w:val="00527163"/>
    <w:rsid w:val="00530E54"/>
    <w:rsid w:val="005327CE"/>
    <w:rsid w:val="00532C72"/>
    <w:rsid w:val="00542820"/>
    <w:rsid w:val="005431D6"/>
    <w:rsid w:val="0054354C"/>
    <w:rsid w:val="00543BD1"/>
    <w:rsid w:val="00546D7E"/>
    <w:rsid w:val="005521C7"/>
    <w:rsid w:val="00556113"/>
    <w:rsid w:val="0056333B"/>
    <w:rsid w:val="00564C12"/>
    <w:rsid w:val="005654B8"/>
    <w:rsid w:val="0057377F"/>
    <w:rsid w:val="005762CC"/>
    <w:rsid w:val="00577DE5"/>
    <w:rsid w:val="005809B7"/>
    <w:rsid w:val="00580A37"/>
    <w:rsid w:val="00580A7E"/>
    <w:rsid w:val="00582D3D"/>
    <w:rsid w:val="00583889"/>
    <w:rsid w:val="00592428"/>
    <w:rsid w:val="0059413F"/>
    <w:rsid w:val="00595386"/>
    <w:rsid w:val="005953B0"/>
    <w:rsid w:val="005A142E"/>
    <w:rsid w:val="005A3179"/>
    <w:rsid w:val="005A3621"/>
    <w:rsid w:val="005A4AC0"/>
    <w:rsid w:val="005A5A44"/>
    <w:rsid w:val="005A5FDF"/>
    <w:rsid w:val="005A60CC"/>
    <w:rsid w:val="005B0FB7"/>
    <w:rsid w:val="005B122A"/>
    <w:rsid w:val="005B3A64"/>
    <w:rsid w:val="005B3DA3"/>
    <w:rsid w:val="005B471B"/>
    <w:rsid w:val="005B4CD9"/>
    <w:rsid w:val="005B5AC2"/>
    <w:rsid w:val="005C2833"/>
    <w:rsid w:val="005D1558"/>
    <w:rsid w:val="005D1939"/>
    <w:rsid w:val="005D2465"/>
    <w:rsid w:val="005D468C"/>
    <w:rsid w:val="005E144D"/>
    <w:rsid w:val="005E1500"/>
    <w:rsid w:val="005E3A43"/>
    <w:rsid w:val="005E51A4"/>
    <w:rsid w:val="005E58DA"/>
    <w:rsid w:val="005E6F5D"/>
    <w:rsid w:val="005F77C7"/>
    <w:rsid w:val="00602D16"/>
    <w:rsid w:val="0060312E"/>
    <w:rsid w:val="00616E7C"/>
    <w:rsid w:val="00620675"/>
    <w:rsid w:val="006214E7"/>
    <w:rsid w:val="00621749"/>
    <w:rsid w:val="00622910"/>
    <w:rsid w:val="00622E24"/>
    <w:rsid w:val="00624BB8"/>
    <w:rsid w:val="006406CB"/>
    <w:rsid w:val="006433C3"/>
    <w:rsid w:val="006455D8"/>
    <w:rsid w:val="00647A30"/>
    <w:rsid w:val="00650F5B"/>
    <w:rsid w:val="00652DC0"/>
    <w:rsid w:val="00653055"/>
    <w:rsid w:val="00654177"/>
    <w:rsid w:val="00654400"/>
    <w:rsid w:val="00660584"/>
    <w:rsid w:val="0066098E"/>
    <w:rsid w:val="006632C8"/>
    <w:rsid w:val="006670D7"/>
    <w:rsid w:val="00667318"/>
    <w:rsid w:val="00667797"/>
    <w:rsid w:val="006705FB"/>
    <w:rsid w:val="006719EA"/>
    <w:rsid w:val="00671F13"/>
    <w:rsid w:val="0067256E"/>
    <w:rsid w:val="0067400A"/>
    <w:rsid w:val="006747E0"/>
    <w:rsid w:val="006751F5"/>
    <w:rsid w:val="0068014C"/>
    <w:rsid w:val="006847AD"/>
    <w:rsid w:val="0069114B"/>
    <w:rsid w:val="006A1651"/>
    <w:rsid w:val="006A23FB"/>
    <w:rsid w:val="006A756A"/>
    <w:rsid w:val="006B0DD7"/>
    <w:rsid w:val="006C0325"/>
    <w:rsid w:val="006C396A"/>
    <w:rsid w:val="006C5803"/>
    <w:rsid w:val="006C7ECC"/>
    <w:rsid w:val="006D0368"/>
    <w:rsid w:val="006D1ADA"/>
    <w:rsid w:val="006D5D8F"/>
    <w:rsid w:val="006D65FF"/>
    <w:rsid w:val="006D66F7"/>
    <w:rsid w:val="006E0584"/>
    <w:rsid w:val="006E05F9"/>
    <w:rsid w:val="006E2EF5"/>
    <w:rsid w:val="006E3B5D"/>
    <w:rsid w:val="006E57D0"/>
    <w:rsid w:val="00702D61"/>
    <w:rsid w:val="00704B3F"/>
    <w:rsid w:val="00705C9D"/>
    <w:rsid w:val="00705F13"/>
    <w:rsid w:val="00713C52"/>
    <w:rsid w:val="0071427B"/>
    <w:rsid w:val="00714F1D"/>
    <w:rsid w:val="00714F42"/>
    <w:rsid w:val="00715225"/>
    <w:rsid w:val="007164C5"/>
    <w:rsid w:val="00716CB2"/>
    <w:rsid w:val="00716F01"/>
    <w:rsid w:val="00717C37"/>
    <w:rsid w:val="0072067D"/>
    <w:rsid w:val="00720CC6"/>
    <w:rsid w:val="00722DDB"/>
    <w:rsid w:val="00724728"/>
    <w:rsid w:val="00724F98"/>
    <w:rsid w:val="007308AD"/>
    <w:rsid w:val="00730B9B"/>
    <w:rsid w:val="0073182E"/>
    <w:rsid w:val="007332FF"/>
    <w:rsid w:val="007408F5"/>
    <w:rsid w:val="007412DC"/>
    <w:rsid w:val="00741EAE"/>
    <w:rsid w:val="0074410D"/>
    <w:rsid w:val="00744FCD"/>
    <w:rsid w:val="00745813"/>
    <w:rsid w:val="00750F38"/>
    <w:rsid w:val="007551E1"/>
    <w:rsid w:val="00755248"/>
    <w:rsid w:val="007557E0"/>
    <w:rsid w:val="00757F74"/>
    <w:rsid w:val="0076190B"/>
    <w:rsid w:val="0076355D"/>
    <w:rsid w:val="00763A2D"/>
    <w:rsid w:val="00767090"/>
    <w:rsid w:val="00771EBF"/>
    <w:rsid w:val="00772B60"/>
    <w:rsid w:val="007761D8"/>
    <w:rsid w:val="00776440"/>
    <w:rsid w:val="00777795"/>
    <w:rsid w:val="00782E2E"/>
    <w:rsid w:val="00783129"/>
    <w:rsid w:val="00783A57"/>
    <w:rsid w:val="00784C92"/>
    <w:rsid w:val="007859CD"/>
    <w:rsid w:val="00785E14"/>
    <w:rsid w:val="00786FA3"/>
    <w:rsid w:val="0078716B"/>
    <w:rsid w:val="007907E4"/>
    <w:rsid w:val="00792411"/>
    <w:rsid w:val="00796461"/>
    <w:rsid w:val="00797696"/>
    <w:rsid w:val="007A06F3"/>
    <w:rsid w:val="007A09AB"/>
    <w:rsid w:val="007A11D1"/>
    <w:rsid w:val="007A1B21"/>
    <w:rsid w:val="007A3171"/>
    <w:rsid w:val="007A3796"/>
    <w:rsid w:val="007A6A4F"/>
    <w:rsid w:val="007B0029"/>
    <w:rsid w:val="007B03F5"/>
    <w:rsid w:val="007B4D9C"/>
    <w:rsid w:val="007B53CF"/>
    <w:rsid w:val="007B59D3"/>
    <w:rsid w:val="007B5C09"/>
    <w:rsid w:val="007B5DA2"/>
    <w:rsid w:val="007C0966"/>
    <w:rsid w:val="007C19E7"/>
    <w:rsid w:val="007C5CFD"/>
    <w:rsid w:val="007C6466"/>
    <w:rsid w:val="007C6D9F"/>
    <w:rsid w:val="007C763E"/>
    <w:rsid w:val="007C7B76"/>
    <w:rsid w:val="007D1D5A"/>
    <w:rsid w:val="007D326E"/>
    <w:rsid w:val="007D4893"/>
    <w:rsid w:val="007D5E3E"/>
    <w:rsid w:val="007D7697"/>
    <w:rsid w:val="007E0B2E"/>
    <w:rsid w:val="007E3D0C"/>
    <w:rsid w:val="007E45A9"/>
    <w:rsid w:val="007E70CF"/>
    <w:rsid w:val="007E74A4"/>
    <w:rsid w:val="007E7CB0"/>
    <w:rsid w:val="007E7D9E"/>
    <w:rsid w:val="007E7E2B"/>
    <w:rsid w:val="007F263F"/>
    <w:rsid w:val="007F46EA"/>
    <w:rsid w:val="007F5579"/>
    <w:rsid w:val="007F7B4B"/>
    <w:rsid w:val="008002E8"/>
    <w:rsid w:val="0080766E"/>
    <w:rsid w:val="008105BE"/>
    <w:rsid w:val="00811169"/>
    <w:rsid w:val="008128AC"/>
    <w:rsid w:val="00813137"/>
    <w:rsid w:val="00815297"/>
    <w:rsid w:val="008153AF"/>
    <w:rsid w:val="0081594F"/>
    <w:rsid w:val="00817BA1"/>
    <w:rsid w:val="008205DF"/>
    <w:rsid w:val="00821D46"/>
    <w:rsid w:val="00823022"/>
    <w:rsid w:val="00825895"/>
    <w:rsid w:val="0082634E"/>
    <w:rsid w:val="008313C4"/>
    <w:rsid w:val="00831BB6"/>
    <w:rsid w:val="00832B35"/>
    <w:rsid w:val="00832E1E"/>
    <w:rsid w:val="00835434"/>
    <w:rsid w:val="008358C0"/>
    <w:rsid w:val="00840963"/>
    <w:rsid w:val="00842838"/>
    <w:rsid w:val="00852724"/>
    <w:rsid w:val="00854BE6"/>
    <w:rsid w:val="00854C14"/>
    <w:rsid w:val="00854EC1"/>
    <w:rsid w:val="00856E50"/>
    <w:rsid w:val="0085759A"/>
    <w:rsid w:val="0085797F"/>
    <w:rsid w:val="00861874"/>
    <w:rsid w:val="00861DC3"/>
    <w:rsid w:val="00863DBB"/>
    <w:rsid w:val="00867019"/>
    <w:rsid w:val="00867A3A"/>
    <w:rsid w:val="008735A9"/>
    <w:rsid w:val="00874EA9"/>
    <w:rsid w:val="00874F0A"/>
    <w:rsid w:val="008755A6"/>
    <w:rsid w:val="008758E9"/>
    <w:rsid w:val="00877D20"/>
    <w:rsid w:val="00881C48"/>
    <w:rsid w:val="00884F07"/>
    <w:rsid w:val="00885590"/>
    <w:rsid w:val="00885B80"/>
    <w:rsid w:val="00885C30"/>
    <w:rsid w:val="00885E9B"/>
    <w:rsid w:val="00886C9D"/>
    <w:rsid w:val="0089000D"/>
    <w:rsid w:val="0089181C"/>
    <w:rsid w:val="00893C96"/>
    <w:rsid w:val="00894F8F"/>
    <w:rsid w:val="0089500A"/>
    <w:rsid w:val="008963FD"/>
    <w:rsid w:val="00897C94"/>
    <w:rsid w:val="008A013F"/>
    <w:rsid w:val="008A2B82"/>
    <w:rsid w:val="008A51A3"/>
    <w:rsid w:val="008A7C12"/>
    <w:rsid w:val="008B03CE"/>
    <w:rsid w:val="008B3220"/>
    <w:rsid w:val="008B529E"/>
    <w:rsid w:val="008C17FB"/>
    <w:rsid w:val="008C2FF2"/>
    <w:rsid w:val="008C397D"/>
    <w:rsid w:val="008D0B87"/>
    <w:rsid w:val="008D1B00"/>
    <w:rsid w:val="008D38ED"/>
    <w:rsid w:val="008D57B8"/>
    <w:rsid w:val="008D59A8"/>
    <w:rsid w:val="008E0006"/>
    <w:rsid w:val="008E0345"/>
    <w:rsid w:val="008E03FC"/>
    <w:rsid w:val="008E44F4"/>
    <w:rsid w:val="008E510B"/>
    <w:rsid w:val="008F32DD"/>
    <w:rsid w:val="008F6D22"/>
    <w:rsid w:val="00902B13"/>
    <w:rsid w:val="00905747"/>
    <w:rsid w:val="00906295"/>
    <w:rsid w:val="00906926"/>
    <w:rsid w:val="00911941"/>
    <w:rsid w:val="00912289"/>
    <w:rsid w:val="0091362F"/>
    <w:rsid w:val="009138A0"/>
    <w:rsid w:val="00915223"/>
    <w:rsid w:val="00916AF7"/>
    <w:rsid w:val="009216B6"/>
    <w:rsid w:val="00921A01"/>
    <w:rsid w:val="009224F3"/>
    <w:rsid w:val="00925F0F"/>
    <w:rsid w:val="009278F0"/>
    <w:rsid w:val="00930C91"/>
    <w:rsid w:val="00932F6B"/>
    <w:rsid w:val="00937DDD"/>
    <w:rsid w:val="00942BD4"/>
    <w:rsid w:val="009436FF"/>
    <w:rsid w:val="009468BC"/>
    <w:rsid w:val="00952DA5"/>
    <w:rsid w:val="00953B50"/>
    <w:rsid w:val="00954526"/>
    <w:rsid w:val="00954B69"/>
    <w:rsid w:val="00960817"/>
    <w:rsid w:val="009616DF"/>
    <w:rsid w:val="00961FE4"/>
    <w:rsid w:val="00964B22"/>
    <w:rsid w:val="0096542F"/>
    <w:rsid w:val="00966B57"/>
    <w:rsid w:val="00967CD3"/>
    <w:rsid w:val="00967FA7"/>
    <w:rsid w:val="00971645"/>
    <w:rsid w:val="00973171"/>
    <w:rsid w:val="00975AA1"/>
    <w:rsid w:val="00976CAA"/>
    <w:rsid w:val="00977919"/>
    <w:rsid w:val="00980452"/>
    <w:rsid w:val="00983000"/>
    <w:rsid w:val="00984D9B"/>
    <w:rsid w:val="009863A2"/>
    <w:rsid w:val="009870FA"/>
    <w:rsid w:val="009921C3"/>
    <w:rsid w:val="0099508E"/>
    <w:rsid w:val="0099551D"/>
    <w:rsid w:val="00997EAD"/>
    <w:rsid w:val="009A5897"/>
    <w:rsid w:val="009A5F24"/>
    <w:rsid w:val="009A6C83"/>
    <w:rsid w:val="009A6F9D"/>
    <w:rsid w:val="009B0B3E"/>
    <w:rsid w:val="009B1913"/>
    <w:rsid w:val="009B2063"/>
    <w:rsid w:val="009B2BF8"/>
    <w:rsid w:val="009B37AC"/>
    <w:rsid w:val="009B6657"/>
    <w:rsid w:val="009B7C35"/>
    <w:rsid w:val="009C1C9F"/>
    <w:rsid w:val="009C21F1"/>
    <w:rsid w:val="009D0EB5"/>
    <w:rsid w:val="009D14F9"/>
    <w:rsid w:val="009D2B74"/>
    <w:rsid w:val="009D63FF"/>
    <w:rsid w:val="009E175D"/>
    <w:rsid w:val="009E2315"/>
    <w:rsid w:val="009E2319"/>
    <w:rsid w:val="009E3CC2"/>
    <w:rsid w:val="009F06BD"/>
    <w:rsid w:val="009F0CAC"/>
    <w:rsid w:val="009F2A4D"/>
    <w:rsid w:val="009F3302"/>
    <w:rsid w:val="009F51EF"/>
    <w:rsid w:val="009F721F"/>
    <w:rsid w:val="00A005C4"/>
    <w:rsid w:val="00A00685"/>
    <w:rsid w:val="00A00828"/>
    <w:rsid w:val="00A02536"/>
    <w:rsid w:val="00A03290"/>
    <w:rsid w:val="00A042E4"/>
    <w:rsid w:val="00A07490"/>
    <w:rsid w:val="00A10655"/>
    <w:rsid w:val="00A1197C"/>
    <w:rsid w:val="00A12B64"/>
    <w:rsid w:val="00A14021"/>
    <w:rsid w:val="00A15DB4"/>
    <w:rsid w:val="00A16DDA"/>
    <w:rsid w:val="00A172BA"/>
    <w:rsid w:val="00A20D52"/>
    <w:rsid w:val="00A22C38"/>
    <w:rsid w:val="00A25193"/>
    <w:rsid w:val="00A25AAC"/>
    <w:rsid w:val="00A26E80"/>
    <w:rsid w:val="00A275C4"/>
    <w:rsid w:val="00A31AE8"/>
    <w:rsid w:val="00A32EFF"/>
    <w:rsid w:val="00A353AA"/>
    <w:rsid w:val="00A3657B"/>
    <w:rsid w:val="00A3739D"/>
    <w:rsid w:val="00A37DDA"/>
    <w:rsid w:val="00A37ED8"/>
    <w:rsid w:val="00A43CD8"/>
    <w:rsid w:val="00A43F7D"/>
    <w:rsid w:val="00A44666"/>
    <w:rsid w:val="00A465F9"/>
    <w:rsid w:val="00A50829"/>
    <w:rsid w:val="00A53D31"/>
    <w:rsid w:val="00A6066F"/>
    <w:rsid w:val="00A6313A"/>
    <w:rsid w:val="00A632AF"/>
    <w:rsid w:val="00A63F16"/>
    <w:rsid w:val="00A64A4A"/>
    <w:rsid w:val="00A66304"/>
    <w:rsid w:val="00A76FB4"/>
    <w:rsid w:val="00A8572B"/>
    <w:rsid w:val="00A8684D"/>
    <w:rsid w:val="00A914AD"/>
    <w:rsid w:val="00A92004"/>
    <w:rsid w:val="00A925EC"/>
    <w:rsid w:val="00A929AA"/>
    <w:rsid w:val="00A92AA8"/>
    <w:rsid w:val="00A92B6B"/>
    <w:rsid w:val="00A952A6"/>
    <w:rsid w:val="00A952F5"/>
    <w:rsid w:val="00A955A9"/>
    <w:rsid w:val="00AA079F"/>
    <w:rsid w:val="00AA28DA"/>
    <w:rsid w:val="00AA31ED"/>
    <w:rsid w:val="00AA4C49"/>
    <w:rsid w:val="00AA541E"/>
    <w:rsid w:val="00AA6D0F"/>
    <w:rsid w:val="00AB3323"/>
    <w:rsid w:val="00AB524D"/>
    <w:rsid w:val="00AB5A4B"/>
    <w:rsid w:val="00AB62D0"/>
    <w:rsid w:val="00AC31B4"/>
    <w:rsid w:val="00AC556E"/>
    <w:rsid w:val="00AC6430"/>
    <w:rsid w:val="00AC762E"/>
    <w:rsid w:val="00AD0DA4"/>
    <w:rsid w:val="00AD134E"/>
    <w:rsid w:val="00AD1B26"/>
    <w:rsid w:val="00AD23F7"/>
    <w:rsid w:val="00AD4169"/>
    <w:rsid w:val="00AD4463"/>
    <w:rsid w:val="00AD7557"/>
    <w:rsid w:val="00AE25C6"/>
    <w:rsid w:val="00AE306C"/>
    <w:rsid w:val="00AE586A"/>
    <w:rsid w:val="00AE5F89"/>
    <w:rsid w:val="00AF0F32"/>
    <w:rsid w:val="00AF28C1"/>
    <w:rsid w:val="00AF36F8"/>
    <w:rsid w:val="00AF49EC"/>
    <w:rsid w:val="00AF5906"/>
    <w:rsid w:val="00B01B46"/>
    <w:rsid w:val="00B02EF1"/>
    <w:rsid w:val="00B070B3"/>
    <w:rsid w:val="00B0726F"/>
    <w:rsid w:val="00B07C97"/>
    <w:rsid w:val="00B07EA1"/>
    <w:rsid w:val="00B11C67"/>
    <w:rsid w:val="00B12B68"/>
    <w:rsid w:val="00B15754"/>
    <w:rsid w:val="00B15A27"/>
    <w:rsid w:val="00B160CB"/>
    <w:rsid w:val="00B2046E"/>
    <w:rsid w:val="00B20E8B"/>
    <w:rsid w:val="00B257E1"/>
    <w:rsid w:val="00B2599A"/>
    <w:rsid w:val="00B27AC4"/>
    <w:rsid w:val="00B343CC"/>
    <w:rsid w:val="00B36686"/>
    <w:rsid w:val="00B409AE"/>
    <w:rsid w:val="00B43C75"/>
    <w:rsid w:val="00B463EF"/>
    <w:rsid w:val="00B46BB0"/>
    <w:rsid w:val="00B5084A"/>
    <w:rsid w:val="00B56894"/>
    <w:rsid w:val="00B56D3B"/>
    <w:rsid w:val="00B606A1"/>
    <w:rsid w:val="00B614F7"/>
    <w:rsid w:val="00B61B26"/>
    <w:rsid w:val="00B63657"/>
    <w:rsid w:val="00B66CCC"/>
    <w:rsid w:val="00B675B2"/>
    <w:rsid w:val="00B73A01"/>
    <w:rsid w:val="00B74409"/>
    <w:rsid w:val="00B75AD8"/>
    <w:rsid w:val="00B81261"/>
    <w:rsid w:val="00B81264"/>
    <w:rsid w:val="00B8223E"/>
    <w:rsid w:val="00B832AE"/>
    <w:rsid w:val="00B86678"/>
    <w:rsid w:val="00B91AB7"/>
    <w:rsid w:val="00B92D98"/>
    <w:rsid w:val="00B92F9B"/>
    <w:rsid w:val="00B93CA8"/>
    <w:rsid w:val="00B941B3"/>
    <w:rsid w:val="00B94E44"/>
    <w:rsid w:val="00B96513"/>
    <w:rsid w:val="00BA1D47"/>
    <w:rsid w:val="00BA66F0"/>
    <w:rsid w:val="00BB2239"/>
    <w:rsid w:val="00BB2AE7"/>
    <w:rsid w:val="00BB38CD"/>
    <w:rsid w:val="00BB49BB"/>
    <w:rsid w:val="00BB6464"/>
    <w:rsid w:val="00BC1BB8"/>
    <w:rsid w:val="00BC3DB5"/>
    <w:rsid w:val="00BC5BC7"/>
    <w:rsid w:val="00BD0F38"/>
    <w:rsid w:val="00BD5F66"/>
    <w:rsid w:val="00BD79DB"/>
    <w:rsid w:val="00BD7FE1"/>
    <w:rsid w:val="00BE03D1"/>
    <w:rsid w:val="00BE37CA"/>
    <w:rsid w:val="00BE3D72"/>
    <w:rsid w:val="00BE4B2A"/>
    <w:rsid w:val="00BE4FA2"/>
    <w:rsid w:val="00BE6144"/>
    <w:rsid w:val="00BE635A"/>
    <w:rsid w:val="00BF17E9"/>
    <w:rsid w:val="00BF2ABB"/>
    <w:rsid w:val="00BF5099"/>
    <w:rsid w:val="00BF6CD9"/>
    <w:rsid w:val="00C04CC2"/>
    <w:rsid w:val="00C05F79"/>
    <w:rsid w:val="00C10F10"/>
    <w:rsid w:val="00C140FF"/>
    <w:rsid w:val="00C147AC"/>
    <w:rsid w:val="00C15D4D"/>
    <w:rsid w:val="00C175DC"/>
    <w:rsid w:val="00C2252D"/>
    <w:rsid w:val="00C23DD5"/>
    <w:rsid w:val="00C26883"/>
    <w:rsid w:val="00C30171"/>
    <w:rsid w:val="00C30656"/>
    <w:rsid w:val="00C309D8"/>
    <w:rsid w:val="00C31E6B"/>
    <w:rsid w:val="00C33998"/>
    <w:rsid w:val="00C43519"/>
    <w:rsid w:val="00C43C7D"/>
    <w:rsid w:val="00C44DE8"/>
    <w:rsid w:val="00C51537"/>
    <w:rsid w:val="00C52BC3"/>
    <w:rsid w:val="00C54044"/>
    <w:rsid w:val="00C5584B"/>
    <w:rsid w:val="00C613BD"/>
    <w:rsid w:val="00C61AFA"/>
    <w:rsid w:val="00C61D64"/>
    <w:rsid w:val="00C62099"/>
    <w:rsid w:val="00C64452"/>
    <w:rsid w:val="00C64EA3"/>
    <w:rsid w:val="00C67611"/>
    <w:rsid w:val="00C679DD"/>
    <w:rsid w:val="00C72867"/>
    <w:rsid w:val="00C747E0"/>
    <w:rsid w:val="00C75E81"/>
    <w:rsid w:val="00C75F52"/>
    <w:rsid w:val="00C77C48"/>
    <w:rsid w:val="00C86609"/>
    <w:rsid w:val="00C91443"/>
    <w:rsid w:val="00C92B4C"/>
    <w:rsid w:val="00C954F6"/>
    <w:rsid w:val="00C95D30"/>
    <w:rsid w:val="00C971E6"/>
    <w:rsid w:val="00C97B3B"/>
    <w:rsid w:val="00CA6BC5"/>
    <w:rsid w:val="00CB0E21"/>
    <w:rsid w:val="00CB3E57"/>
    <w:rsid w:val="00CB76B8"/>
    <w:rsid w:val="00CC1CCA"/>
    <w:rsid w:val="00CC61CD"/>
    <w:rsid w:val="00CC64A5"/>
    <w:rsid w:val="00CC6A70"/>
    <w:rsid w:val="00CD4086"/>
    <w:rsid w:val="00CD4948"/>
    <w:rsid w:val="00CD5011"/>
    <w:rsid w:val="00CE377B"/>
    <w:rsid w:val="00CE3A66"/>
    <w:rsid w:val="00CE4CA7"/>
    <w:rsid w:val="00CE640F"/>
    <w:rsid w:val="00CE76BC"/>
    <w:rsid w:val="00CE7B93"/>
    <w:rsid w:val="00CF0DEC"/>
    <w:rsid w:val="00CF1792"/>
    <w:rsid w:val="00CF23AC"/>
    <w:rsid w:val="00CF540E"/>
    <w:rsid w:val="00CF5DF8"/>
    <w:rsid w:val="00D02F07"/>
    <w:rsid w:val="00D053FB"/>
    <w:rsid w:val="00D071CA"/>
    <w:rsid w:val="00D148C2"/>
    <w:rsid w:val="00D23346"/>
    <w:rsid w:val="00D25FAE"/>
    <w:rsid w:val="00D276C7"/>
    <w:rsid w:val="00D27EBE"/>
    <w:rsid w:val="00D341AA"/>
    <w:rsid w:val="00D34A3A"/>
    <w:rsid w:val="00D36A49"/>
    <w:rsid w:val="00D36DF6"/>
    <w:rsid w:val="00D40E92"/>
    <w:rsid w:val="00D474E0"/>
    <w:rsid w:val="00D51641"/>
    <w:rsid w:val="00D517C6"/>
    <w:rsid w:val="00D519B0"/>
    <w:rsid w:val="00D579E8"/>
    <w:rsid w:val="00D64235"/>
    <w:rsid w:val="00D64806"/>
    <w:rsid w:val="00D656DE"/>
    <w:rsid w:val="00D665E3"/>
    <w:rsid w:val="00D70A6A"/>
    <w:rsid w:val="00D70BF7"/>
    <w:rsid w:val="00D71D84"/>
    <w:rsid w:val="00D723EC"/>
    <w:rsid w:val="00D72464"/>
    <w:rsid w:val="00D75B90"/>
    <w:rsid w:val="00D75FB1"/>
    <w:rsid w:val="00D768EB"/>
    <w:rsid w:val="00D808BF"/>
    <w:rsid w:val="00D8212C"/>
    <w:rsid w:val="00D8285A"/>
    <w:rsid w:val="00D82D1E"/>
    <w:rsid w:val="00D832D9"/>
    <w:rsid w:val="00D90F00"/>
    <w:rsid w:val="00D912A0"/>
    <w:rsid w:val="00D930DB"/>
    <w:rsid w:val="00D93D5D"/>
    <w:rsid w:val="00D945D5"/>
    <w:rsid w:val="00D94A48"/>
    <w:rsid w:val="00D94F6B"/>
    <w:rsid w:val="00D9681C"/>
    <w:rsid w:val="00D975C0"/>
    <w:rsid w:val="00DA05C5"/>
    <w:rsid w:val="00DA0795"/>
    <w:rsid w:val="00DA2B8A"/>
    <w:rsid w:val="00DA5285"/>
    <w:rsid w:val="00DA528D"/>
    <w:rsid w:val="00DB191D"/>
    <w:rsid w:val="00DB3E1E"/>
    <w:rsid w:val="00DB4F91"/>
    <w:rsid w:val="00DC087B"/>
    <w:rsid w:val="00DC1EF7"/>
    <w:rsid w:val="00DC1F0F"/>
    <w:rsid w:val="00DC3117"/>
    <w:rsid w:val="00DC331A"/>
    <w:rsid w:val="00DC5DD9"/>
    <w:rsid w:val="00DC5FD0"/>
    <w:rsid w:val="00DC6D2D"/>
    <w:rsid w:val="00DD0383"/>
    <w:rsid w:val="00DD19CB"/>
    <w:rsid w:val="00DD5115"/>
    <w:rsid w:val="00DD64C2"/>
    <w:rsid w:val="00DE2855"/>
    <w:rsid w:val="00DE33B5"/>
    <w:rsid w:val="00DE5E18"/>
    <w:rsid w:val="00DE6E01"/>
    <w:rsid w:val="00DF0487"/>
    <w:rsid w:val="00DF14AE"/>
    <w:rsid w:val="00DF31CA"/>
    <w:rsid w:val="00DF5EA4"/>
    <w:rsid w:val="00DF5FE2"/>
    <w:rsid w:val="00E00894"/>
    <w:rsid w:val="00E02681"/>
    <w:rsid w:val="00E02792"/>
    <w:rsid w:val="00E034D8"/>
    <w:rsid w:val="00E039E4"/>
    <w:rsid w:val="00E04CC0"/>
    <w:rsid w:val="00E10091"/>
    <w:rsid w:val="00E15816"/>
    <w:rsid w:val="00E160D5"/>
    <w:rsid w:val="00E239FF"/>
    <w:rsid w:val="00E23C65"/>
    <w:rsid w:val="00E276FA"/>
    <w:rsid w:val="00E27D7B"/>
    <w:rsid w:val="00E30556"/>
    <w:rsid w:val="00E30981"/>
    <w:rsid w:val="00E33136"/>
    <w:rsid w:val="00E34D7C"/>
    <w:rsid w:val="00E36C7E"/>
    <w:rsid w:val="00E36FE2"/>
    <w:rsid w:val="00E3723D"/>
    <w:rsid w:val="00E42D5B"/>
    <w:rsid w:val="00E44C89"/>
    <w:rsid w:val="00E45536"/>
    <w:rsid w:val="00E51DFE"/>
    <w:rsid w:val="00E53161"/>
    <w:rsid w:val="00E5330F"/>
    <w:rsid w:val="00E5597E"/>
    <w:rsid w:val="00E55C1C"/>
    <w:rsid w:val="00E57901"/>
    <w:rsid w:val="00E61872"/>
    <w:rsid w:val="00E61BA2"/>
    <w:rsid w:val="00E63553"/>
    <w:rsid w:val="00E63586"/>
    <w:rsid w:val="00E63864"/>
    <w:rsid w:val="00E6403F"/>
    <w:rsid w:val="00E64725"/>
    <w:rsid w:val="00E66875"/>
    <w:rsid w:val="00E73320"/>
    <w:rsid w:val="00E73BB0"/>
    <w:rsid w:val="00E770C4"/>
    <w:rsid w:val="00E77ACA"/>
    <w:rsid w:val="00E84C5A"/>
    <w:rsid w:val="00E85C81"/>
    <w:rsid w:val="00E86029"/>
    <w:rsid w:val="00E860A2"/>
    <w:rsid w:val="00E861DB"/>
    <w:rsid w:val="00E875EB"/>
    <w:rsid w:val="00E90FA2"/>
    <w:rsid w:val="00E93406"/>
    <w:rsid w:val="00E956C5"/>
    <w:rsid w:val="00E95C39"/>
    <w:rsid w:val="00EA28C5"/>
    <w:rsid w:val="00EA2B29"/>
    <w:rsid w:val="00EA2C39"/>
    <w:rsid w:val="00EA343E"/>
    <w:rsid w:val="00EA4392"/>
    <w:rsid w:val="00EA4936"/>
    <w:rsid w:val="00EA5D16"/>
    <w:rsid w:val="00EA7E59"/>
    <w:rsid w:val="00EB03EA"/>
    <w:rsid w:val="00EB0A3C"/>
    <w:rsid w:val="00EB0A96"/>
    <w:rsid w:val="00EB3D43"/>
    <w:rsid w:val="00EB5E1A"/>
    <w:rsid w:val="00EB7736"/>
    <w:rsid w:val="00EB77F9"/>
    <w:rsid w:val="00EC5769"/>
    <w:rsid w:val="00EC5964"/>
    <w:rsid w:val="00EC7D00"/>
    <w:rsid w:val="00ED0221"/>
    <w:rsid w:val="00ED0304"/>
    <w:rsid w:val="00ED087C"/>
    <w:rsid w:val="00ED414F"/>
    <w:rsid w:val="00EE2E9C"/>
    <w:rsid w:val="00EE38FA"/>
    <w:rsid w:val="00EE3E2C"/>
    <w:rsid w:val="00EE466C"/>
    <w:rsid w:val="00EE5D23"/>
    <w:rsid w:val="00EE750D"/>
    <w:rsid w:val="00EF10D2"/>
    <w:rsid w:val="00EF2E83"/>
    <w:rsid w:val="00EF3CA4"/>
    <w:rsid w:val="00EF5E1F"/>
    <w:rsid w:val="00EF7614"/>
    <w:rsid w:val="00EF7859"/>
    <w:rsid w:val="00F007F3"/>
    <w:rsid w:val="00F014DA"/>
    <w:rsid w:val="00F02591"/>
    <w:rsid w:val="00F02D8A"/>
    <w:rsid w:val="00F039B2"/>
    <w:rsid w:val="00F07D56"/>
    <w:rsid w:val="00F13212"/>
    <w:rsid w:val="00F14273"/>
    <w:rsid w:val="00F15D8F"/>
    <w:rsid w:val="00F2056C"/>
    <w:rsid w:val="00F205B8"/>
    <w:rsid w:val="00F27C17"/>
    <w:rsid w:val="00F31619"/>
    <w:rsid w:val="00F31901"/>
    <w:rsid w:val="00F3748D"/>
    <w:rsid w:val="00F419C2"/>
    <w:rsid w:val="00F421D8"/>
    <w:rsid w:val="00F479D5"/>
    <w:rsid w:val="00F51CEE"/>
    <w:rsid w:val="00F52D4B"/>
    <w:rsid w:val="00F5445C"/>
    <w:rsid w:val="00F5696E"/>
    <w:rsid w:val="00F60EFF"/>
    <w:rsid w:val="00F634F9"/>
    <w:rsid w:val="00F64F0C"/>
    <w:rsid w:val="00F65A27"/>
    <w:rsid w:val="00F67D2D"/>
    <w:rsid w:val="00F67DB1"/>
    <w:rsid w:val="00F70155"/>
    <w:rsid w:val="00F8253B"/>
    <w:rsid w:val="00F84607"/>
    <w:rsid w:val="00F84B0E"/>
    <w:rsid w:val="00F860CC"/>
    <w:rsid w:val="00F90858"/>
    <w:rsid w:val="00F94398"/>
    <w:rsid w:val="00F956AE"/>
    <w:rsid w:val="00F97637"/>
    <w:rsid w:val="00FA228B"/>
    <w:rsid w:val="00FA370B"/>
    <w:rsid w:val="00FA4629"/>
    <w:rsid w:val="00FA64B4"/>
    <w:rsid w:val="00FA6B6D"/>
    <w:rsid w:val="00FA6C98"/>
    <w:rsid w:val="00FB0A2D"/>
    <w:rsid w:val="00FB16DC"/>
    <w:rsid w:val="00FB1EDC"/>
    <w:rsid w:val="00FB2B56"/>
    <w:rsid w:val="00FB39C8"/>
    <w:rsid w:val="00FB4E3A"/>
    <w:rsid w:val="00FB77BC"/>
    <w:rsid w:val="00FC09C6"/>
    <w:rsid w:val="00FC0F64"/>
    <w:rsid w:val="00FC12BF"/>
    <w:rsid w:val="00FC16A5"/>
    <w:rsid w:val="00FC1A7C"/>
    <w:rsid w:val="00FC2C60"/>
    <w:rsid w:val="00FC41ED"/>
    <w:rsid w:val="00FC464C"/>
    <w:rsid w:val="00FC64AB"/>
    <w:rsid w:val="00FD0D09"/>
    <w:rsid w:val="00FD30AA"/>
    <w:rsid w:val="00FD3E6F"/>
    <w:rsid w:val="00FD51B9"/>
    <w:rsid w:val="00FE201A"/>
    <w:rsid w:val="00FE2A39"/>
    <w:rsid w:val="00FE2EF6"/>
    <w:rsid w:val="00FE7BBA"/>
    <w:rsid w:val="00FF0A46"/>
    <w:rsid w:val="00FF2767"/>
    <w:rsid w:val="00FF3536"/>
    <w:rsid w:val="00FF39CF"/>
    <w:rsid w:val="00FF7159"/>
    <w:rsid w:val="00FF792F"/>
    <w:rsid w:val="00FF7F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1B926"/>
  <w15:docId w15:val="{22E50D50-53F2-47EA-BDE8-918E7D2C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2" w:unhideWhenUsed="1" w:qFormat="1"/>
    <w:lsdException w:name="heading 4" w:semiHidden="1" w:uiPriority="2" w:unhideWhenUsed="1" w:qFormat="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B69"/>
    <w:rPr>
      <w:rFonts w:ascii="Lato" w:hAnsi="Lato"/>
    </w:rPr>
  </w:style>
  <w:style w:type="paragraph" w:styleId="Heading10">
    <w:name w:val="heading 1"/>
    <w:basedOn w:val="Normal"/>
    <w:next w:val="Normal"/>
    <w:link w:val="Heading1Char"/>
    <w:autoRedefine/>
    <w:uiPriority w:val="2"/>
    <w:qFormat/>
    <w:rsid w:val="00366721"/>
    <w:pPr>
      <w:numPr>
        <w:numId w:val="3"/>
      </w:numPr>
      <w:spacing w:before="240"/>
      <w:outlineLvl w:val="0"/>
    </w:pPr>
    <w:rPr>
      <w:rFonts w:asciiTheme="majorHAnsi" w:eastAsiaTheme="majorEastAsia" w:hAnsiTheme="majorHAnsi" w:cstheme="majorBidi"/>
      <w:bCs/>
      <w:color w:val="E35205" w:themeColor="text2"/>
      <w:kern w:val="32"/>
      <w:sz w:val="36"/>
      <w:szCs w:val="32"/>
    </w:rPr>
  </w:style>
  <w:style w:type="paragraph" w:styleId="Heading20">
    <w:name w:val="heading 2"/>
    <w:basedOn w:val="Normal"/>
    <w:next w:val="Normal"/>
    <w:link w:val="Heading2Char"/>
    <w:autoRedefine/>
    <w:uiPriority w:val="9"/>
    <w:qFormat/>
    <w:rsid w:val="00366721"/>
    <w:pPr>
      <w:numPr>
        <w:ilvl w:val="1"/>
        <w:numId w:val="3"/>
      </w:numPr>
      <w:spacing w:before="240"/>
      <w:outlineLvl w:val="1"/>
    </w:pPr>
    <w:rPr>
      <w:rFonts w:asciiTheme="majorHAnsi" w:eastAsiaTheme="majorEastAsia" w:hAnsiTheme="majorHAnsi" w:cstheme="majorBidi"/>
      <w:bCs/>
      <w:iCs/>
      <w:color w:val="2E979C" w:themeColor="accent3"/>
      <w:sz w:val="32"/>
      <w:szCs w:val="32"/>
    </w:rPr>
  </w:style>
  <w:style w:type="paragraph" w:styleId="Heading30">
    <w:name w:val="heading 3"/>
    <w:basedOn w:val="Normal"/>
    <w:next w:val="Normal"/>
    <w:link w:val="Heading3Char"/>
    <w:autoRedefine/>
    <w:uiPriority w:val="2"/>
    <w:qFormat/>
    <w:rsid w:val="00E45536"/>
    <w:pPr>
      <w:numPr>
        <w:ilvl w:val="2"/>
        <w:numId w:val="3"/>
      </w:numPr>
      <w:spacing w:before="240"/>
      <w:outlineLvl w:val="2"/>
    </w:pPr>
    <w:rPr>
      <w:rFonts w:asciiTheme="majorHAnsi" w:hAnsiTheme="majorHAnsi" w:cs="Arial"/>
      <w:bCs/>
      <w:color w:val="3A3440" w:themeColor="text1"/>
      <w:sz w:val="28"/>
      <w:szCs w:val="28"/>
    </w:rPr>
  </w:style>
  <w:style w:type="paragraph" w:styleId="Heading40">
    <w:name w:val="heading 4"/>
    <w:basedOn w:val="Normal"/>
    <w:next w:val="Normal"/>
    <w:link w:val="Heading4Char"/>
    <w:autoRedefine/>
    <w:uiPriority w:val="2"/>
    <w:qFormat/>
    <w:rsid w:val="00E45536"/>
    <w:pPr>
      <w:numPr>
        <w:ilvl w:val="3"/>
        <w:numId w:val="3"/>
      </w:numPr>
      <w:spacing w:before="240"/>
      <w:ind w:left="862" w:hanging="862"/>
      <w:outlineLvl w:val="3"/>
    </w:pPr>
    <w:rPr>
      <w:rFonts w:asciiTheme="majorHAnsi" w:eastAsiaTheme="majorEastAsia" w:hAnsiTheme="majorHAnsi" w:cstheme="majorBidi"/>
      <w:bCs/>
      <w:iCs/>
      <w:color w:val="454347"/>
      <w:sz w:val="24"/>
    </w:rPr>
  </w:style>
  <w:style w:type="paragraph" w:styleId="Heading5">
    <w:name w:val="heading 5"/>
    <w:basedOn w:val="Normal"/>
    <w:next w:val="Normal"/>
    <w:link w:val="Heading5Char"/>
    <w:uiPriority w:val="2"/>
    <w:semiHidden/>
    <w:rsid w:val="00C5584B"/>
    <w:pPr>
      <w:numPr>
        <w:ilvl w:val="4"/>
        <w:numId w:val="3"/>
      </w:numPr>
      <w:ind w:left="1009" w:hanging="1009"/>
      <w:outlineLvl w:val="4"/>
    </w:pPr>
    <w:rPr>
      <w:rFonts w:asciiTheme="majorHAnsi" w:hAnsiTheme="majorHAnsi"/>
      <w:color w:val="3A3440" w:themeColor="text1"/>
      <w:lang w:eastAsia="en-AU"/>
    </w:rPr>
  </w:style>
  <w:style w:type="paragraph" w:styleId="Heading6">
    <w:name w:val="heading 6"/>
    <w:basedOn w:val="Normal"/>
    <w:next w:val="Normal"/>
    <w:link w:val="Heading6Char"/>
    <w:uiPriority w:val="2"/>
    <w:semiHidden/>
    <w:rsid w:val="00C5584B"/>
    <w:pPr>
      <w:numPr>
        <w:ilvl w:val="5"/>
        <w:numId w:val="3"/>
      </w:numPr>
      <w:ind w:left="1151" w:hanging="1151"/>
      <w:outlineLvl w:val="5"/>
    </w:pPr>
    <w:rPr>
      <w:rFonts w:asciiTheme="majorHAnsi" w:hAnsiTheme="majorHAnsi"/>
      <w:color w:val="606060"/>
      <w:lang w:eastAsia="en-AU"/>
    </w:rPr>
  </w:style>
  <w:style w:type="paragraph" w:styleId="Heading7">
    <w:name w:val="heading 7"/>
    <w:basedOn w:val="Normal"/>
    <w:next w:val="Normal"/>
    <w:link w:val="Heading7Char"/>
    <w:uiPriority w:val="2"/>
    <w:semiHidden/>
    <w:rsid w:val="00C5584B"/>
    <w:pPr>
      <w:numPr>
        <w:ilvl w:val="6"/>
        <w:numId w:val="3"/>
      </w:numPr>
      <w:ind w:left="1298" w:hanging="1298"/>
      <w:outlineLvl w:val="6"/>
    </w:pPr>
    <w:rPr>
      <w:rFonts w:asciiTheme="majorHAnsi" w:hAnsiTheme="majorHAnsi"/>
      <w:color w:val="3A3440" w:themeColor="text1"/>
      <w:lang w:eastAsia="en-AU"/>
    </w:rPr>
  </w:style>
  <w:style w:type="paragraph" w:styleId="Heading8">
    <w:name w:val="heading 8"/>
    <w:basedOn w:val="Normal"/>
    <w:next w:val="Normal"/>
    <w:link w:val="Heading8Char"/>
    <w:uiPriority w:val="2"/>
    <w:semiHidden/>
    <w:rsid w:val="00C5584B"/>
    <w:pPr>
      <w:numPr>
        <w:ilvl w:val="7"/>
        <w:numId w:val="3"/>
      </w:numPr>
      <w:outlineLvl w:val="7"/>
    </w:pPr>
    <w:rPr>
      <w:rFonts w:asciiTheme="majorHAnsi" w:hAnsiTheme="majorHAnsi"/>
      <w:color w:val="606060"/>
      <w:lang w:eastAsia="en-AU"/>
    </w:rPr>
  </w:style>
  <w:style w:type="paragraph" w:styleId="Heading9">
    <w:name w:val="heading 9"/>
    <w:basedOn w:val="Normal"/>
    <w:next w:val="Normal"/>
    <w:link w:val="Heading9Char"/>
    <w:uiPriority w:val="2"/>
    <w:semiHidden/>
    <w:rsid w:val="00C5584B"/>
    <w:pPr>
      <w:numPr>
        <w:ilvl w:val="8"/>
        <w:numId w:val="3"/>
      </w:numPr>
      <w:ind w:left="1582" w:hanging="1582"/>
      <w:outlineLvl w:val="8"/>
    </w:pPr>
    <w:rPr>
      <w:rFonts w:asciiTheme="majorHAnsi" w:hAnsiTheme="majorHAnsi"/>
      <w:color w:val="3A3440" w:themeColor="text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3504FD"/>
  </w:style>
  <w:style w:type="character" w:customStyle="1" w:styleId="Heading1Char">
    <w:name w:val="Heading 1 Char"/>
    <w:basedOn w:val="DefaultParagraphFont"/>
    <w:link w:val="Heading10"/>
    <w:uiPriority w:val="2"/>
    <w:rsid w:val="00366721"/>
    <w:rPr>
      <w:rFonts w:asciiTheme="majorHAnsi" w:eastAsiaTheme="majorEastAsia" w:hAnsiTheme="majorHAnsi" w:cstheme="majorBidi"/>
      <w:bCs/>
      <w:color w:val="E35205" w:themeColor="text2"/>
      <w:kern w:val="32"/>
      <w:sz w:val="36"/>
      <w:szCs w:val="32"/>
    </w:rPr>
  </w:style>
  <w:style w:type="character" w:customStyle="1" w:styleId="Heading2Char">
    <w:name w:val="Heading 2 Char"/>
    <w:basedOn w:val="DefaultParagraphFont"/>
    <w:link w:val="Heading20"/>
    <w:uiPriority w:val="9"/>
    <w:rsid w:val="00366721"/>
    <w:rPr>
      <w:rFonts w:asciiTheme="majorHAnsi" w:eastAsiaTheme="majorEastAsia" w:hAnsiTheme="majorHAnsi" w:cstheme="majorBidi"/>
      <w:bCs/>
      <w:iCs/>
      <w:color w:val="2E979C" w:themeColor="accent3"/>
      <w:sz w:val="32"/>
      <w:szCs w:val="32"/>
    </w:rPr>
  </w:style>
  <w:style w:type="paragraph" w:styleId="Title">
    <w:name w:val="Title"/>
    <w:basedOn w:val="Normal"/>
    <w:next w:val="Normal"/>
    <w:link w:val="TitleChar"/>
    <w:autoRedefine/>
    <w:qFormat/>
    <w:rsid w:val="00366721"/>
    <w:rPr>
      <w:rFonts w:ascii="Lato Semibold" w:eastAsia="Times New Roman" w:hAnsi="Lato Semibold"/>
      <w:bCs/>
      <w:color w:val="3A3440" w:themeColor="text1"/>
      <w:kern w:val="32"/>
      <w:sz w:val="60"/>
      <w:szCs w:val="64"/>
    </w:rPr>
  </w:style>
  <w:style w:type="character" w:customStyle="1" w:styleId="TitleChar">
    <w:name w:val="Title Char"/>
    <w:basedOn w:val="DefaultParagraphFont"/>
    <w:link w:val="Title"/>
    <w:rsid w:val="00366721"/>
    <w:rPr>
      <w:rFonts w:ascii="Lato Semibold" w:eastAsia="Times New Roman" w:hAnsi="Lato Semibold"/>
      <w:bCs/>
      <w:color w:val="3A3440"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0"/>
    <w:uiPriority w:val="2"/>
    <w:rsid w:val="00E45536"/>
    <w:rPr>
      <w:rFonts w:asciiTheme="majorHAnsi" w:hAnsiTheme="majorHAnsi" w:cs="Arial"/>
      <w:bCs/>
      <w:color w:val="3A3440" w:themeColor="text1"/>
      <w:sz w:val="28"/>
      <w:szCs w:val="28"/>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FC16A5"/>
    <w:pPr>
      <w:tabs>
        <w:tab w:val="right" w:pos="10318"/>
      </w:tabs>
      <w:spacing w:after="240"/>
      <w:jc w:val="right"/>
    </w:pPr>
  </w:style>
  <w:style w:type="character" w:customStyle="1" w:styleId="HeaderChar">
    <w:name w:val="Header Char"/>
    <w:aliases w:val="Page header Char"/>
    <w:basedOn w:val="DefaultParagraphFont"/>
    <w:link w:val="Header"/>
    <w:uiPriority w:val="8"/>
    <w:rsid w:val="00FC16A5"/>
    <w:rPr>
      <w:rFonts w:ascii="Lato" w:hAnsi="Lato"/>
    </w:rPr>
  </w:style>
  <w:style w:type="paragraph" w:styleId="Footer">
    <w:name w:val="footer"/>
    <w:basedOn w:val="Normal"/>
    <w:link w:val="FooterChar"/>
    <w:autoRedefine/>
    <w:uiPriority w:val="99"/>
    <w:unhideWhenUsed/>
    <w:qFormat/>
    <w:rsid w:val="004E7885"/>
    <w:pPr>
      <w:tabs>
        <w:tab w:val="center" w:pos="4513"/>
        <w:tab w:val="right" w:pos="9026"/>
      </w:tabs>
      <w:spacing w:after="0"/>
    </w:pPr>
  </w:style>
  <w:style w:type="character" w:customStyle="1" w:styleId="FooterChar">
    <w:name w:val="Footer Char"/>
    <w:basedOn w:val="DefaultParagraphFont"/>
    <w:link w:val="Footer"/>
    <w:uiPriority w:val="99"/>
    <w:rsid w:val="004E7885"/>
    <w:rPr>
      <w:rFonts w:ascii="Lato" w:hAnsi="Lato"/>
    </w:rPr>
  </w:style>
  <w:style w:type="paragraph" w:customStyle="1" w:styleId="Subtitle0">
    <w:name w:val="Sub title"/>
    <w:basedOn w:val="Normal"/>
    <w:autoRedefine/>
    <w:uiPriority w:val="1"/>
    <w:qFormat/>
    <w:rsid w:val="00366721"/>
    <w:pPr>
      <w:numPr>
        <w:ilvl w:val="1"/>
      </w:numPr>
      <w:spacing w:after="160"/>
    </w:pPr>
    <w:rPr>
      <w:rFonts w:ascii="Lato Semibold" w:eastAsia="Times New Roman" w:hAnsi="Lato Semibold"/>
      <w:color w:val="E35205" w:themeColor="text2"/>
      <w:sz w:val="40"/>
    </w:rPr>
  </w:style>
  <w:style w:type="character" w:customStyle="1" w:styleId="Heading4Char">
    <w:name w:val="Heading 4 Char"/>
    <w:basedOn w:val="DefaultParagraphFont"/>
    <w:link w:val="Heading40"/>
    <w:uiPriority w:val="2"/>
    <w:rsid w:val="00E45536"/>
    <w:rPr>
      <w:rFonts w:asciiTheme="majorHAnsi" w:eastAsiaTheme="majorEastAsia" w:hAnsiTheme="majorHAnsi" w:cstheme="majorBidi"/>
      <w:bCs/>
      <w:iCs/>
      <w:color w:val="454347"/>
      <w:sz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aliases w:val="CAB - List Bullet,List Bullet Cab,Recommendation,L,List Paragraph1,List Paragraph11,bullet point list,F5 List Paragraph,Dot pt,CV text,Table text,List Paragraph111,Medium Grid 1 - Accent 21,Numbered Paragraph,List Paragraph2,Bulleted Para"/>
    <w:basedOn w:val="BlockText"/>
    <w:link w:val="ListParagraphChar"/>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0"/>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C5584B"/>
    <w:rPr>
      <w:rFonts w:asciiTheme="majorHAnsi" w:hAnsiTheme="majorHAnsi"/>
      <w:color w:val="3A3440" w:themeColor="text1"/>
      <w:lang w:eastAsia="en-AU"/>
    </w:rPr>
  </w:style>
  <w:style w:type="character" w:customStyle="1" w:styleId="Heading6Char">
    <w:name w:val="Heading 6 Char"/>
    <w:basedOn w:val="DefaultParagraphFont"/>
    <w:link w:val="Heading6"/>
    <w:uiPriority w:val="2"/>
    <w:semiHidden/>
    <w:rsid w:val="00C5584B"/>
    <w:rPr>
      <w:rFonts w:asciiTheme="majorHAnsi" w:hAnsiTheme="majorHAnsi"/>
      <w:color w:val="606060"/>
      <w:lang w:eastAsia="en-AU"/>
    </w:rPr>
  </w:style>
  <w:style w:type="character" w:customStyle="1" w:styleId="Heading7Char">
    <w:name w:val="Heading 7 Char"/>
    <w:basedOn w:val="DefaultParagraphFont"/>
    <w:link w:val="Heading7"/>
    <w:uiPriority w:val="2"/>
    <w:semiHidden/>
    <w:rsid w:val="00C5584B"/>
    <w:rPr>
      <w:rFonts w:asciiTheme="majorHAnsi" w:hAnsiTheme="majorHAnsi"/>
      <w:color w:val="3A3440" w:themeColor="text1"/>
      <w:lang w:eastAsia="en-AU"/>
    </w:rPr>
  </w:style>
  <w:style w:type="character" w:customStyle="1" w:styleId="Heading8Char">
    <w:name w:val="Heading 8 Char"/>
    <w:basedOn w:val="DefaultParagraphFont"/>
    <w:link w:val="Heading8"/>
    <w:uiPriority w:val="2"/>
    <w:semiHidden/>
    <w:rsid w:val="00C5584B"/>
    <w:rPr>
      <w:rFonts w:asciiTheme="majorHAnsi" w:hAnsiTheme="majorHAnsi"/>
      <w:color w:val="606060"/>
      <w:lang w:eastAsia="en-AU"/>
    </w:rPr>
  </w:style>
  <w:style w:type="character" w:customStyle="1" w:styleId="Heading9Char">
    <w:name w:val="Heading 9 Char"/>
    <w:basedOn w:val="DefaultParagraphFont"/>
    <w:link w:val="Heading9"/>
    <w:uiPriority w:val="2"/>
    <w:semiHidden/>
    <w:rsid w:val="00C5584B"/>
    <w:rPr>
      <w:rFonts w:asciiTheme="majorHAnsi" w:hAnsiTheme="majorHAnsi"/>
      <w:color w:val="3A3440" w:themeColor="text1"/>
      <w:lang w:eastAsia="en-AU"/>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99"/>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aliases w:val="Hyperlink Cab"/>
    <w:basedOn w:val="DefaultParagraphFont"/>
    <w:uiPriority w:val="99"/>
    <w:qFormat/>
    <w:rsid w:val="002F0DB1"/>
    <w:rPr>
      <w:color w:val="0563C1" w:themeColor="hyperlink"/>
      <w:u w:val="single"/>
    </w:rPr>
  </w:style>
  <w:style w:type="paragraph" w:styleId="TOCHeading">
    <w:name w:val="TOC Heading"/>
    <w:basedOn w:val="Heading10"/>
    <w:next w:val="Normal"/>
    <w:uiPriority w:val="39"/>
    <w:semiHidden/>
    <w:qFormat/>
    <w:rsid w:val="00422874"/>
    <w:pPr>
      <w:numPr>
        <w:numId w:val="0"/>
      </w:numPr>
      <w:spacing w:before="480" w:after="0"/>
      <w:outlineLvl w:val="9"/>
    </w:pPr>
    <w:rPr>
      <w:kern w:val="0"/>
      <w:szCs w:val="28"/>
    </w:rPr>
  </w:style>
  <w:style w:type="paragraph" w:styleId="TOC1">
    <w:name w:val="toc 1"/>
    <w:basedOn w:val="Normal"/>
    <w:next w:val="Normal"/>
    <w:autoRedefine/>
    <w:uiPriority w:val="39"/>
    <w:rsid w:val="002F3CF1"/>
    <w:pPr>
      <w:tabs>
        <w:tab w:val="right" w:leader="dot" w:pos="10318"/>
      </w:tabs>
      <w:spacing w:before="120" w:after="100"/>
      <w:ind w:left="425" w:hanging="425"/>
    </w:pPr>
    <w:rPr>
      <w:b/>
    </w:rPr>
  </w:style>
  <w:style w:type="paragraph" w:styleId="TOC2">
    <w:name w:val="toc 2"/>
    <w:basedOn w:val="Normal"/>
    <w:next w:val="Normal"/>
    <w:autoRedefine/>
    <w:uiPriority w:val="39"/>
    <w:rsid w:val="002F3CF1"/>
    <w:pPr>
      <w:tabs>
        <w:tab w:val="left" w:pos="880"/>
        <w:tab w:val="right" w:leader="dot" w:pos="10318"/>
      </w:tabs>
      <w:spacing w:after="100"/>
      <w:ind w:left="220"/>
    </w:pPr>
  </w:style>
  <w:style w:type="paragraph" w:styleId="TOC3">
    <w:name w:val="toc 3"/>
    <w:basedOn w:val="Normal"/>
    <w:next w:val="Normal"/>
    <w:autoRedefine/>
    <w:uiPriority w:val="39"/>
    <w:rsid w:val="007859CD"/>
    <w:pPr>
      <w:spacing w:after="100"/>
      <w:ind w:left="440"/>
    </w:pPr>
  </w:style>
  <w:style w:type="paragraph" w:customStyle="1" w:styleId="Tablebulletlistlevel1">
    <w:name w:val="Table bullet list level 1"/>
    <w:basedOn w:val="Normal"/>
    <w:uiPriority w:val="6"/>
    <w:rsid w:val="00F14273"/>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F14273"/>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2">
    <w:name w:val="NTG table 2"/>
    <w:basedOn w:val="TableGrid"/>
    <w:uiPriority w:val="99"/>
    <w:rsid w:val="000E38FB"/>
    <w:pPr>
      <w:spacing w:before="40" w:after="40"/>
    </w:pPr>
    <w:rPr>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TOC4">
    <w:name w:val="toc 4"/>
    <w:basedOn w:val="Normal"/>
    <w:next w:val="Normal"/>
    <w:autoRedefine/>
    <w:uiPriority w:val="39"/>
    <w:rsid w:val="00221220"/>
    <w:pPr>
      <w:spacing w:after="100"/>
      <w:ind w:left="660"/>
    </w:pPr>
  </w:style>
  <w:style w:type="numbering" w:customStyle="1" w:styleId="Numberedlist">
    <w:name w:val="Numbered list"/>
    <w:basedOn w:val="NoList"/>
    <w:rsid w:val="00422874"/>
    <w:pPr>
      <w:numPr>
        <w:numId w:val="9"/>
      </w:numPr>
    </w:pPr>
  </w:style>
  <w:style w:type="paragraph" w:styleId="Caption">
    <w:name w:val="caption"/>
    <w:basedOn w:val="Normal"/>
    <w:next w:val="Normal"/>
    <w:uiPriority w:val="8"/>
    <w:rsid w:val="00AD7557"/>
    <w:rPr>
      <w:iCs/>
      <w:sz w:val="20"/>
      <w:szCs w:val="18"/>
    </w:rPr>
  </w:style>
  <w:style w:type="character" w:styleId="PageNumber">
    <w:name w:val="page number"/>
    <w:aliases w:val="Page number"/>
    <w:basedOn w:val="DefaultParagraphFont"/>
    <w:uiPriority w:val="8"/>
    <w:rsid w:val="00B43C75"/>
    <w:rPr>
      <w:rFonts w:ascii="Lato" w:hAnsi="Lato"/>
      <w:sz w:val="19"/>
    </w:rPr>
  </w:style>
  <w:style w:type="paragraph" w:customStyle="1" w:styleId="Hidden">
    <w:name w:val="Hidden"/>
    <w:basedOn w:val="Normal"/>
    <w:uiPriority w:val="13"/>
    <w:rsid w:val="008A51A3"/>
    <w:pPr>
      <w:spacing w:after="0"/>
      <w:ind w:firstLine="284"/>
    </w:pPr>
    <w:rPr>
      <w:sz w:val="2"/>
      <w:szCs w:val="2"/>
    </w:rPr>
  </w:style>
  <w:style w:type="table" w:customStyle="1" w:styleId="NTGtable1">
    <w:name w:val="NTG table 1"/>
    <w:basedOn w:val="TableNormal"/>
    <w:uiPriority w:val="99"/>
    <w:rsid w:val="00954B69"/>
    <w:pPr>
      <w:spacing w:before="40" w:after="40"/>
    </w:pPr>
    <w:rPr>
      <w:rFonts w:ascii="Lato" w:hAnsi="Lato"/>
    </w:rPr>
    <w:tblPr>
      <w:tblStyleRowBandSize w:val="1"/>
      <w:tblStyleColBandSize w:val="1"/>
      <w:tblBorders>
        <w:top w:val="single" w:sz="4" w:space="0" w:color="3A3440" w:themeColor="text1"/>
        <w:left w:val="single" w:sz="4" w:space="0" w:color="3A3440" w:themeColor="text1"/>
        <w:bottom w:val="single" w:sz="4" w:space="0" w:color="3A3440" w:themeColor="text1"/>
        <w:right w:val="single" w:sz="4" w:space="0" w:color="3A3440" w:themeColor="text1"/>
        <w:insideV w:val="single" w:sz="4" w:space="0" w:color="3A3440" w:themeColor="text1"/>
      </w:tblBorders>
    </w:tblPr>
    <w:tcPr>
      <w:vAlign w:val="center"/>
    </w:tcPr>
    <w:tblStylePr w:type="firstRow">
      <w:rPr>
        <w:b/>
        <w:color w:val="FFFFFF" w:themeColor="background1"/>
        <w:sz w:val="22"/>
      </w:rPr>
      <w:tblPr/>
      <w:tcPr>
        <w:shd w:val="clear" w:color="auto" w:fill="3A3440" w:themeFill="text1"/>
      </w:tcPr>
    </w:tblStylePr>
    <w:tblStylePr w:type="lastRow">
      <w:rPr>
        <w:b/>
        <w:sz w:val="22"/>
      </w:rPr>
      <w:tblPr/>
      <w:tcPr>
        <w:tcBorders>
          <w:top w:val="single" w:sz="4" w:space="0" w:color="3A3440" w:themeColor="text1"/>
          <w:left w:val="single" w:sz="4" w:space="0" w:color="3A3440" w:themeColor="text1"/>
          <w:bottom w:val="single" w:sz="4" w:space="0" w:color="3A3440" w:themeColor="text1"/>
          <w:right w:val="single" w:sz="4" w:space="0" w:color="3A3440" w:themeColor="text1"/>
        </w:tcBorders>
      </w:tcPr>
    </w:tblStylePr>
    <w:tblStylePr w:type="firstCol">
      <w:rPr>
        <w:b w:val="0"/>
        <w:sz w:val="22"/>
      </w:rPr>
    </w:tblStylePr>
    <w:tblStylePr w:type="lastCol">
      <w:rPr>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sz w:val="22"/>
      </w:rPr>
    </w:tblStylePr>
    <w:tblStylePr w:type="nwCell">
      <w:rPr>
        <w:sz w:val="22"/>
      </w:rPr>
    </w:tblStylePr>
    <w:tblStylePr w:type="seCell">
      <w:rPr>
        <w:sz w:val="22"/>
      </w:rPr>
    </w:tblStylePr>
    <w:tblStylePr w:type="swCell">
      <w:rPr>
        <w:sz w:val="22"/>
      </w:rPr>
    </w:tblStylePr>
  </w:style>
  <w:style w:type="paragraph" w:styleId="FootnoteText">
    <w:name w:val="footnote text"/>
    <w:basedOn w:val="Normal"/>
    <w:link w:val="FootnoteTextChar"/>
    <w:uiPriority w:val="99"/>
    <w:semiHidden/>
    <w:unhideWhenUsed/>
    <w:rsid w:val="000B6E48"/>
    <w:pPr>
      <w:spacing w:after="0"/>
    </w:pPr>
    <w:rPr>
      <w:sz w:val="20"/>
      <w:szCs w:val="20"/>
    </w:rPr>
  </w:style>
  <w:style w:type="character" w:customStyle="1" w:styleId="FootnoteTextChar">
    <w:name w:val="Footnote Text Char"/>
    <w:basedOn w:val="DefaultParagraphFont"/>
    <w:link w:val="FootnoteText"/>
    <w:uiPriority w:val="99"/>
    <w:semiHidden/>
    <w:rsid w:val="000B6E48"/>
    <w:rPr>
      <w:rFonts w:ascii="Lato" w:hAnsi="Lato"/>
      <w:sz w:val="20"/>
      <w:szCs w:val="20"/>
    </w:rPr>
  </w:style>
  <w:style w:type="character" w:styleId="FootnoteReference">
    <w:name w:val="footnote reference"/>
    <w:basedOn w:val="DefaultParagraphFont"/>
    <w:uiPriority w:val="99"/>
    <w:semiHidden/>
    <w:unhideWhenUsed/>
    <w:rsid w:val="000B6E48"/>
    <w:rPr>
      <w:vertAlign w:val="superscript"/>
    </w:rPr>
  </w:style>
  <w:style w:type="paragraph" w:styleId="EndnoteText">
    <w:name w:val="endnote text"/>
    <w:basedOn w:val="Normal"/>
    <w:link w:val="EndnoteTextChar"/>
    <w:uiPriority w:val="99"/>
    <w:semiHidden/>
    <w:unhideWhenUsed/>
    <w:rsid w:val="00797696"/>
    <w:pPr>
      <w:spacing w:after="0"/>
    </w:pPr>
    <w:rPr>
      <w:sz w:val="20"/>
      <w:szCs w:val="20"/>
    </w:rPr>
  </w:style>
  <w:style w:type="character" w:customStyle="1" w:styleId="EndnoteTextChar">
    <w:name w:val="Endnote Text Char"/>
    <w:basedOn w:val="DefaultParagraphFont"/>
    <w:link w:val="EndnoteText"/>
    <w:uiPriority w:val="99"/>
    <w:semiHidden/>
    <w:rsid w:val="00797696"/>
    <w:rPr>
      <w:rFonts w:ascii="Lato" w:hAnsi="Lato"/>
      <w:sz w:val="20"/>
      <w:szCs w:val="20"/>
    </w:rPr>
  </w:style>
  <w:style w:type="character" w:styleId="EndnoteReference">
    <w:name w:val="endnote reference"/>
    <w:basedOn w:val="DefaultParagraphFont"/>
    <w:uiPriority w:val="99"/>
    <w:semiHidden/>
    <w:unhideWhenUsed/>
    <w:rsid w:val="00797696"/>
    <w:rPr>
      <w:vertAlign w:val="superscript"/>
    </w:rPr>
  </w:style>
  <w:style w:type="character" w:styleId="UnresolvedMention">
    <w:name w:val="Unresolved Mention"/>
    <w:basedOn w:val="DefaultParagraphFont"/>
    <w:uiPriority w:val="99"/>
    <w:semiHidden/>
    <w:unhideWhenUsed/>
    <w:rsid w:val="00015D52"/>
    <w:rPr>
      <w:color w:val="605E5C"/>
      <w:shd w:val="clear" w:color="auto" w:fill="E1DFDD"/>
    </w:rPr>
  </w:style>
  <w:style w:type="table" w:customStyle="1" w:styleId="NTGtable">
    <w:name w:val="NTG table"/>
    <w:basedOn w:val="TableGrid"/>
    <w:uiPriority w:val="99"/>
    <w:rsid w:val="002016E8"/>
    <w:pPr>
      <w:spacing w:before="40" w:after="40"/>
    </w:pPr>
    <w:rPr>
      <w:rFonts w:ascii="Lato" w:hAnsi="Lato"/>
      <w:szCs w:val="20"/>
      <w:lang w:eastAsia="en-AU"/>
    </w:rPr>
    <w:tblPr>
      <w:tblStyleRowBandSize w:val="1"/>
      <w:tblStyleColBandSize w:val="1"/>
      <w:tblBorders>
        <w:top w:val="single" w:sz="4" w:space="0" w:color="3A3440" w:themeColor="text1"/>
        <w:left w:val="single" w:sz="4" w:space="0" w:color="3A3440" w:themeColor="text1"/>
        <w:bottom w:val="single" w:sz="4" w:space="0" w:color="3A3440" w:themeColor="text1"/>
        <w:right w:val="single" w:sz="4" w:space="0" w:color="3A3440" w:themeColor="text1"/>
        <w:insideH w:val="none" w:sz="0" w:space="0" w:color="auto"/>
        <w:insideV w:val="single" w:sz="4" w:space="0" w:color="3A3440"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A3440" w:themeFill="text1"/>
      </w:tcPr>
    </w:tblStylePr>
    <w:tblStylePr w:type="lastRow">
      <w:rPr>
        <w:rFonts w:ascii="Lato" w:hAnsi="Lato"/>
        <w:b/>
        <w:color w:val="auto"/>
        <w:sz w:val="22"/>
      </w:rPr>
      <w:tblPr/>
      <w:tcPr>
        <w:tcBorders>
          <w:top w:val="single" w:sz="4" w:space="0" w:color="3A3440" w:themeColor="text1"/>
          <w:left w:val="single" w:sz="4" w:space="0" w:color="3A3440" w:themeColor="text1"/>
          <w:bottom w:val="single" w:sz="4" w:space="0" w:color="3A3440" w:themeColor="text1"/>
          <w:right w:val="single" w:sz="4" w:space="0" w:color="3A3440" w:themeColor="text1"/>
        </w:tcBorders>
        <w:shd w:val="clear" w:color="auto" w:fill="auto"/>
      </w:tcPr>
    </w:tblStylePr>
    <w:tblStylePr w:type="firstCol">
      <w:rPr>
        <w:rFonts w:ascii="Lato" w:hAnsi="Lato"/>
        <w:sz w:val="22"/>
      </w:rPr>
    </w:tblStylePr>
    <w:tblStylePr w:type="lastCol">
      <w:rPr>
        <w:rFonts w:ascii="Lato" w:hAnsi="Lato"/>
        <w:sz w:val="22"/>
      </w:rPr>
    </w:tblStylePr>
    <w:tblStylePr w:type="band1Vert">
      <w:rPr>
        <w:rFonts w:ascii="Lato" w:hAnsi="Lato"/>
        <w:sz w:val="22"/>
      </w:rPr>
    </w:tblStylePr>
    <w:tblStylePr w:type="band2Vert">
      <w:rPr>
        <w:rFonts w:ascii="Lato" w:hAnsi="Lato"/>
        <w:color w:val="au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rFonts w:ascii="Lato" w:hAnsi="Lato"/>
        <w:sz w:val="22"/>
      </w:rPr>
    </w:tblStylePr>
    <w:tblStylePr w:type="nwCell">
      <w:rPr>
        <w:rFonts w:ascii="Lato" w:hAnsi="Lato"/>
        <w:sz w:val="22"/>
      </w:rPr>
    </w:tblStylePr>
    <w:tblStylePr w:type="seCell">
      <w:rPr>
        <w:rFonts w:ascii="Lato" w:hAnsi="Lato"/>
        <w:sz w:val="22"/>
      </w:rPr>
    </w:tblStylePr>
    <w:tblStylePr w:type="swCell">
      <w:rPr>
        <w:rFonts w:ascii="Lato" w:hAnsi="Lato"/>
        <w:sz w:val="22"/>
      </w:rPr>
    </w:tblStylePr>
  </w:style>
  <w:style w:type="character" w:customStyle="1" w:styleId="ListParagraphChar">
    <w:name w:val="List Paragraph Char"/>
    <w:aliases w:val="CAB - List Bullet Char,List Bullet Cab Char,Recommendation Char,L Char,List Paragraph1 Char,List Paragraph11 Char,bullet point list Char,F5 List Paragraph Char,Dot pt Char,CV text Char,Table text Char,List Paragraph111 Char"/>
    <w:basedOn w:val="DefaultParagraphFont"/>
    <w:link w:val="ListParagraph"/>
    <w:qFormat/>
    <w:locked/>
    <w:rsid w:val="002016E8"/>
    <w:rPr>
      <w:rFonts w:ascii="Lato" w:eastAsiaTheme="minorEastAsia" w:hAnsi="Lato"/>
      <w:iCs/>
    </w:rPr>
  </w:style>
  <w:style w:type="character" w:styleId="CommentReference">
    <w:name w:val="annotation reference"/>
    <w:basedOn w:val="DefaultParagraphFont"/>
    <w:uiPriority w:val="99"/>
    <w:semiHidden/>
    <w:unhideWhenUsed/>
    <w:rsid w:val="003E6802"/>
    <w:rPr>
      <w:sz w:val="16"/>
      <w:szCs w:val="16"/>
    </w:rPr>
  </w:style>
  <w:style w:type="paragraph" w:styleId="CommentText">
    <w:name w:val="annotation text"/>
    <w:basedOn w:val="Normal"/>
    <w:link w:val="CommentTextChar"/>
    <w:uiPriority w:val="99"/>
    <w:unhideWhenUsed/>
    <w:rsid w:val="003E6802"/>
    <w:rPr>
      <w:sz w:val="20"/>
      <w:szCs w:val="20"/>
    </w:rPr>
  </w:style>
  <w:style w:type="character" w:customStyle="1" w:styleId="CommentTextChar">
    <w:name w:val="Comment Text Char"/>
    <w:basedOn w:val="DefaultParagraphFont"/>
    <w:link w:val="CommentText"/>
    <w:uiPriority w:val="99"/>
    <w:rsid w:val="003E6802"/>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3E6802"/>
    <w:rPr>
      <w:b/>
      <w:bCs/>
    </w:rPr>
  </w:style>
  <w:style w:type="character" w:customStyle="1" w:styleId="CommentSubjectChar">
    <w:name w:val="Comment Subject Char"/>
    <w:basedOn w:val="CommentTextChar"/>
    <w:link w:val="CommentSubject"/>
    <w:uiPriority w:val="99"/>
    <w:semiHidden/>
    <w:rsid w:val="003E6802"/>
    <w:rPr>
      <w:rFonts w:ascii="Lato" w:hAnsi="Lato"/>
      <w:b/>
      <w:bCs/>
      <w:sz w:val="20"/>
      <w:szCs w:val="20"/>
    </w:rPr>
  </w:style>
  <w:style w:type="character" w:styleId="FollowedHyperlink">
    <w:name w:val="FollowedHyperlink"/>
    <w:basedOn w:val="DefaultParagraphFont"/>
    <w:uiPriority w:val="99"/>
    <w:semiHidden/>
    <w:unhideWhenUsed/>
    <w:rsid w:val="00186B09"/>
    <w:rPr>
      <w:color w:val="0D5D90" w:themeColor="followedHyperlink"/>
      <w:u w:val="single"/>
    </w:rPr>
  </w:style>
  <w:style w:type="paragraph" w:customStyle="1" w:styleId="Heading1">
    <w:name w:val="Heading1"/>
    <w:basedOn w:val="Heading10"/>
    <w:qFormat/>
    <w:rsid w:val="00F421D8"/>
    <w:pPr>
      <w:keepNext/>
      <w:keepLines/>
      <w:numPr>
        <w:numId w:val="25"/>
      </w:numPr>
    </w:pPr>
    <w:rPr>
      <w:rFonts w:ascii="Lato Semibold" w:eastAsia="Times New Roman" w:hAnsi="Lato Semibold" w:cs="Times New Roman"/>
      <w:bCs w:val="0"/>
      <w:color w:val="F4551A"/>
    </w:rPr>
  </w:style>
  <w:style w:type="paragraph" w:customStyle="1" w:styleId="Heading2">
    <w:name w:val="Heading2"/>
    <w:basedOn w:val="Heading20"/>
    <w:qFormat/>
    <w:rsid w:val="00F421D8"/>
    <w:pPr>
      <w:keepNext/>
      <w:keepLines/>
      <w:numPr>
        <w:numId w:val="25"/>
      </w:numPr>
    </w:pPr>
    <w:rPr>
      <w:rFonts w:ascii="Lato Semibold" w:eastAsia="Times New Roman" w:hAnsi="Lato Semibold" w:cs="Times New Roman"/>
      <w:bCs w:val="0"/>
      <w:iCs w:val="0"/>
      <w:color w:val="008387"/>
      <w:szCs w:val="28"/>
    </w:rPr>
  </w:style>
  <w:style w:type="paragraph" w:customStyle="1" w:styleId="Heading3">
    <w:name w:val="Heading3"/>
    <w:basedOn w:val="Heading30"/>
    <w:qFormat/>
    <w:rsid w:val="00F421D8"/>
    <w:pPr>
      <w:keepNext/>
      <w:keepLines/>
      <w:numPr>
        <w:numId w:val="25"/>
      </w:numPr>
    </w:pPr>
    <w:rPr>
      <w:rFonts w:ascii="Lato Semibold" w:hAnsi="Lato Semibold"/>
      <w:bCs w:val="0"/>
      <w:szCs w:val="26"/>
    </w:rPr>
  </w:style>
  <w:style w:type="paragraph" w:customStyle="1" w:styleId="Heading4">
    <w:name w:val="Heading4"/>
    <w:basedOn w:val="Heading40"/>
    <w:link w:val="Heading4Char0"/>
    <w:qFormat/>
    <w:rsid w:val="00F421D8"/>
    <w:pPr>
      <w:keepNext/>
      <w:keepLines/>
      <w:numPr>
        <w:numId w:val="25"/>
      </w:numPr>
    </w:pPr>
    <w:rPr>
      <w:rFonts w:ascii="Lato Semibold" w:eastAsia="Times New Roman" w:hAnsi="Lato Semibold" w:cs="Times New Roman"/>
      <w:szCs w:val="24"/>
    </w:rPr>
  </w:style>
  <w:style w:type="character" w:customStyle="1" w:styleId="Heading4Char0">
    <w:name w:val="Heading4 Char"/>
    <w:basedOn w:val="Heading4Char"/>
    <w:link w:val="Heading4"/>
    <w:rsid w:val="00832E1E"/>
    <w:rPr>
      <w:rFonts w:ascii="Lato Semibold" w:eastAsia="Times New Roman" w:hAnsi="Lato Semibold" w:cstheme="majorBidi"/>
      <w:bCs/>
      <w:iCs/>
      <w:color w:val="454347"/>
      <w:sz w:val="24"/>
      <w:szCs w:val="24"/>
    </w:rPr>
  </w:style>
  <w:style w:type="paragraph" w:styleId="Revision">
    <w:name w:val="Revision"/>
    <w:hidden/>
    <w:uiPriority w:val="99"/>
    <w:semiHidden/>
    <w:rsid w:val="008963FD"/>
    <w:pPr>
      <w:spacing w:after="0"/>
    </w:pPr>
    <w:rPr>
      <w:rFonts w:ascii="Lato" w:hAnsi="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464549245">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211242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lannahandmadeline.org.au/what-we-do/prevention-programs/national-centre-against-bullying" TargetMode="External"/><Relationship Id="rId21" Type="http://schemas.openxmlformats.org/officeDocument/2006/relationships/hyperlink" Target="https://www.education.gov.au/antibullying-rapid-review/resources/national-framework-addressing-bullying-australian-schools" TargetMode="External"/><Relationship Id="rId42" Type="http://schemas.openxmlformats.org/officeDocument/2006/relationships/hyperlink" Target="https://www.australiancurriculum.edu.au/curriculum-information/understand-this-learning-area/health-and-physical-education" TargetMode="External"/><Relationship Id="rId47" Type="http://schemas.openxmlformats.org/officeDocument/2006/relationships/hyperlink" Target="https://www.australiancurriculum.edu.au/f-10-curriculum/general-capabilities/personal-and-social-capability?element=0&amp;sub-element=PSCSEAA" TargetMode="External"/><Relationship Id="rId63" Type="http://schemas.openxmlformats.org/officeDocument/2006/relationships/hyperlink" Target="https://education.nt.gov.au/policies/conduct" TargetMode="Externa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JPG"/><Relationship Id="rId29" Type="http://schemas.openxmlformats.org/officeDocument/2006/relationships/header" Target="header5.xml"/><Relationship Id="rId11" Type="http://schemas.openxmlformats.org/officeDocument/2006/relationships/endnotes" Target="endnotes.xml"/><Relationship Id="rId24" Type="http://schemas.openxmlformats.org/officeDocument/2006/relationships/hyperlink" Target="https://www.google.com/goto?url=CAESWQHrOzAVcnpvG_7VEt6T05Sv4zkkZD8Ihr9SrCNiHEeBpZCOcz4f46wgaJopwO-dEQipFgf-mMZpLNl8X3FQepLnwxPlGBQCYtCvtBQzQXcAk8KvfTNXjFgf" TargetMode="External"/><Relationship Id="rId32" Type="http://schemas.openxmlformats.org/officeDocument/2006/relationships/hyperlink" Target="https://aus01.safelinks.protection.outlook.com/?url=https%3A%2F%2Fwww.australiancurriculum.edu.au%2Fcurriculum-information%2Funderstand-this-general-capability%2Fethical-understanding&amp;data=05%7C02%7Cannette.williams1%40education.nt.gov.au%7Cb612d589c3a84de5bc9908def830dba0%7C6adff6fb1ad14b95bb8fac8c0e8f1a77%7C0%7C0%7C639221085882776042%7CUnknown%7CTWFpbGZsb3d8eyJFbXB0eU1hcGkiOnRydWUsIlYiOiIwLjAuMDAwMCIsIlAiOiJXaW4zMiIsIkFOIjoiTWFpbCIsIldUIjoyfQ%3D%3D%7C0%7C%7C%7C&amp;sdata=SSwdAujG3CSG%2BNasxQySUj6yoHGP6dR22WpPv5Z%2F7Xg%3D&amp;reserved=0" TargetMode="External"/><Relationship Id="rId37" Type="http://schemas.openxmlformats.org/officeDocument/2006/relationships/hyperlink" Target="https://www.esafety.gov.au/sites/default/files/2026-03/Respond-Guide-to-responding-to-image-based-abuse-involving-AI-deepfakes.pdf?v=1787206223541" TargetMode="External"/><Relationship Id="rId40" Type="http://schemas.openxmlformats.org/officeDocument/2006/relationships/hyperlink" Target="https://education.nt.gov.au/policies/child-safety" TargetMode="External"/><Relationship Id="rId45" Type="http://schemas.openxmlformats.org/officeDocument/2006/relationships/hyperlink" Target="https://www.australiancurriculum.edu.au/curriculum-information/understand-this-curriculum-connection/mental-health-and-wellbeing" TargetMode="External"/><Relationship Id="rId53" Type="http://schemas.openxmlformats.org/officeDocument/2006/relationships/hyperlink" Target="https://elearn.ntschools.net/supporting-staff/student-inclusion-and-engagement/student-wellbeing-and-inclusion-programs-and" TargetMode="External"/><Relationship Id="rId58" Type="http://schemas.openxmlformats.org/officeDocument/2006/relationships/header" Target="header7.xml"/><Relationship Id="rId66" Type="http://schemas.openxmlformats.org/officeDocument/2006/relationships/hyperlink" Target="https://elearn.ntschools.net/supporting-staff/student-inclusion-and-engagement/student-wellbeing-and-inclusion-programs-and" TargetMode="External"/><Relationship Id="rId5" Type="http://schemas.openxmlformats.org/officeDocument/2006/relationships/customXml" Target="../customXml/item5.xml"/><Relationship Id="rId61" Type="http://schemas.openxmlformats.org/officeDocument/2006/relationships/footer" Target="footer8.xm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hyperlink" Target="https://www.education.gov.au/antibullying-rapid-review/resources/national-framework-addressing-bullying-australian-schools" TargetMode="External"/><Relationship Id="rId27" Type="http://schemas.openxmlformats.org/officeDocument/2006/relationships/hyperlink" Target="https://education.nt.gov.au/parents-and-carers/respect-and-responsibility-in-schools" TargetMode="External"/><Relationship Id="rId30" Type="http://schemas.openxmlformats.org/officeDocument/2006/relationships/hyperlink" Target="https://aus01.safelinks.protection.outlook.com/?url=https%3A%2F%2Fwww.australiancurriculum.edu.au%2Fcurriculum-information%2Funderstand-this-learning-area%2Fhealth-and-physical-education&amp;data=05%7C02%7Cannette.williams1%40education.nt.gov.au%7Cb612d589c3a84de5bc9908def830dba0%7C6adff6fb1ad14b95bb8fac8c0e8f1a77%7C0%7C0%7C639221085882719493%7CUnknown%7CTWFpbGZsb3d8eyJFbXB0eU1hcGkiOnRydWUsIlYiOiIwLjAuMDAwMCIsIlAiOiJXaW4zMiIsIkFOIjoiTWFpbCIsIldUIjoyfQ%3D%3D%7C0%7C%7C%7C&amp;sdata=Ms5Kpmu%2BO7EnDeGS%2FCucMAKVE73%2BLWfzUSIT4dTBxAw%3D&amp;reserved=0" TargetMode="External"/><Relationship Id="rId35" Type="http://schemas.openxmlformats.org/officeDocument/2006/relationships/hyperlink" Target="https://aus01.safelinks.protection.outlook.com/?url=https%3A%2F%2Fwww.australiancurriculum.edu.au%2Fcurriculum-information%2Funderstand-this-curriculum-connection%2Fmental-health-and-wellbeing&amp;data=05%7C02%7Cannette.williams1%40education.nt.gov.au%7Cb612d589c3a84de5bc9908def830dba0%7C6adff6fb1ad14b95bb8fac8c0e8f1a77%7C0%7C0%7C639221085882838600%7CUnknown%7CTWFpbGZsb3d8eyJFbXB0eU1hcGkiOnRydWUsIlYiOiIwLjAuMDAwMCIsIlAiOiJXaW4zMiIsIkFOIjoiTWFpbCIsIldUIjoyfQ%3D%3D%7C0%7C%7C%7C&amp;sdata=5YsGNIJcYIV9Lh9WZQ2Okl5aCMHXPIztT8BdlLn3t1s%3D&amp;reserved=0" TargetMode="External"/><Relationship Id="rId43" Type="http://schemas.openxmlformats.org/officeDocument/2006/relationships/hyperlink" Target="https://www.australiancurriculum.edu.au/curriculum-information/understand-this-general-capability/ethical-understanding" TargetMode="External"/><Relationship Id="rId48" Type="http://schemas.openxmlformats.org/officeDocument/2006/relationships/hyperlink" Target="https://www.australiancurriculum.edu.au/curriculum-information/understand-this-curriculum-connection/respectful-relationships" TargetMode="External"/><Relationship Id="rId56" Type="http://schemas.openxmlformats.org/officeDocument/2006/relationships/footer" Target="footer6.xml"/><Relationship Id="rId64" Type="http://schemas.openxmlformats.org/officeDocument/2006/relationships/hyperlink" Target="https://www.letsstopbullying.gov.au/" TargetMode="External"/><Relationship Id="rId69"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hyperlink" Target="https://elearn.ntschools.net/supporting-staff/student-inclusion-and-engagement/student-wellbeing-and-inclusion-programs-and"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www.google.com/goto?url=CAESUwHrOzAVWudlbgbZRu46z-2BV0zKRBkLbKXJR7l6_7Q4TbgC5oRaGTva9EyTl_Mnp1yGgWIogzquEFaoJtOF9n_HmTHfsf8307lTvbO1GVpKxVTm" TargetMode="External"/><Relationship Id="rId33" Type="http://schemas.openxmlformats.org/officeDocument/2006/relationships/hyperlink" Target="https://aus01.safelinks.protection.outlook.com/?url=https%3A%2F%2Fwww.australiancurriculum.edu.au%2Fcurriculum-information%2Funderstand-this-general-capability%2Fintercultural-understanding&amp;data=05%7C02%7Cannette.williams1%40education.nt.gov.au%7Cb612d589c3a84de5bc9908def830dba0%7C6adff6fb1ad14b95bb8fac8c0e8f1a77%7C0%7C0%7C639221085882795909%7CUnknown%7CTWFpbGZsb3d8eyJFbXB0eU1hcGkiOnRydWUsIlYiOiIwLjAuMDAwMCIsIlAiOiJXaW4zMiIsIkFOIjoiTWFpbCIsIldUIjoyfQ%3D%3D%7C0%7C%7C%7C&amp;sdata=iAHQkLJy3RvOfurUz0%2FgG3sjLvkMzcnZiqu5yCGhung%3D&amp;reserved=0" TargetMode="External"/><Relationship Id="rId38" Type="http://schemas.openxmlformats.org/officeDocument/2006/relationships/hyperlink" Target="https://elearn.ntschools.net/policies/7392" TargetMode="External"/><Relationship Id="rId46" Type="http://schemas.openxmlformats.org/officeDocument/2006/relationships/hyperlink" Target="https://www.australiancurriculum.edu.au/curriculum-information/understand-this-curriculum-connection/online-safety" TargetMode="External"/><Relationship Id="rId59" Type="http://schemas.openxmlformats.org/officeDocument/2006/relationships/footer" Target="footer7.xml"/><Relationship Id="rId67" Type="http://schemas.openxmlformats.org/officeDocument/2006/relationships/header" Target="header8.xml"/><Relationship Id="rId20" Type="http://schemas.openxmlformats.org/officeDocument/2006/relationships/footer" Target="footer4.xml"/><Relationship Id="rId41" Type="http://schemas.openxmlformats.org/officeDocument/2006/relationships/hyperlink" Target="https://elearn.ntschools.net/policies/7392" TargetMode="External"/><Relationship Id="rId54" Type="http://schemas.openxmlformats.org/officeDocument/2006/relationships/hyperlink" Target="https://www.esafety.gov.au/key-topics/image-based-abuse" TargetMode="External"/><Relationship Id="rId62" Type="http://schemas.openxmlformats.org/officeDocument/2006/relationships/hyperlink" Target="https://education.nt.gov.au/policies/health-safety/behaviour-and-wellbeing-of-student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education.nt.gov.au/policies/conduct" TargetMode="External"/><Relationship Id="rId28" Type="http://schemas.openxmlformats.org/officeDocument/2006/relationships/footer" Target="footer5.xml"/><Relationship Id="rId36" Type="http://schemas.openxmlformats.org/officeDocument/2006/relationships/hyperlink" Target="https://aus01.safelinks.protection.outlook.com/?url=https%3A%2F%2Fwww.australiancurriculum.edu.au%2Fcurriculum-information%2Funderstand-this-curriculum-connection%2Fonline-safety&amp;data=05%7C02%7Cannette.williams1%40education.nt.gov.au%7Cb612d589c3a84de5bc9908def830dba0%7C6adff6fb1ad14b95bb8fac8c0e8f1a77%7C0%7C0%7C639221085882859595%7CUnknown%7CTWFpbGZsb3d8eyJFbXB0eU1hcGkiOnRydWUsIlYiOiIwLjAuMDAwMCIsIlAiOiJXaW4zMiIsIkFOIjoiTWFpbCIsIldUIjoyfQ%3D%3D%7C0%7C%7C%7C&amp;sdata=Dh6aMI7xU9uPb1UmTsDC%2B4Ulf0fxZXZG8kNpFElSANE%3D&amp;reserved=0" TargetMode="External"/><Relationship Id="rId49" Type="http://schemas.openxmlformats.org/officeDocument/2006/relationships/hyperlink" Target="https://elearn.ntschools.net/supporting-staff/student-inclusion-and-engagement/student-wellbeing-and-inclusion-programs-and" TargetMode="External"/><Relationship Id="rId57" Type="http://schemas.openxmlformats.org/officeDocument/2006/relationships/hyperlink" Target="https://nt.gov.au/learning/complaints" TargetMode="External"/><Relationship Id="rId10" Type="http://schemas.openxmlformats.org/officeDocument/2006/relationships/footnotes" Target="footnotes.xml"/><Relationship Id="rId31" Type="http://schemas.openxmlformats.org/officeDocument/2006/relationships/hyperlink" Target="https://aus01.safelinks.protection.outlook.com/?url=https%3A%2F%2Fwww.australiancurriculum.edu.au%2Ff-10-curriculum%2Fgeneral-capabilities%2Fpersonal-and-social-capability%3Felement%3D0%26sub-element%3DPSCSEAA&amp;data=05%7C02%7Cannette.williams1%40education.nt.gov.au%7Cb612d589c3a84de5bc9908def830dba0%7C6adff6fb1ad14b95bb8fac8c0e8f1a77%7C0%7C0%7C639221085882755486%7CUnknown%7CTWFpbGZsb3d8eyJFbXB0eU1hcGkiOnRydWUsIlYiOiIwLjAuMDAwMCIsIlAiOiJXaW4zMiIsIkFOIjoiTWFpbCIsIldUIjoyfQ%3D%3D%7C0%7C%7C%7C&amp;sdata=qgaoep6CP35MadgYMOpkBCkR5D5iZF4FnQKtaEuBbNs%3D&amp;reserved=0" TargetMode="External"/><Relationship Id="rId44" Type="http://schemas.openxmlformats.org/officeDocument/2006/relationships/hyperlink" Target="https://www.australiancurriculum.edu.au/curriculum-information/understand-this-general-capability/intercultural-understanding" TargetMode="External"/><Relationship Id="rId52" Type="http://schemas.openxmlformats.org/officeDocument/2006/relationships/hyperlink" Target="https://www.esafety.gov.au/key-topics/cyberbullying/cyberbullying-advice-for-educators-and-schools" TargetMode="External"/><Relationship Id="rId60" Type="http://schemas.openxmlformats.org/officeDocument/2006/relationships/image" Target="media/image3.emf"/><Relationship Id="rId65" Type="http://schemas.openxmlformats.org/officeDocument/2006/relationships/hyperlink" Target="https://www.education.gov.au/antibullying-rapid-review/resources/national-framework-addressing-bullying-australian-schools"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hyperlink" Target="https://elearn.ntschools.net/policies/7392" TargetMode="External"/><Relationship Id="rId34" Type="http://schemas.openxmlformats.org/officeDocument/2006/relationships/hyperlink" Target="https://aus01.safelinks.protection.outlook.com/?url=https%3A%2F%2Fwww.australiancurriculum.edu.au%2Fcurriculum-information%2Funderstand-this-curriculum-connection%2Frespectful-relationships&amp;data=05%7C02%7Cannette.williams1%40education.nt.gov.au%7Cb612d589c3a84de5bc9908def830dba0%7C6adff6fb1ad14b95bb8fac8c0e8f1a77%7C0%7C0%7C639221085882815492%7CUnknown%7CTWFpbGZsb3d8eyJFbXB0eU1hcGkiOnRydWUsIlYiOiIwLjAuMDAwMCIsIlAiOiJXaW4zMiIsIkFOIjoiTWFpbCIsIldUIjoyfQ%3D%3D%7C0%7C%7C%7C&amp;sdata=tdzZvlbFSG0%2FWCfH0FwHin59iYOtP0ahBM0XzUSJzMU%3D&amp;reserved=0" TargetMode="External"/><Relationship Id="rId50" Type="http://schemas.openxmlformats.org/officeDocument/2006/relationships/hyperlink" Target="https://elearn.ntschools.net/supporting-staff/student-inclusion-and-engagement/student-wellbeing-and-inclusion-programs-and" TargetMode="External"/><Relationship Id="rId55"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4367DECF274EC9858E24968FA294BA"/>
        <w:category>
          <w:name w:val="General"/>
          <w:gallery w:val="placeholder"/>
        </w:category>
        <w:types>
          <w:type w:val="bbPlcHdr"/>
        </w:types>
        <w:behaviors>
          <w:behavior w:val="content"/>
        </w:behaviors>
        <w:guid w:val="{AE386712-3973-4BB2-94D2-20404F1B6496}"/>
      </w:docPartPr>
      <w:docPartBody>
        <w:p w:rsidR="00ED2781" w:rsidRDefault="00ED2781">
          <w:pPr>
            <w:pStyle w:val="644367DECF274EC9858E24968FA294BA"/>
          </w:pPr>
          <w:r>
            <w:t>&lt;Document title&gt;</w:t>
          </w:r>
        </w:p>
      </w:docPartBody>
    </w:docPart>
    <w:docPart>
      <w:docPartPr>
        <w:name w:val="ED1ECA4409CF4E2394859EB5A482E747"/>
        <w:category>
          <w:name w:val="General"/>
          <w:gallery w:val="placeholder"/>
        </w:category>
        <w:types>
          <w:type w:val="bbPlcHdr"/>
        </w:types>
        <w:behaviors>
          <w:behavior w:val="content"/>
        </w:behaviors>
        <w:guid w:val="{D9F7A6B6-A8FD-40FC-AFD2-EC3C4AC8AD90}"/>
      </w:docPartPr>
      <w:docPartBody>
        <w:p w:rsidR="00ED2781" w:rsidRDefault="00ED2781">
          <w:pPr>
            <w:pStyle w:val="ED1ECA4409CF4E2394859EB5A482E747"/>
          </w:pPr>
          <w:r w:rsidRPr="004E7885">
            <w:rPr>
              <w:rStyle w:val="PlaceholderText"/>
            </w:rPr>
            <w:t>&lt;Document title&gt;</w:t>
          </w:r>
        </w:p>
      </w:docPartBody>
    </w:docPart>
    <w:docPart>
      <w:docPartPr>
        <w:name w:val="741CAEE0C3CA473A8950E385A1D97DF1"/>
        <w:category>
          <w:name w:val="General"/>
          <w:gallery w:val="placeholder"/>
        </w:category>
        <w:types>
          <w:type w:val="bbPlcHdr"/>
        </w:types>
        <w:behaviors>
          <w:behavior w:val="content"/>
        </w:behaviors>
        <w:guid w:val="{35B6D5DF-5AAC-4CF5-ACEE-F2BF5347A197}"/>
      </w:docPartPr>
      <w:docPartBody>
        <w:p w:rsidR="00ED2781" w:rsidRDefault="00ED2781">
          <w:pPr>
            <w:pStyle w:val="741CAEE0C3CA473A8950E385A1D97DF1"/>
          </w:pPr>
          <w:r w:rsidRPr="004E7885">
            <w:rPr>
              <w:rStyle w:val="PlaceholderText"/>
            </w:rPr>
            <w:t>&lt;Document title&gt;</w:t>
          </w:r>
        </w:p>
      </w:docPartBody>
    </w:docPart>
    <w:docPart>
      <w:docPartPr>
        <w:name w:val="EB83CF0C17D04D07B7AE6F8613F7CD4F"/>
        <w:category>
          <w:name w:val="General"/>
          <w:gallery w:val="placeholder"/>
        </w:category>
        <w:types>
          <w:type w:val="bbPlcHdr"/>
        </w:types>
        <w:behaviors>
          <w:behavior w:val="content"/>
        </w:behaviors>
        <w:guid w:val="{9F1333B8-CEF6-483C-A3E0-6D7302B4A8F4}"/>
      </w:docPartPr>
      <w:docPartBody>
        <w:p w:rsidR="00ED2781" w:rsidRDefault="00ED2781">
          <w:pPr>
            <w:pStyle w:val="EB83CF0C17D04D07B7AE6F8613F7CD4F"/>
          </w:pPr>
          <w:r w:rsidRPr="007B29CC">
            <w:rPr>
              <w:rStyle w:val="PlaceholderText"/>
            </w:rPr>
            <w:t>[Company]</w:t>
          </w:r>
        </w:p>
      </w:docPartBody>
    </w:docPart>
    <w:docPart>
      <w:docPartPr>
        <w:name w:val="689F711F2BCC4B36B4EA6E3B99290E20"/>
        <w:category>
          <w:name w:val="General"/>
          <w:gallery w:val="placeholder"/>
        </w:category>
        <w:types>
          <w:type w:val="bbPlcHdr"/>
        </w:types>
        <w:behaviors>
          <w:behavior w:val="content"/>
        </w:behaviors>
        <w:guid w:val="{72D8FDCF-A86A-4153-B487-59725A76744E}"/>
      </w:docPartPr>
      <w:docPartBody>
        <w:p w:rsidR="00ED2781" w:rsidRDefault="00ED2781">
          <w:pPr>
            <w:pStyle w:val="689F711F2BCC4B36B4EA6E3B99290E20"/>
          </w:pPr>
          <w:r w:rsidRPr="005076E2">
            <w:t>&lt;Date Month Year&gt;</w:t>
          </w:r>
        </w:p>
      </w:docPartBody>
    </w:docPart>
    <w:docPart>
      <w:docPartPr>
        <w:name w:val="6A4218C49D1541DFB24E9D2FF3DC6E6D"/>
        <w:category>
          <w:name w:val="General"/>
          <w:gallery w:val="placeholder"/>
        </w:category>
        <w:types>
          <w:type w:val="bbPlcHdr"/>
        </w:types>
        <w:behaviors>
          <w:behavior w:val="content"/>
        </w:behaviors>
        <w:guid w:val="{2256727C-66F0-4B9E-99A4-B4F48AC55F52}"/>
      </w:docPartPr>
      <w:docPartBody>
        <w:p w:rsidR="00ED2781" w:rsidRDefault="00ED2781">
          <w:pPr>
            <w:pStyle w:val="6A4218C49D1541DFB24E9D2FF3DC6E6D"/>
          </w:pPr>
          <w:r>
            <w:t xml:space="preserve">     </w:t>
          </w:r>
        </w:p>
      </w:docPartBody>
    </w:docPart>
    <w:docPart>
      <w:docPartPr>
        <w:name w:val="1B3E564093CE42989799E0DECE42DBE3"/>
        <w:category>
          <w:name w:val="General"/>
          <w:gallery w:val="placeholder"/>
        </w:category>
        <w:types>
          <w:type w:val="bbPlcHdr"/>
        </w:types>
        <w:behaviors>
          <w:behavior w:val="content"/>
        </w:behaviors>
        <w:guid w:val="{D288A07A-C4E7-4931-8646-80A14346A4FF}"/>
      </w:docPartPr>
      <w:docPartBody>
        <w:p w:rsidR="009E10FD" w:rsidRDefault="00FC13AA" w:rsidP="00FC13AA">
          <w:pPr>
            <w:pStyle w:val="1B3E564093CE42989799E0DECE42DBE3"/>
          </w:pPr>
          <w:r w:rsidRPr="005076E2">
            <w:t>&lt;Date Month Year&gt;</w:t>
          </w:r>
        </w:p>
      </w:docPartBody>
    </w:docPart>
    <w:docPart>
      <w:docPartPr>
        <w:name w:val="3F48231635CC4183863A3DEEDB91E73D"/>
        <w:category>
          <w:name w:val="General"/>
          <w:gallery w:val="placeholder"/>
        </w:category>
        <w:types>
          <w:type w:val="bbPlcHdr"/>
        </w:types>
        <w:behaviors>
          <w:behavior w:val="content"/>
        </w:behaviors>
        <w:guid w:val="{46EC3CE9-C73D-4FC6-8953-25F85A869EA8}"/>
      </w:docPartPr>
      <w:docPartBody>
        <w:p w:rsidR="006E55AF" w:rsidRDefault="009E10FD" w:rsidP="009E10FD">
          <w:pPr>
            <w:pStyle w:val="3F48231635CC4183863A3DEEDB91E73D"/>
          </w:pPr>
          <w:r w:rsidRPr="004E7885">
            <w:rPr>
              <w:rStyle w:val="PlaceholderText"/>
            </w:rPr>
            <w:t>&lt;Document title&gt;</w:t>
          </w:r>
        </w:p>
      </w:docPartBody>
    </w:docPart>
    <w:docPart>
      <w:docPartPr>
        <w:name w:val="1C05F0958BAE4B7B82C5FE3B6A672A6A"/>
        <w:category>
          <w:name w:val="General"/>
          <w:gallery w:val="placeholder"/>
        </w:category>
        <w:types>
          <w:type w:val="bbPlcHdr"/>
        </w:types>
        <w:behaviors>
          <w:behavior w:val="content"/>
        </w:behaviors>
        <w:guid w:val="{A31405B6-C230-4541-8243-008847095323}"/>
      </w:docPartPr>
      <w:docPartBody>
        <w:p w:rsidR="006E55AF" w:rsidRDefault="009E10FD" w:rsidP="009E10FD">
          <w:pPr>
            <w:pStyle w:val="1C05F0958BAE4B7B82C5FE3B6A672A6A"/>
          </w:pPr>
          <w:r w:rsidRPr="004E7885">
            <w:rPr>
              <w:rStyle w:val="PlaceholderText"/>
            </w:rPr>
            <w:t>&lt;Document title&gt;</w:t>
          </w:r>
        </w:p>
      </w:docPartBody>
    </w:docPart>
    <w:docPart>
      <w:docPartPr>
        <w:name w:val="79265A8F49A94FE8B1292EB9224B95B4"/>
        <w:category>
          <w:name w:val="General"/>
          <w:gallery w:val="placeholder"/>
        </w:category>
        <w:types>
          <w:type w:val="bbPlcHdr"/>
        </w:types>
        <w:behaviors>
          <w:behavior w:val="content"/>
        </w:behaviors>
        <w:guid w:val="{0B235185-12A1-4308-A51E-6847E9230E02}"/>
      </w:docPartPr>
      <w:docPartBody>
        <w:p w:rsidR="006E55AF" w:rsidRDefault="009E10FD" w:rsidP="009E10FD">
          <w:pPr>
            <w:pStyle w:val="79265A8F49A94FE8B1292EB9224B95B4"/>
          </w:pPr>
          <w:r w:rsidRPr="004E7885">
            <w:rPr>
              <w:rStyle w:val="PlaceholderText"/>
            </w:rPr>
            <w:t>&lt;Document title&gt;</w:t>
          </w:r>
        </w:p>
      </w:docPartBody>
    </w:docPart>
    <w:docPart>
      <w:docPartPr>
        <w:name w:val="A6511C3F8A9B4DC0834878EA7A1E1A5E"/>
        <w:category>
          <w:name w:val="General"/>
          <w:gallery w:val="placeholder"/>
        </w:category>
        <w:types>
          <w:type w:val="bbPlcHdr"/>
        </w:types>
        <w:behaviors>
          <w:behavior w:val="content"/>
        </w:behaviors>
        <w:guid w:val="{A9327D3A-7B5C-4078-BF22-0B57CB1A416C}"/>
      </w:docPartPr>
      <w:docPartBody>
        <w:p w:rsidR="006E55AF" w:rsidRDefault="009E10FD" w:rsidP="009E10FD">
          <w:pPr>
            <w:pStyle w:val="A6511C3F8A9B4DC0834878EA7A1E1A5E"/>
          </w:pPr>
          <w:r w:rsidRPr="007B29CC">
            <w:rPr>
              <w:rStyle w:val="PlaceholderText"/>
            </w:rPr>
            <w:t>[Company]</w:t>
          </w:r>
        </w:p>
      </w:docPartBody>
    </w:docPart>
    <w:docPart>
      <w:docPartPr>
        <w:name w:val="CCEAB840D0FA4741BD70A650E45A7B45"/>
        <w:category>
          <w:name w:val="General"/>
          <w:gallery w:val="placeholder"/>
        </w:category>
        <w:types>
          <w:type w:val="bbPlcHdr"/>
        </w:types>
        <w:behaviors>
          <w:behavior w:val="content"/>
        </w:behaviors>
        <w:guid w:val="{0F89C03E-1373-4B5D-8D00-42358F4534F3}"/>
      </w:docPartPr>
      <w:docPartBody>
        <w:p w:rsidR="006E55AF" w:rsidRDefault="009E10FD" w:rsidP="009E10FD">
          <w:pPr>
            <w:pStyle w:val="CCEAB840D0FA4741BD70A650E45A7B45"/>
          </w:pPr>
          <w:r w:rsidRPr="005076E2">
            <w:t>&lt;Date Month Year&gt;</w:t>
          </w:r>
        </w:p>
      </w:docPartBody>
    </w:docPart>
    <w:docPart>
      <w:docPartPr>
        <w:name w:val="DF8180E0B0B7419F9504D1339A4AF64A"/>
        <w:category>
          <w:name w:val="General"/>
          <w:gallery w:val="placeholder"/>
        </w:category>
        <w:types>
          <w:type w:val="bbPlcHdr"/>
        </w:types>
        <w:behaviors>
          <w:behavior w:val="content"/>
        </w:behaviors>
        <w:guid w:val="{B29CEF5B-69C8-4C2A-99AB-310FF3BDFDAF}"/>
      </w:docPartPr>
      <w:docPartBody>
        <w:p w:rsidR="006E55AF" w:rsidRDefault="009E10FD" w:rsidP="009E10FD">
          <w:pPr>
            <w:pStyle w:val="DF8180E0B0B7419F9504D1339A4AF64A"/>
          </w:pPr>
          <w:r w:rsidRPr="007B29CC">
            <w:rPr>
              <w:rStyle w:val="PlaceholderText"/>
            </w:rPr>
            <w:t>[Company]</w:t>
          </w:r>
        </w:p>
      </w:docPartBody>
    </w:docPart>
    <w:docPart>
      <w:docPartPr>
        <w:name w:val="5DEA44CF9C2A45D28BB245C1B17CE33D"/>
        <w:category>
          <w:name w:val="General"/>
          <w:gallery w:val="placeholder"/>
        </w:category>
        <w:types>
          <w:type w:val="bbPlcHdr"/>
        </w:types>
        <w:behaviors>
          <w:behavior w:val="content"/>
        </w:behaviors>
        <w:guid w:val="{2C7ABF7E-7F58-4F49-AF2D-B70BEDC2C273}"/>
      </w:docPartPr>
      <w:docPartBody>
        <w:p w:rsidR="006E55AF" w:rsidRDefault="009E10FD" w:rsidP="009E10FD">
          <w:pPr>
            <w:pStyle w:val="5DEA44CF9C2A45D28BB245C1B17CE33D"/>
          </w:pPr>
          <w:r w:rsidRPr="005076E2">
            <w:t>&lt;Date Month Year&gt;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81"/>
    <w:rsid w:val="000F5C7D"/>
    <w:rsid w:val="001B2A3A"/>
    <w:rsid w:val="0020480B"/>
    <w:rsid w:val="002A1714"/>
    <w:rsid w:val="002D0B0F"/>
    <w:rsid w:val="002D4986"/>
    <w:rsid w:val="003A046D"/>
    <w:rsid w:val="003D2CE4"/>
    <w:rsid w:val="003E5FDD"/>
    <w:rsid w:val="00440E07"/>
    <w:rsid w:val="00445915"/>
    <w:rsid w:val="0053407F"/>
    <w:rsid w:val="005F489D"/>
    <w:rsid w:val="00604B7C"/>
    <w:rsid w:val="00606AAC"/>
    <w:rsid w:val="006144B8"/>
    <w:rsid w:val="00624BB8"/>
    <w:rsid w:val="00633AE2"/>
    <w:rsid w:val="006B0DD7"/>
    <w:rsid w:val="006E0C97"/>
    <w:rsid w:val="006E55AF"/>
    <w:rsid w:val="00716CB2"/>
    <w:rsid w:val="00737100"/>
    <w:rsid w:val="007412DC"/>
    <w:rsid w:val="007B53CF"/>
    <w:rsid w:val="007D1A54"/>
    <w:rsid w:val="00840963"/>
    <w:rsid w:val="008673D4"/>
    <w:rsid w:val="00867A3A"/>
    <w:rsid w:val="008C397D"/>
    <w:rsid w:val="009031C2"/>
    <w:rsid w:val="00906295"/>
    <w:rsid w:val="00914F44"/>
    <w:rsid w:val="0093777E"/>
    <w:rsid w:val="00954526"/>
    <w:rsid w:val="009A4EE9"/>
    <w:rsid w:val="009E10FD"/>
    <w:rsid w:val="00A079C6"/>
    <w:rsid w:val="00A46C9F"/>
    <w:rsid w:val="00A64543"/>
    <w:rsid w:val="00AE7703"/>
    <w:rsid w:val="00AF5906"/>
    <w:rsid w:val="00B0726F"/>
    <w:rsid w:val="00B3000F"/>
    <w:rsid w:val="00B75AD8"/>
    <w:rsid w:val="00B93CA8"/>
    <w:rsid w:val="00C25CF4"/>
    <w:rsid w:val="00C747E0"/>
    <w:rsid w:val="00C77C48"/>
    <w:rsid w:val="00CD4086"/>
    <w:rsid w:val="00CF44EA"/>
    <w:rsid w:val="00CF76D4"/>
    <w:rsid w:val="00D053FB"/>
    <w:rsid w:val="00D07410"/>
    <w:rsid w:val="00D51641"/>
    <w:rsid w:val="00D652B2"/>
    <w:rsid w:val="00DF5FE2"/>
    <w:rsid w:val="00ED2781"/>
    <w:rsid w:val="00EE2E9C"/>
    <w:rsid w:val="00F007F3"/>
    <w:rsid w:val="00F64463"/>
    <w:rsid w:val="00F65A27"/>
    <w:rsid w:val="00FC06AE"/>
    <w:rsid w:val="00FC13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4367DECF274EC9858E24968FA294BA">
    <w:name w:val="644367DECF274EC9858E24968FA294BA"/>
  </w:style>
  <w:style w:type="character" w:styleId="PlaceholderText">
    <w:name w:val="Placeholder Text"/>
    <w:basedOn w:val="DefaultParagraphFont"/>
    <w:uiPriority w:val="99"/>
    <w:semiHidden/>
    <w:rsid w:val="009E10FD"/>
    <w:rPr>
      <w:color w:val="808080"/>
    </w:rPr>
  </w:style>
  <w:style w:type="paragraph" w:customStyle="1" w:styleId="ED1ECA4409CF4E2394859EB5A482E747">
    <w:name w:val="ED1ECA4409CF4E2394859EB5A482E747"/>
  </w:style>
  <w:style w:type="paragraph" w:customStyle="1" w:styleId="741CAEE0C3CA473A8950E385A1D97DF1">
    <w:name w:val="741CAEE0C3CA473A8950E385A1D97DF1"/>
  </w:style>
  <w:style w:type="paragraph" w:customStyle="1" w:styleId="EB83CF0C17D04D07B7AE6F8613F7CD4F">
    <w:name w:val="EB83CF0C17D04D07B7AE6F8613F7CD4F"/>
  </w:style>
  <w:style w:type="paragraph" w:customStyle="1" w:styleId="689F711F2BCC4B36B4EA6E3B99290E20">
    <w:name w:val="689F711F2BCC4B36B4EA6E3B99290E20"/>
  </w:style>
  <w:style w:type="paragraph" w:customStyle="1" w:styleId="6A4218C49D1541DFB24E9D2FF3DC6E6D">
    <w:name w:val="6A4218C49D1541DFB24E9D2FF3DC6E6D"/>
  </w:style>
  <w:style w:type="paragraph" w:customStyle="1" w:styleId="3F48231635CC4183863A3DEEDB91E73D">
    <w:name w:val="3F48231635CC4183863A3DEEDB91E73D"/>
    <w:rsid w:val="009E10FD"/>
  </w:style>
  <w:style w:type="paragraph" w:customStyle="1" w:styleId="1B3E564093CE42989799E0DECE42DBE3">
    <w:name w:val="1B3E564093CE42989799E0DECE42DBE3"/>
    <w:rsid w:val="00FC13AA"/>
  </w:style>
  <w:style w:type="paragraph" w:customStyle="1" w:styleId="1C05F0958BAE4B7B82C5FE3B6A672A6A">
    <w:name w:val="1C05F0958BAE4B7B82C5FE3B6A672A6A"/>
    <w:rsid w:val="009E10FD"/>
  </w:style>
  <w:style w:type="paragraph" w:customStyle="1" w:styleId="79265A8F49A94FE8B1292EB9224B95B4">
    <w:name w:val="79265A8F49A94FE8B1292EB9224B95B4"/>
    <w:rsid w:val="009E10FD"/>
  </w:style>
  <w:style w:type="paragraph" w:customStyle="1" w:styleId="A6511C3F8A9B4DC0834878EA7A1E1A5E">
    <w:name w:val="A6511C3F8A9B4DC0834878EA7A1E1A5E"/>
    <w:rsid w:val="009E10FD"/>
  </w:style>
  <w:style w:type="paragraph" w:customStyle="1" w:styleId="CCEAB840D0FA4741BD70A650E45A7B45">
    <w:name w:val="CCEAB840D0FA4741BD70A650E45A7B45"/>
    <w:rsid w:val="009E10FD"/>
  </w:style>
  <w:style w:type="paragraph" w:customStyle="1" w:styleId="DF8180E0B0B7419F9504D1339A4AF64A">
    <w:name w:val="DF8180E0B0B7419F9504D1339A4AF64A"/>
    <w:rsid w:val="009E10FD"/>
  </w:style>
  <w:style w:type="paragraph" w:customStyle="1" w:styleId="5DEA44CF9C2A45D28BB245C1B17CE33D">
    <w:name w:val="5DEA44CF9C2A45D28BB245C1B17CE33D"/>
    <w:rsid w:val="009E10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TG branding">
  <a:themeElements>
    <a:clrScheme name="NTG 2025">
      <a:dk1>
        <a:srgbClr val="3A3440"/>
      </a:dk1>
      <a:lt1>
        <a:sysClr val="window" lastClr="FFFFFF"/>
      </a:lt1>
      <a:dk2>
        <a:srgbClr val="E35205"/>
      </a:dk2>
      <a:lt2>
        <a:srgbClr val="FFFFFF"/>
      </a:lt2>
      <a:accent1>
        <a:srgbClr val="FA3E00"/>
      </a:accent1>
      <a:accent2>
        <a:srgbClr val="00235D"/>
      </a:accent2>
      <a:accent3>
        <a:srgbClr val="2E979C"/>
      </a:accent3>
      <a:accent4>
        <a:srgbClr val="566C30"/>
      </a:accent4>
      <a:accent5>
        <a:srgbClr val="552855"/>
      </a:accent5>
      <a:accent6>
        <a:srgbClr val="009DC1"/>
      </a:accent6>
      <a:hlink>
        <a:srgbClr val="0563C1"/>
      </a:hlink>
      <a:folHlink>
        <a:srgbClr val="0D5D90"/>
      </a:folHlink>
    </a:clrScheme>
    <a:fontScheme name="NTG_theme">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2027-01-27T00:00:00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227A774054354EBA60A9EF260D2622" ma:contentTypeVersion="15" ma:contentTypeDescription="Create a new document." ma:contentTypeScope="" ma:versionID="f4be2c2863142117cfc5284d918edf10">
  <xsd:schema xmlns:xsd="http://www.w3.org/2001/XMLSchema" xmlns:xs="http://www.w3.org/2001/XMLSchema" xmlns:p="http://schemas.microsoft.com/office/2006/metadata/properties" xmlns:ns2="3899a4f3-864c-4dd1-b384-80c320230738" xmlns:ns3="6a01f1eb-d19a-4844-97a4-c9218b87514a" targetNamespace="http://schemas.microsoft.com/office/2006/metadata/properties" ma:root="true" ma:fieldsID="e72a0feb9b42577081a6ab08d77ffb81" ns2:_="" ns3:_="">
    <xsd:import namespace="3899a4f3-864c-4dd1-b384-80c320230738"/>
    <xsd:import namespace="6a01f1eb-d19a-4844-97a4-c9218b8751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a4f3-864c-4dd1-b384-80c320230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4d5ad4c-798f-4112-b232-d6cf578bb7c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omments" ma:index="22"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01f1eb-d19a-4844-97a4-c9218b8751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0e18c69-bd40-4f78-aef1-f69dda23c019}" ma:internalName="TaxCatchAll" ma:showField="CatchAllData" ma:web="6a01f1eb-d19a-4844-97a4-c9218b87514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a01f1eb-d19a-4844-97a4-c9218b87514a" xsi:nil="true"/>
    <lcf76f155ced4ddcb4097134ff3c332f xmlns="3899a4f3-864c-4dd1-b384-80c320230738">
      <Terms xmlns="http://schemas.microsoft.com/office/infopath/2007/PartnerControls"/>
    </lcf76f155ced4ddcb4097134ff3c332f>
    <Comments xmlns="3899a4f3-864c-4dd1-b384-80c320230738" xsi:nil="true"/>
    <SharedWithUsers xmlns="6a01f1eb-d19a-4844-97a4-c9218b87514a">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46F208-B68C-45FE-B4C9-463A78B91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9a4f3-864c-4dd1-b384-80c320230738"/>
    <ds:schemaRef ds:uri="6a01f1eb-d19a-4844-97a4-c9218b875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2973C2-2FC5-4955-BB55-2717A27719F4}">
  <ds:schemaRefs>
    <ds:schemaRef ds:uri="http://schemas.microsoft.com/office/2006/metadata/properties"/>
    <ds:schemaRef ds:uri="http://schemas.microsoft.com/office/infopath/2007/PartnerControls"/>
    <ds:schemaRef ds:uri="6a01f1eb-d19a-4844-97a4-c9218b87514a"/>
    <ds:schemaRef ds:uri="3899a4f3-864c-4dd1-b384-80c320230738"/>
  </ds:schemaRefs>
</ds:datastoreItem>
</file>

<file path=customXml/itemProps4.xml><?xml version="1.0" encoding="utf-8"?>
<ds:datastoreItem xmlns:ds="http://schemas.openxmlformats.org/officeDocument/2006/customXml" ds:itemID="{515B8D29-0715-49E2-8A17-0C5AA6DE51B5}">
  <ds:schemaRefs>
    <ds:schemaRef ds:uri="http://schemas.microsoft.com/sharepoint/v3/contenttype/forms"/>
  </ds:schemaRefs>
</ds:datastoreItem>
</file>

<file path=customXml/itemProps5.xml><?xml version="1.0" encoding="utf-8"?>
<ds:datastoreItem xmlns:ds="http://schemas.openxmlformats.org/officeDocument/2006/customXml" ds:itemID="{CE8A5F84-2FC7-407B-95B3-30533F296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5702</Words>
  <Characters>35583</Characters>
  <Application>Microsoft Office Word</Application>
  <DocSecurity>0</DocSecurity>
  <Lines>912</Lines>
  <Paragraphs>443</Paragraphs>
  <ScaleCrop>false</ScaleCrop>
  <HeadingPairs>
    <vt:vector size="2" baseType="variant">
      <vt:variant>
        <vt:lpstr>Title</vt:lpstr>
      </vt:variant>
      <vt:variant>
        <vt:i4>1</vt:i4>
      </vt:variant>
    </vt:vector>
  </HeadingPairs>
  <TitlesOfParts>
    <vt:vector size="1" baseType="lpstr">
      <vt:lpstr>DRAFT &lt;School name&gt; anti-bullying and harmful behaviours policy</vt:lpstr>
    </vt:vector>
  </TitlesOfParts>
  <Company>EDUCATION AND TRAINING</Company>
  <LinksUpToDate>false</LinksUpToDate>
  <CharactersWithSpaces>40842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&lt;School name&gt; anti-bullying and harmful behaviours policy</dc:title>
  <dc:creator>Northern Territory Government</dc:creator>
  <cp:lastModifiedBy>Trevor Owen</cp:lastModifiedBy>
  <cp:revision>2</cp:revision>
  <cp:lastPrinted>2026-08-27T23:01:00Z</cp:lastPrinted>
  <dcterms:created xsi:type="dcterms:W3CDTF">2026-09-03T05:28:00Z</dcterms:created>
  <dcterms:modified xsi:type="dcterms:W3CDTF">2026-09-03T05:28:00Z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0x010100FE227A774054354EBA60A9EF260D2622</vt:lpwstr>
  </property>
  <property fmtid="{D5CDD505-2E9C-101B-9397-08002B2CF9AE}" pid="3" name="Order">
    <vt:r8>65000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