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XSpec="center" w:tblpY="1036"/>
        <w:tblW w:w="10773" w:type="dxa"/>
        <w:shd w:val="clear" w:color="auto" w:fill="F48024"/>
        <w:tblLayout w:type="fixed"/>
        <w:tblCellMar>
          <w:left w:w="0" w:type="dxa"/>
          <w:right w:w="0" w:type="dxa"/>
        </w:tblCellMar>
        <w:tblLook w:val="01E0" w:firstRow="1" w:lastRow="1" w:firstColumn="1" w:lastColumn="1" w:noHBand="0" w:noVBand="0"/>
      </w:tblPr>
      <w:tblGrid>
        <w:gridCol w:w="1418"/>
        <w:gridCol w:w="57"/>
        <w:gridCol w:w="9298"/>
      </w:tblGrid>
      <w:tr w:rsidR="003327B9" w:rsidTr="00176586">
        <w:trPr>
          <w:cantSplit/>
          <w:trHeight w:hRule="exact" w:val="1412"/>
        </w:trPr>
        <w:tc>
          <w:tcPr>
            <w:tcW w:w="1418" w:type="dxa"/>
          </w:tcPr>
          <w:p w:rsidR="003327B9" w:rsidRDefault="003327B9" w:rsidP="00176586">
            <w:pPr>
              <w:pStyle w:val="AgencyName"/>
              <w:tabs>
                <w:tab w:val="right" w:pos="9044"/>
              </w:tabs>
            </w:pPr>
            <w:r>
              <w:rPr>
                <w:noProof/>
              </w:rPr>
              <w:drawing>
                <wp:inline distT="0" distB="0" distL="0" distR="0" wp14:anchorId="5826E3CB" wp14:editId="66FDC859">
                  <wp:extent cx="895082" cy="895082"/>
                  <wp:effectExtent l="0" t="0" r="635" b="635"/>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7" w:type="dxa"/>
          </w:tcPr>
          <w:p w:rsidR="003327B9" w:rsidRDefault="003327B9" w:rsidP="00176586">
            <w:pPr>
              <w:pStyle w:val="AgencyName"/>
              <w:tabs>
                <w:tab w:val="right" w:pos="9044"/>
              </w:tabs>
            </w:pPr>
          </w:p>
        </w:tc>
        <w:tc>
          <w:tcPr>
            <w:tcW w:w="9298" w:type="dxa"/>
            <w:shd w:val="clear" w:color="auto" w:fill="003D7D"/>
            <w:noWrap/>
            <w:tcMar>
              <w:left w:w="227" w:type="dxa"/>
            </w:tcMar>
            <w:vAlign w:val="bottom"/>
          </w:tcPr>
          <w:p w:rsidR="003327B9" w:rsidRDefault="003327B9" w:rsidP="003327B9">
            <w:pPr>
              <w:pStyle w:val="WebAddress"/>
              <w:jc w:val="left"/>
              <w:rPr>
                <w:rStyle w:val="AgencyNameChar"/>
                <w:color w:val="FFFFFF"/>
              </w:rPr>
            </w:pPr>
            <w:r>
              <w:rPr>
                <w:rStyle w:val="AgencyNameChar"/>
                <w:color w:val="FFFFFF"/>
              </w:rPr>
              <w:t>DEPARTMENT OF</w:t>
            </w:r>
            <w:r>
              <w:rPr>
                <w:rStyle w:val="AgencyNameChar"/>
                <w:b/>
                <w:bCs/>
                <w:color w:val="FFFFFF"/>
                <w:spacing w:val="16"/>
              </w:rPr>
              <w:t xml:space="preserve"> EDUCATION </w:t>
            </w:r>
          </w:p>
        </w:tc>
      </w:tr>
    </w:tbl>
    <w:tbl>
      <w:tblPr>
        <w:tblpPr w:vertAnchor="page" w:tblpXSpec="center" w:tblpY="1702"/>
        <w:tblOverlap w:val="never"/>
        <w:tblW w:w="11340" w:type="dxa"/>
        <w:tblLayout w:type="fixed"/>
        <w:tblCellMar>
          <w:left w:w="0" w:type="dxa"/>
          <w:right w:w="0" w:type="dxa"/>
        </w:tblCellMar>
        <w:tblLook w:val="01E0" w:firstRow="1" w:lastRow="1" w:firstColumn="1" w:lastColumn="1" w:noHBand="0" w:noVBand="0"/>
      </w:tblPr>
      <w:tblGrid>
        <w:gridCol w:w="284"/>
        <w:gridCol w:w="2127"/>
        <w:gridCol w:w="3827"/>
        <w:gridCol w:w="3143"/>
        <w:gridCol w:w="992"/>
        <w:gridCol w:w="967"/>
      </w:tblGrid>
      <w:tr w:rsidR="008F2D81" w:rsidTr="008F2D81">
        <w:trPr>
          <w:cantSplit/>
          <w:trHeight w:hRule="exact" w:val="680"/>
        </w:trPr>
        <w:tc>
          <w:tcPr>
            <w:tcW w:w="11340" w:type="dxa"/>
            <w:gridSpan w:val="6"/>
            <w:vAlign w:val="center"/>
          </w:tcPr>
          <w:p w:rsidR="008F2D81" w:rsidRDefault="008F2D81" w:rsidP="00D30AE3">
            <w:pPr>
              <w:pStyle w:val="BannerBig"/>
              <w:rPr>
                <w:color w:val="002868"/>
              </w:rPr>
            </w:pPr>
            <w:r>
              <w:rPr>
                <w:color w:val="002868"/>
              </w:rPr>
              <w:t xml:space="preserve">GUIDELINES AND PROCEDURES </w:t>
            </w:r>
          </w:p>
        </w:tc>
      </w:tr>
      <w:tr w:rsidR="008F2D81" w:rsidTr="008F2D81">
        <w:trPr>
          <w:cantSplit/>
          <w:trHeight w:val="794"/>
        </w:trPr>
        <w:tc>
          <w:tcPr>
            <w:tcW w:w="11340" w:type="dxa"/>
            <w:gridSpan w:val="6"/>
            <w:vAlign w:val="center"/>
          </w:tcPr>
          <w:p w:rsidR="008F2D81" w:rsidRDefault="008F2D81" w:rsidP="00D30AE3">
            <w:pPr>
              <w:pStyle w:val="PolicyTitle"/>
            </w:pPr>
            <w:bookmarkStart w:id="0" w:name="PolicyTitle"/>
            <w:r>
              <w:t>RESEARCH PARTNERSHIPS</w:t>
            </w:r>
            <w:bookmarkEnd w:id="0"/>
          </w:p>
        </w:tc>
      </w:tr>
      <w:tr w:rsidR="008F2D81" w:rsidRPr="006D129D" w:rsidTr="00C14EDE">
        <w:trPr>
          <w:gridBefore w:val="1"/>
          <w:gridAfter w:val="1"/>
          <w:wBefore w:w="284" w:type="dxa"/>
          <w:wAfter w:w="967" w:type="dxa"/>
          <w:cantSplit/>
          <w:trHeight w:val="284"/>
        </w:trPr>
        <w:tc>
          <w:tcPr>
            <w:tcW w:w="2127" w:type="dxa"/>
            <w:vAlign w:val="center"/>
          </w:tcPr>
          <w:p w:rsidR="008F2D81" w:rsidRDefault="008F2D81" w:rsidP="008F2D81">
            <w:pPr>
              <w:pStyle w:val="Header"/>
              <w:ind w:left="284"/>
            </w:pPr>
            <w:r>
              <w:t>Responsibility of:</w:t>
            </w:r>
          </w:p>
        </w:tc>
        <w:tc>
          <w:tcPr>
            <w:tcW w:w="3827" w:type="dxa"/>
            <w:vAlign w:val="center"/>
          </w:tcPr>
          <w:p w:rsidR="008F2D81" w:rsidRDefault="008F2D81" w:rsidP="008F2D81">
            <w:pPr>
              <w:pStyle w:val="Header"/>
              <w:ind w:left="284"/>
            </w:pPr>
            <w:r>
              <w:t>Strategic Services</w:t>
            </w:r>
          </w:p>
        </w:tc>
        <w:tc>
          <w:tcPr>
            <w:tcW w:w="4135" w:type="dxa"/>
            <w:gridSpan w:val="2"/>
            <w:vAlign w:val="center"/>
          </w:tcPr>
          <w:p w:rsidR="008F2D81" w:rsidRPr="006D129D" w:rsidRDefault="008F2D81" w:rsidP="008F2D81">
            <w:pPr>
              <w:pStyle w:val="Header"/>
              <w:ind w:left="284"/>
              <w:rPr>
                <w:color w:val="548DD4"/>
                <w:lang w:val="en-US"/>
              </w:rPr>
            </w:pPr>
            <w:r>
              <w:t>DET File: 2014/361-1</w:t>
            </w:r>
          </w:p>
        </w:tc>
      </w:tr>
      <w:tr w:rsidR="008F2D81" w:rsidTr="008F2D81">
        <w:trPr>
          <w:gridBefore w:val="1"/>
          <w:gridAfter w:val="1"/>
          <w:wBefore w:w="284" w:type="dxa"/>
          <w:wAfter w:w="967" w:type="dxa"/>
          <w:cantSplit/>
          <w:trHeight w:val="284"/>
        </w:trPr>
        <w:tc>
          <w:tcPr>
            <w:tcW w:w="2127" w:type="dxa"/>
            <w:vAlign w:val="center"/>
          </w:tcPr>
          <w:p w:rsidR="008F2D81" w:rsidRDefault="008F2D81" w:rsidP="008F2D81">
            <w:pPr>
              <w:pStyle w:val="Header"/>
              <w:ind w:left="284"/>
            </w:pPr>
            <w:r>
              <w:t>Effective Date:</w:t>
            </w:r>
          </w:p>
        </w:tc>
        <w:tc>
          <w:tcPr>
            <w:tcW w:w="3827" w:type="dxa"/>
            <w:vAlign w:val="center"/>
          </w:tcPr>
          <w:p w:rsidR="008F2D81" w:rsidRDefault="008F2D81" w:rsidP="008F2D81">
            <w:pPr>
              <w:pStyle w:val="Header"/>
              <w:ind w:left="284"/>
            </w:pPr>
            <w:r>
              <w:t>May 2014</w:t>
            </w:r>
          </w:p>
        </w:tc>
        <w:tc>
          <w:tcPr>
            <w:tcW w:w="4135" w:type="dxa"/>
            <w:gridSpan w:val="2"/>
            <w:vAlign w:val="center"/>
          </w:tcPr>
          <w:p w:rsidR="008F2D81" w:rsidRDefault="00A32292" w:rsidP="008F2D81">
            <w:pPr>
              <w:pStyle w:val="Header"/>
              <w:ind w:left="284"/>
            </w:pPr>
            <w:proofErr w:type="spellStart"/>
            <w:r>
              <w:t>EDOC2014</w:t>
            </w:r>
            <w:proofErr w:type="spellEnd"/>
            <w:r>
              <w:t>/23395</w:t>
            </w:r>
          </w:p>
        </w:tc>
      </w:tr>
      <w:tr w:rsidR="008F2D81" w:rsidTr="008F2D81">
        <w:trPr>
          <w:gridBefore w:val="1"/>
          <w:gridAfter w:val="1"/>
          <w:wBefore w:w="284" w:type="dxa"/>
          <w:wAfter w:w="967" w:type="dxa"/>
          <w:cantSplit/>
          <w:trHeight w:val="284"/>
        </w:trPr>
        <w:tc>
          <w:tcPr>
            <w:tcW w:w="2127" w:type="dxa"/>
            <w:vAlign w:val="center"/>
          </w:tcPr>
          <w:p w:rsidR="008F2D81" w:rsidRDefault="008F2D81" w:rsidP="008F2D81">
            <w:pPr>
              <w:pStyle w:val="Header"/>
              <w:ind w:left="284"/>
            </w:pPr>
            <w:r>
              <w:t>Next Review Date:</w:t>
            </w:r>
          </w:p>
        </w:tc>
        <w:tc>
          <w:tcPr>
            <w:tcW w:w="3827" w:type="dxa"/>
            <w:vAlign w:val="center"/>
          </w:tcPr>
          <w:p w:rsidR="008F2D81" w:rsidRDefault="008F2D81" w:rsidP="008F2D81">
            <w:pPr>
              <w:pStyle w:val="Header"/>
              <w:ind w:left="284"/>
            </w:pPr>
            <w:r>
              <w:t>May 2016</w:t>
            </w:r>
          </w:p>
        </w:tc>
        <w:tc>
          <w:tcPr>
            <w:tcW w:w="3143" w:type="dxa"/>
            <w:vAlign w:val="center"/>
          </w:tcPr>
          <w:p w:rsidR="008F2D81" w:rsidRDefault="008F2D81" w:rsidP="008F2D81">
            <w:pPr>
              <w:pStyle w:val="Header"/>
              <w:ind w:left="284" w:right="567"/>
            </w:pPr>
            <w:r>
              <w:t>VERSION NUMBER: 1</w:t>
            </w:r>
          </w:p>
        </w:tc>
        <w:tc>
          <w:tcPr>
            <w:tcW w:w="992" w:type="dxa"/>
            <w:vAlign w:val="center"/>
          </w:tcPr>
          <w:p w:rsidR="008F2D81" w:rsidRDefault="008F2D81" w:rsidP="008F2D81">
            <w:pPr>
              <w:pStyle w:val="Header"/>
              <w:ind w:left="284"/>
            </w:pPr>
          </w:p>
        </w:tc>
      </w:tr>
      <w:tr w:rsidR="008F2D81" w:rsidTr="008F2D81">
        <w:trPr>
          <w:gridBefore w:val="1"/>
          <w:gridAfter w:val="1"/>
          <w:wBefore w:w="284" w:type="dxa"/>
          <w:wAfter w:w="967" w:type="dxa"/>
          <w:cantSplit/>
          <w:trHeight w:val="284"/>
        </w:trPr>
        <w:tc>
          <w:tcPr>
            <w:tcW w:w="2127" w:type="dxa"/>
            <w:vAlign w:val="center"/>
          </w:tcPr>
          <w:p w:rsidR="008F2D81" w:rsidRDefault="008F2D81" w:rsidP="008F2D81">
            <w:pPr>
              <w:pStyle w:val="Header"/>
              <w:ind w:left="284"/>
            </w:pPr>
            <w:r>
              <w:t>Target Audience:</w:t>
            </w:r>
          </w:p>
        </w:tc>
        <w:tc>
          <w:tcPr>
            <w:tcW w:w="3827" w:type="dxa"/>
            <w:vAlign w:val="center"/>
          </w:tcPr>
          <w:p w:rsidR="008F2D81" w:rsidRDefault="008F2D81" w:rsidP="008F2D81">
            <w:pPr>
              <w:pStyle w:val="Header"/>
              <w:ind w:left="284"/>
            </w:pPr>
            <w:r>
              <w:t>Staff and Researchers</w:t>
            </w:r>
          </w:p>
        </w:tc>
        <w:tc>
          <w:tcPr>
            <w:tcW w:w="4135" w:type="dxa"/>
            <w:gridSpan w:val="2"/>
            <w:vAlign w:val="center"/>
          </w:tcPr>
          <w:p w:rsidR="008F2D81" w:rsidRDefault="008F2D81" w:rsidP="008F2D81">
            <w:pPr>
              <w:pStyle w:val="Header"/>
              <w:tabs>
                <w:tab w:val="left" w:pos="2160"/>
              </w:tabs>
              <w:ind w:left="284"/>
            </w:pPr>
            <w:bookmarkStart w:id="1" w:name="_GoBack"/>
            <w:bookmarkEnd w:id="1"/>
          </w:p>
        </w:tc>
      </w:tr>
    </w:tbl>
    <w:p w:rsidR="008F2D81" w:rsidRDefault="008F2D81" w:rsidP="008F2D81">
      <w:pPr>
        <w:spacing w:line="276" w:lineRule="auto"/>
        <w:ind w:left="284"/>
        <w:jc w:val="both"/>
        <w:rPr>
          <w:rFonts w:eastAsiaTheme="minorHAnsi" w:cs="Arial"/>
          <w:szCs w:val="22"/>
          <w:lang w:val="en-US" w:eastAsia="en-US"/>
        </w:rPr>
      </w:pPr>
    </w:p>
    <w:p w:rsidR="008F2D81" w:rsidRPr="00414B12" w:rsidRDefault="008F2D81" w:rsidP="008F2D81">
      <w:pPr>
        <w:rPr>
          <w:rFonts w:cs="Arial"/>
          <w:bCs/>
          <w:sz w:val="23"/>
          <w:szCs w:val="23"/>
        </w:rPr>
      </w:pPr>
      <w:r w:rsidRPr="00414B12">
        <w:rPr>
          <w:rFonts w:cs="Arial"/>
          <w:bCs/>
          <w:sz w:val="23"/>
          <w:szCs w:val="23"/>
        </w:rPr>
        <w:t>This document should be read in conjunction with the Department of Education’s information pertaining to research at http://www.education.nt.gov.au/about-us/research.</w:t>
      </w:r>
    </w:p>
    <w:p w:rsidR="008F2D81" w:rsidRPr="00414B12" w:rsidRDefault="008F2D81" w:rsidP="008F2D81">
      <w:pPr>
        <w:rPr>
          <w:rFonts w:cs="Arial"/>
          <w:bCs/>
          <w:sz w:val="23"/>
          <w:szCs w:val="23"/>
        </w:rPr>
      </w:pPr>
    </w:p>
    <w:p w:rsidR="008F2D81" w:rsidRPr="00414B12" w:rsidRDefault="008F2D81" w:rsidP="008F2D81">
      <w:pPr>
        <w:pStyle w:val="ListParagraph"/>
        <w:numPr>
          <w:ilvl w:val="0"/>
          <w:numId w:val="6"/>
        </w:numPr>
        <w:ind w:left="426" w:hanging="426"/>
        <w:rPr>
          <w:rFonts w:cs="Arial"/>
          <w:b/>
          <w:bCs/>
          <w:sz w:val="23"/>
          <w:szCs w:val="23"/>
        </w:rPr>
      </w:pPr>
      <w:r w:rsidRPr="00414B12">
        <w:rPr>
          <w:rFonts w:cs="Arial"/>
          <w:b/>
          <w:bCs/>
          <w:sz w:val="23"/>
          <w:szCs w:val="23"/>
        </w:rPr>
        <w:t>INTRODUCTION</w:t>
      </w:r>
    </w:p>
    <w:p w:rsidR="008F2D81" w:rsidRPr="00414B12" w:rsidRDefault="008F2D81" w:rsidP="008F2D81">
      <w:pPr>
        <w:pStyle w:val="BodyText"/>
        <w:spacing w:after="0"/>
        <w:ind w:left="425"/>
        <w:rPr>
          <w:rFonts w:cs="Arial"/>
          <w:sz w:val="23"/>
          <w:szCs w:val="23"/>
        </w:rPr>
      </w:pPr>
      <w:r w:rsidRPr="00414B12">
        <w:rPr>
          <w:rFonts w:cs="Arial"/>
          <w:sz w:val="23"/>
          <w:szCs w:val="23"/>
        </w:rPr>
        <w:t xml:space="preserve">Researchers may seek support or participation from the Department of Education for a potential research partnership project. The department may also seek to work with </w:t>
      </w:r>
      <w:r w:rsidRPr="00414B12">
        <w:rPr>
          <w:rFonts w:cs="Arial"/>
          <w:bCs/>
          <w:sz w:val="23"/>
          <w:szCs w:val="23"/>
        </w:rPr>
        <w:t>researchers in the design of a research project that is of interest to the department.</w:t>
      </w:r>
    </w:p>
    <w:p w:rsidR="008F2D81" w:rsidRPr="00414B12" w:rsidRDefault="008F2D81" w:rsidP="008F2D81">
      <w:pPr>
        <w:pStyle w:val="BodyText"/>
        <w:spacing w:after="0"/>
        <w:ind w:left="425"/>
        <w:rPr>
          <w:rFonts w:cs="Arial"/>
          <w:sz w:val="23"/>
          <w:szCs w:val="23"/>
        </w:rPr>
      </w:pPr>
    </w:p>
    <w:p w:rsidR="008F2D81" w:rsidRPr="00414B12" w:rsidRDefault="008F2D81" w:rsidP="008F2D81">
      <w:pPr>
        <w:pStyle w:val="BodyText"/>
        <w:spacing w:after="0"/>
        <w:ind w:left="425"/>
        <w:rPr>
          <w:rFonts w:cs="Arial"/>
          <w:sz w:val="23"/>
          <w:szCs w:val="23"/>
        </w:rPr>
      </w:pPr>
      <w:r w:rsidRPr="00414B12">
        <w:rPr>
          <w:rFonts w:cs="Arial"/>
          <w:sz w:val="23"/>
          <w:szCs w:val="23"/>
        </w:rPr>
        <w:t>Research partnerships may be established between researchers and the department where:</w:t>
      </w:r>
    </w:p>
    <w:p w:rsidR="008F2D81" w:rsidRPr="00414B12" w:rsidRDefault="008F2D81" w:rsidP="008F2D81">
      <w:pPr>
        <w:pStyle w:val="BodyText"/>
        <w:numPr>
          <w:ilvl w:val="0"/>
          <w:numId w:val="7"/>
        </w:numPr>
        <w:spacing w:after="0"/>
        <w:rPr>
          <w:rFonts w:cs="Arial"/>
          <w:sz w:val="23"/>
          <w:szCs w:val="23"/>
        </w:rPr>
      </w:pPr>
      <w:r w:rsidRPr="00414B12">
        <w:rPr>
          <w:rFonts w:cs="Arial"/>
          <w:sz w:val="23"/>
          <w:szCs w:val="23"/>
        </w:rPr>
        <w:t xml:space="preserve">the </w:t>
      </w:r>
      <w:r>
        <w:rPr>
          <w:rFonts w:cs="Arial"/>
          <w:sz w:val="23"/>
          <w:szCs w:val="23"/>
        </w:rPr>
        <w:t xml:space="preserve">proposed </w:t>
      </w:r>
      <w:r w:rsidRPr="00414B12">
        <w:rPr>
          <w:rFonts w:cs="Arial"/>
          <w:sz w:val="23"/>
          <w:szCs w:val="23"/>
        </w:rPr>
        <w:t>research project is mutually beneficial; and</w:t>
      </w:r>
    </w:p>
    <w:p w:rsidR="008F2D81" w:rsidRPr="00414B12" w:rsidRDefault="008F2D81" w:rsidP="008F2D81">
      <w:pPr>
        <w:pStyle w:val="BodyText"/>
        <w:numPr>
          <w:ilvl w:val="0"/>
          <w:numId w:val="7"/>
        </w:numPr>
        <w:spacing w:after="0"/>
        <w:rPr>
          <w:rFonts w:cs="Arial"/>
          <w:sz w:val="23"/>
          <w:szCs w:val="23"/>
        </w:rPr>
      </w:pPr>
      <w:r w:rsidRPr="00414B12">
        <w:rPr>
          <w:rFonts w:cs="Arial"/>
          <w:sz w:val="23"/>
          <w:szCs w:val="23"/>
        </w:rPr>
        <w:t xml:space="preserve">significant input is required from the department into the design or implementation of a </w:t>
      </w:r>
      <w:r>
        <w:rPr>
          <w:rFonts w:cs="Arial"/>
          <w:sz w:val="23"/>
          <w:szCs w:val="23"/>
        </w:rPr>
        <w:t xml:space="preserve">proposed </w:t>
      </w:r>
      <w:r w:rsidRPr="00414B12">
        <w:rPr>
          <w:rFonts w:cs="Arial"/>
          <w:sz w:val="23"/>
          <w:szCs w:val="23"/>
        </w:rPr>
        <w:t>research project; and/or</w:t>
      </w:r>
    </w:p>
    <w:p w:rsidR="008F2D81" w:rsidRPr="00414B12" w:rsidRDefault="008F2D81" w:rsidP="008F2D81">
      <w:pPr>
        <w:pStyle w:val="BodyText"/>
        <w:numPr>
          <w:ilvl w:val="0"/>
          <w:numId w:val="7"/>
        </w:numPr>
        <w:spacing w:after="0"/>
        <w:rPr>
          <w:rFonts w:cs="Arial"/>
          <w:sz w:val="23"/>
          <w:szCs w:val="23"/>
        </w:rPr>
      </w:pPr>
      <w:r w:rsidRPr="00414B12">
        <w:rPr>
          <w:rFonts w:cs="Arial"/>
          <w:sz w:val="23"/>
          <w:szCs w:val="23"/>
        </w:rPr>
        <w:t>formal collaboration is required to apply for a grant or obtain other external funding for a research project.</w:t>
      </w:r>
    </w:p>
    <w:p w:rsidR="008F2D81" w:rsidRPr="00414B12" w:rsidRDefault="008F2D81" w:rsidP="008F2D81">
      <w:pPr>
        <w:pStyle w:val="BodyText"/>
        <w:spacing w:after="0"/>
        <w:ind w:left="425"/>
        <w:rPr>
          <w:rFonts w:cs="Arial"/>
          <w:sz w:val="23"/>
          <w:szCs w:val="23"/>
        </w:rPr>
      </w:pPr>
    </w:p>
    <w:p w:rsidR="008F2D81" w:rsidRPr="00414B12" w:rsidRDefault="008F2D81" w:rsidP="008F2D81">
      <w:pPr>
        <w:ind w:left="425"/>
        <w:rPr>
          <w:rFonts w:cs="Arial"/>
          <w:sz w:val="23"/>
          <w:szCs w:val="23"/>
        </w:rPr>
      </w:pPr>
      <w:r w:rsidRPr="00414B12">
        <w:rPr>
          <w:rFonts w:cs="Arial"/>
          <w:sz w:val="23"/>
          <w:szCs w:val="23"/>
        </w:rPr>
        <w:t xml:space="preserve">Research projects may involve students or staff in their schooling or work contexts. Researchers may seek access to the department’s data, its systems, networks and resources, or use of the department’s intellectual property. </w:t>
      </w:r>
    </w:p>
    <w:p w:rsidR="008F2D81" w:rsidRPr="00414B12" w:rsidRDefault="008F2D81" w:rsidP="008F2D81">
      <w:pPr>
        <w:ind w:left="425"/>
        <w:rPr>
          <w:rFonts w:cs="Arial"/>
          <w:sz w:val="23"/>
          <w:szCs w:val="23"/>
        </w:rPr>
      </w:pPr>
    </w:p>
    <w:p w:rsidR="008F2D81" w:rsidRPr="00414B12" w:rsidRDefault="008F2D81" w:rsidP="008F2D81">
      <w:pPr>
        <w:ind w:left="425"/>
        <w:rPr>
          <w:rFonts w:cs="Arial"/>
          <w:sz w:val="23"/>
          <w:szCs w:val="23"/>
        </w:rPr>
      </w:pPr>
      <w:r w:rsidRPr="00414B12">
        <w:rPr>
          <w:rFonts w:cs="Arial"/>
          <w:sz w:val="23"/>
          <w:szCs w:val="23"/>
        </w:rPr>
        <w:t>A representative of the department, known as the Research Partnership Liaison Officer, will be assigned when a research partnership proposal is received. This role will need to be established whether the research partnership proposal is initiated by department staff or by an external researcher.</w:t>
      </w:r>
    </w:p>
    <w:p w:rsidR="008F2D81" w:rsidRPr="00414B12" w:rsidRDefault="008F2D81" w:rsidP="008F2D81">
      <w:pPr>
        <w:pStyle w:val="BodyText"/>
        <w:spacing w:after="0"/>
        <w:ind w:left="425"/>
        <w:rPr>
          <w:rFonts w:cs="Arial"/>
          <w:sz w:val="23"/>
          <w:szCs w:val="23"/>
        </w:rPr>
      </w:pPr>
    </w:p>
    <w:p w:rsidR="008F2D81" w:rsidRPr="00414B12" w:rsidRDefault="008F2D81" w:rsidP="008F2D81">
      <w:pPr>
        <w:pStyle w:val="ListParagraph"/>
        <w:numPr>
          <w:ilvl w:val="0"/>
          <w:numId w:val="6"/>
        </w:numPr>
        <w:ind w:left="426" w:hanging="426"/>
        <w:rPr>
          <w:rFonts w:cs="Arial"/>
          <w:b/>
          <w:bCs/>
          <w:sz w:val="23"/>
          <w:szCs w:val="23"/>
        </w:rPr>
      </w:pPr>
      <w:r w:rsidRPr="00414B12">
        <w:rPr>
          <w:rFonts w:cs="Arial"/>
          <w:b/>
          <w:bCs/>
          <w:sz w:val="23"/>
          <w:szCs w:val="23"/>
        </w:rPr>
        <w:t xml:space="preserve">DEFINITIONS </w:t>
      </w:r>
    </w:p>
    <w:p w:rsidR="008F2D81" w:rsidRPr="00414B12" w:rsidRDefault="008F2D81" w:rsidP="008F2D81">
      <w:pPr>
        <w:ind w:left="425"/>
        <w:rPr>
          <w:rFonts w:cs="Arial"/>
          <w:b/>
          <w:bCs/>
          <w:sz w:val="23"/>
          <w:szCs w:val="23"/>
        </w:rPr>
      </w:pPr>
    </w:p>
    <w:p w:rsidR="008F2D81" w:rsidRPr="00414B12" w:rsidRDefault="008F2D81" w:rsidP="008F2D81">
      <w:pPr>
        <w:ind w:left="425"/>
        <w:rPr>
          <w:rFonts w:cs="Arial"/>
          <w:sz w:val="23"/>
          <w:szCs w:val="23"/>
        </w:rPr>
      </w:pPr>
      <w:r w:rsidRPr="00414B12">
        <w:rPr>
          <w:rFonts w:cs="Arial"/>
          <w:b/>
          <w:bCs/>
          <w:sz w:val="23"/>
          <w:szCs w:val="23"/>
        </w:rPr>
        <w:t xml:space="preserve">Research </w:t>
      </w:r>
      <w:r w:rsidRPr="00414B12">
        <w:rPr>
          <w:rFonts w:cs="Arial"/>
          <w:sz w:val="23"/>
          <w:szCs w:val="23"/>
        </w:rPr>
        <w:t xml:space="preserve">refers to quasi-experimental randomised trials, literature reviews, case studies, action research and various forms of evaluation. </w:t>
      </w:r>
    </w:p>
    <w:p w:rsidR="008F2D81" w:rsidRPr="00414B12" w:rsidRDefault="008F2D81" w:rsidP="008F2D81">
      <w:pPr>
        <w:pStyle w:val="NormalWeb"/>
        <w:shd w:val="clear" w:color="auto" w:fill="FFFFFF"/>
        <w:spacing w:before="0" w:beforeAutospacing="0" w:after="0" w:afterAutospacing="0" w:line="240" w:lineRule="auto"/>
        <w:ind w:left="425"/>
        <w:rPr>
          <w:rFonts w:ascii="Arial" w:hAnsi="Arial" w:cs="Arial"/>
          <w:sz w:val="23"/>
          <w:szCs w:val="23"/>
        </w:rPr>
      </w:pPr>
    </w:p>
    <w:p w:rsidR="008F2D81" w:rsidRPr="00414B12" w:rsidRDefault="008F2D81" w:rsidP="008F2D81">
      <w:pPr>
        <w:ind w:left="425"/>
        <w:rPr>
          <w:rFonts w:cs="Arial"/>
          <w:bCs/>
          <w:sz w:val="23"/>
          <w:szCs w:val="23"/>
        </w:rPr>
      </w:pPr>
      <w:r w:rsidRPr="00414B12">
        <w:rPr>
          <w:rFonts w:cs="Arial"/>
          <w:b/>
          <w:bCs/>
          <w:sz w:val="23"/>
          <w:szCs w:val="23"/>
        </w:rPr>
        <w:t xml:space="preserve">Researchers </w:t>
      </w:r>
      <w:r w:rsidRPr="00414B12">
        <w:rPr>
          <w:rFonts w:cs="Arial"/>
          <w:bCs/>
          <w:sz w:val="23"/>
          <w:szCs w:val="23"/>
        </w:rPr>
        <w:t>refers to individuals, institutes, organisations and universities engaged in the research partnership proposal.</w:t>
      </w:r>
    </w:p>
    <w:p w:rsidR="008F2D81" w:rsidRPr="00414B12" w:rsidRDefault="008F2D81" w:rsidP="008F2D81">
      <w:pPr>
        <w:ind w:left="425"/>
        <w:rPr>
          <w:rFonts w:cs="Arial"/>
          <w:bCs/>
          <w:sz w:val="23"/>
          <w:szCs w:val="23"/>
        </w:rPr>
      </w:pPr>
    </w:p>
    <w:p w:rsidR="008F2D81" w:rsidRPr="00414B12" w:rsidRDefault="008F2D81" w:rsidP="008F2D81">
      <w:pPr>
        <w:pStyle w:val="ListParagraph"/>
        <w:numPr>
          <w:ilvl w:val="0"/>
          <w:numId w:val="6"/>
        </w:numPr>
        <w:ind w:left="426" w:hanging="426"/>
        <w:rPr>
          <w:rFonts w:cs="Arial"/>
          <w:b/>
          <w:bCs/>
          <w:sz w:val="23"/>
          <w:szCs w:val="23"/>
        </w:rPr>
      </w:pPr>
      <w:r w:rsidRPr="00414B12">
        <w:rPr>
          <w:rFonts w:cs="Arial"/>
          <w:b/>
          <w:bCs/>
          <w:sz w:val="23"/>
          <w:szCs w:val="23"/>
        </w:rPr>
        <w:t xml:space="preserve">ROLES AND RESPONSIBILITIES </w:t>
      </w:r>
    </w:p>
    <w:p w:rsidR="008F2D81" w:rsidRPr="00414B12" w:rsidRDefault="008F2D81" w:rsidP="008F2D81">
      <w:pPr>
        <w:ind w:left="426"/>
        <w:rPr>
          <w:rFonts w:cs="Arial"/>
          <w:bCs/>
          <w:sz w:val="23"/>
          <w:szCs w:val="23"/>
        </w:rPr>
      </w:pPr>
    </w:p>
    <w:p w:rsidR="008F2D81" w:rsidRPr="00B34A3A" w:rsidRDefault="008F2D81" w:rsidP="008F2D81">
      <w:pPr>
        <w:ind w:left="426"/>
        <w:rPr>
          <w:rFonts w:cs="Arial"/>
          <w:bCs/>
          <w:sz w:val="24"/>
        </w:rPr>
      </w:pPr>
      <w:r w:rsidRPr="00414B12">
        <w:rPr>
          <w:rFonts w:cs="Arial"/>
          <w:b/>
          <w:bCs/>
          <w:sz w:val="23"/>
          <w:szCs w:val="23"/>
        </w:rPr>
        <w:t>Executive Board member</w:t>
      </w:r>
      <w:r w:rsidRPr="00414B12">
        <w:rPr>
          <w:rFonts w:cs="Arial"/>
          <w:bCs/>
          <w:sz w:val="23"/>
          <w:szCs w:val="23"/>
        </w:rPr>
        <w:t xml:space="preserve"> is responsible for ensuring all contractual, financial and procurement matters related to the research project are approved in line with relevant</w:t>
      </w:r>
      <w:r>
        <w:rPr>
          <w:rFonts w:cs="Arial"/>
          <w:bCs/>
          <w:sz w:val="24"/>
        </w:rPr>
        <w:t xml:space="preserve"> </w:t>
      </w:r>
      <w:r>
        <w:rPr>
          <w:rFonts w:cs="Arial"/>
          <w:bCs/>
          <w:sz w:val="24"/>
        </w:rPr>
        <w:lastRenderedPageBreak/>
        <w:t>delegations</w:t>
      </w:r>
      <w:r w:rsidRPr="00B34A3A">
        <w:rPr>
          <w:rFonts w:cs="Arial"/>
          <w:bCs/>
          <w:sz w:val="24"/>
        </w:rPr>
        <w:t>.</w:t>
      </w:r>
      <w:r>
        <w:rPr>
          <w:rFonts w:cs="Arial"/>
          <w:bCs/>
          <w:sz w:val="24"/>
        </w:rPr>
        <w:t xml:space="preserve"> A suitable Executive Board member will endorse the nomination of a research partnership liaison officer.</w:t>
      </w:r>
    </w:p>
    <w:p w:rsidR="008F2D81" w:rsidRPr="00B34A3A" w:rsidRDefault="008F2D81" w:rsidP="008F2D81">
      <w:pPr>
        <w:ind w:left="426"/>
        <w:rPr>
          <w:rFonts w:cs="Arial"/>
          <w:bCs/>
          <w:sz w:val="24"/>
        </w:rPr>
      </w:pPr>
    </w:p>
    <w:p w:rsidR="008F2D81" w:rsidRPr="00414B12" w:rsidRDefault="008F2D81" w:rsidP="008F2D81">
      <w:pPr>
        <w:ind w:left="426"/>
        <w:rPr>
          <w:rFonts w:cs="Arial"/>
          <w:sz w:val="23"/>
          <w:szCs w:val="23"/>
        </w:rPr>
      </w:pPr>
      <w:r w:rsidRPr="00414B12">
        <w:rPr>
          <w:rFonts w:cs="Arial"/>
          <w:b/>
          <w:bCs/>
          <w:sz w:val="23"/>
          <w:szCs w:val="23"/>
        </w:rPr>
        <w:t xml:space="preserve">Research Partnership Liaison Officer </w:t>
      </w:r>
      <w:r w:rsidRPr="00414B12">
        <w:rPr>
          <w:rFonts w:cs="Arial"/>
          <w:sz w:val="23"/>
          <w:szCs w:val="23"/>
        </w:rPr>
        <w:t>is responsible for representing the interests of the department</w:t>
      </w:r>
      <w:r>
        <w:rPr>
          <w:rFonts w:cs="Arial"/>
          <w:sz w:val="23"/>
          <w:szCs w:val="23"/>
        </w:rPr>
        <w:t xml:space="preserve">, </w:t>
      </w:r>
      <w:r w:rsidRPr="00414B12">
        <w:rPr>
          <w:rFonts w:cs="Arial"/>
          <w:sz w:val="23"/>
          <w:szCs w:val="23"/>
        </w:rPr>
        <w:t>to develop and negotiate the research proposal</w:t>
      </w:r>
      <w:r>
        <w:rPr>
          <w:rFonts w:cs="Arial"/>
          <w:sz w:val="23"/>
          <w:szCs w:val="23"/>
        </w:rPr>
        <w:t xml:space="preserve"> and the actual project from the Department’s perspective</w:t>
      </w:r>
      <w:r w:rsidRPr="00414B12">
        <w:rPr>
          <w:rFonts w:cs="Arial"/>
          <w:sz w:val="23"/>
          <w:szCs w:val="23"/>
        </w:rPr>
        <w:t xml:space="preserve">. The </w:t>
      </w:r>
      <w:r>
        <w:rPr>
          <w:rFonts w:cs="Arial"/>
          <w:sz w:val="23"/>
          <w:szCs w:val="23"/>
        </w:rPr>
        <w:t>R</w:t>
      </w:r>
      <w:r w:rsidRPr="00414B12">
        <w:rPr>
          <w:rFonts w:cs="Arial"/>
          <w:bCs/>
          <w:sz w:val="23"/>
          <w:szCs w:val="23"/>
        </w:rPr>
        <w:t xml:space="preserve">esearch </w:t>
      </w:r>
      <w:r>
        <w:rPr>
          <w:rFonts w:cs="Arial"/>
          <w:bCs/>
          <w:sz w:val="23"/>
          <w:szCs w:val="23"/>
        </w:rPr>
        <w:t>P</w:t>
      </w:r>
      <w:r w:rsidRPr="00414B12">
        <w:rPr>
          <w:rFonts w:cs="Arial"/>
          <w:bCs/>
          <w:sz w:val="23"/>
          <w:szCs w:val="23"/>
        </w:rPr>
        <w:t xml:space="preserve">artnership </w:t>
      </w:r>
      <w:r>
        <w:rPr>
          <w:rFonts w:cs="Arial"/>
          <w:bCs/>
          <w:sz w:val="23"/>
          <w:szCs w:val="23"/>
        </w:rPr>
        <w:t>L</w:t>
      </w:r>
      <w:r w:rsidRPr="00414B12">
        <w:rPr>
          <w:rFonts w:cs="Arial"/>
          <w:bCs/>
          <w:sz w:val="23"/>
          <w:szCs w:val="23"/>
        </w:rPr>
        <w:t xml:space="preserve">iaison </w:t>
      </w:r>
      <w:r>
        <w:rPr>
          <w:rFonts w:cs="Arial"/>
          <w:bCs/>
          <w:sz w:val="23"/>
          <w:szCs w:val="23"/>
        </w:rPr>
        <w:t>O</w:t>
      </w:r>
      <w:r w:rsidRPr="00414B12">
        <w:rPr>
          <w:rFonts w:cs="Arial"/>
          <w:bCs/>
          <w:sz w:val="23"/>
          <w:szCs w:val="23"/>
        </w:rPr>
        <w:t xml:space="preserve">fficer </w:t>
      </w:r>
      <w:r>
        <w:rPr>
          <w:rFonts w:cs="Arial"/>
          <w:bCs/>
          <w:sz w:val="23"/>
          <w:szCs w:val="23"/>
        </w:rPr>
        <w:t>is responsible for making</w:t>
      </w:r>
      <w:r w:rsidRPr="00414B12">
        <w:rPr>
          <w:rFonts w:cs="Arial"/>
          <w:sz w:val="23"/>
          <w:szCs w:val="23"/>
        </w:rPr>
        <w:t xml:space="preserve"> recommendations</w:t>
      </w:r>
      <w:r>
        <w:rPr>
          <w:rFonts w:cs="Arial"/>
          <w:sz w:val="23"/>
          <w:szCs w:val="23"/>
        </w:rPr>
        <w:t>,</w:t>
      </w:r>
      <w:r w:rsidRPr="00414B12">
        <w:rPr>
          <w:rFonts w:cs="Arial"/>
          <w:sz w:val="23"/>
          <w:szCs w:val="23"/>
        </w:rPr>
        <w:t xml:space="preserve"> seek</w:t>
      </w:r>
      <w:r>
        <w:rPr>
          <w:rFonts w:cs="Arial"/>
          <w:sz w:val="23"/>
          <w:szCs w:val="23"/>
        </w:rPr>
        <w:t>ing</w:t>
      </w:r>
      <w:r w:rsidRPr="00414B12">
        <w:rPr>
          <w:rFonts w:cs="Arial"/>
          <w:sz w:val="23"/>
          <w:szCs w:val="23"/>
        </w:rPr>
        <w:t xml:space="preserve"> approval of </w:t>
      </w:r>
      <w:r>
        <w:rPr>
          <w:rFonts w:cs="Arial"/>
          <w:sz w:val="23"/>
          <w:szCs w:val="23"/>
        </w:rPr>
        <w:t xml:space="preserve">the research partnership proposal </w:t>
      </w:r>
      <w:r w:rsidRPr="00414B12">
        <w:rPr>
          <w:rFonts w:cs="Arial"/>
          <w:sz w:val="23"/>
          <w:szCs w:val="23"/>
        </w:rPr>
        <w:t>where appropriate</w:t>
      </w:r>
      <w:r>
        <w:rPr>
          <w:rFonts w:cs="Arial"/>
          <w:sz w:val="23"/>
          <w:szCs w:val="23"/>
        </w:rPr>
        <w:t xml:space="preserve"> and providing regular updates to the General Manager Strategic Services via the relevant Executive Board member as required.</w:t>
      </w:r>
    </w:p>
    <w:p w:rsidR="008F2D81" w:rsidRDefault="008F2D81" w:rsidP="008F2D81">
      <w:pPr>
        <w:tabs>
          <w:tab w:val="left" w:pos="933"/>
        </w:tabs>
        <w:ind w:left="426"/>
        <w:rPr>
          <w:rFonts w:cs="Arial"/>
          <w:bCs/>
          <w:sz w:val="23"/>
          <w:szCs w:val="23"/>
        </w:rPr>
      </w:pPr>
    </w:p>
    <w:p w:rsidR="008F2D81" w:rsidRDefault="008F2D81" w:rsidP="008F2D81">
      <w:pPr>
        <w:tabs>
          <w:tab w:val="left" w:pos="933"/>
        </w:tabs>
        <w:ind w:left="426"/>
        <w:rPr>
          <w:rFonts w:cs="Arial"/>
          <w:bCs/>
          <w:sz w:val="23"/>
          <w:szCs w:val="23"/>
        </w:rPr>
      </w:pPr>
      <w:r w:rsidRPr="00F62813">
        <w:rPr>
          <w:rFonts w:cs="Arial"/>
          <w:b/>
          <w:bCs/>
          <w:sz w:val="23"/>
          <w:szCs w:val="23"/>
        </w:rPr>
        <w:t>General Manager Strategic Services</w:t>
      </w:r>
      <w:r w:rsidRPr="00F62813">
        <w:rPr>
          <w:rFonts w:cs="Arial"/>
          <w:bCs/>
          <w:sz w:val="23"/>
          <w:szCs w:val="23"/>
        </w:rPr>
        <w:t xml:space="preserve"> is responsible for co-ordinating</w:t>
      </w:r>
      <w:r>
        <w:rPr>
          <w:rFonts w:cs="Arial"/>
          <w:bCs/>
          <w:sz w:val="23"/>
          <w:szCs w:val="23"/>
        </w:rPr>
        <w:t xml:space="preserve"> and tracking</w:t>
      </w:r>
      <w:r w:rsidRPr="00F62813">
        <w:rPr>
          <w:rFonts w:cs="Arial"/>
          <w:bCs/>
          <w:sz w:val="23"/>
          <w:szCs w:val="23"/>
        </w:rPr>
        <w:t xml:space="preserve"> each Research Partnership</w:t>
      </w:r>
      <w:r>
        <w:rPr>
          <w:rFonts w:cs="Arial"/>
          <w:bCs/>
          <w:sz w:val="23"/>
          <w:szCs w:val="23"/>
        </w:rPr>
        <w:t>, ensuring a</w:t>
      </w:r>
      <w:r w:rsidRPr="00F62813">
        <w:rPr>
          <w:rFonts w:cs="Arial"/>
          <w:bCs/>
          <w:sz w:val="23"/>
          <w:szCs w:val="23"/>
        </w:rPr>
        <w:t xml:space="preserve"> Research Partnership Liaison Officer</w:t>
      </w:r>
      <w:r>
        <w:rPr>
          <w:rFonts w:cs="Arial"/>
          <w:bCs/>
          <w:sz w:val="23"/>
          <w:szCs w:val="23"/>
        </w:rPr>
        <w:t xml:space="preserve"> has been nominated and endorsed by the relevant Executive Board member, </w:t>
      </w:r>
      <w:r w:rsidRPr="00F62813">
        <w:rPr>
          <w:rFonts w:cs="Arial"/>
          <w:bCs/>
          <w:sz w:val="23"/>
          <w:szCs w:val="23"/>
        </w:rPr>
        <w:t xml:space="preserve">that </w:t>
      </w:r>
      <w:r>
        <w:rPr>
          <w:rFonts w:cs="Arial"/>
          <w:bCs/>
          <w:sz w:val="23"/>
          <w:szCs w:val="23"/>
        </w:rPr>
        <w:t xml:space="preserve">relevant </w:t>
      </w:r>
      <w:r w:rsidRPr="00F62813">
        <w:rPr>
          <w:rFonts w:cs="Arial"/>
          <w:bCs/>
          <w:sz w:val="23"/>
          <w:szCs w:val="23"/>
        </w:rPr>
        <w:t xml:space="preserve">research </w:t>
      </w:r>
      <w:r>
        <w:rPr>
          <w:rFonts w:cs="Arial"/>
          <w:bCs/>
          <w:sz w:val="23"/>
          <w:szCs w:val="23"/>
        </w:rPr>
        <w:t>expertise is</w:t>
      </w:r>
      <w:r w:rsidRPr="00F62813">
        <w:rPr>
          <w:rFonts w:cs="Arial"/>
          <w:bCs/>
          <w:sz w:val="23"/>
          <w:szCs w:val="23"/>
        </w:rPr>
        <w:t xml:space="preserve"> provided to the Research Partnership Liai</w:t>
      </w:r>
      <w:r>
        <w:rPr>
          <w:rFonts w:cs="Arial"/>
          <w:bCs/>
          <w:sz w:val="23"/>
          <w:szCs w:val="23"/>
        </w:rPr>
        <w:t>son Officer via the Research and Evaluation Team as required and that all research has been approved by the Research Advisory Committee</w:t>
      </w:r>
      <w:r w:rsidRPr="002B6A0B">
        <w:rPr>
          <w:rFonts w:cs="Arial"/>
          <w:bCs/>
          <w:sz w:val="23"/>
          <w:szCs w:val="23"/>
        </w:rPr>
        <w:t>.  The General Manager will ensure information regarding each research partnership is provided to the Executive Board via the Research and Evaluation Quarterly report.</w:t>
      </w:r>
    </w:p>
    <w:p w:rsidR="008F2D81" w:rsidRPr="00414B12" w:rsidRDefault="008F2D81" w:rsidP="008F2D81">
      <w:pPr>
        <w:tabs>
          <w:tab w:val="left" w:pos="933"/>
        </w:tabs>
        <w:ind w:left="426"/>
        <w:rPr>
          <w:rFonts w:cs="Arial"/>
          <w:bCs/>
          <w:sz w:val="23"/>
          <w:szCs w:val="23"/>
        </w:rPr>
      </w:pPr>
    </w:p>
    <w:p w:rsidR="008F2D81" w:rsidRDefault="008F2D81" w:rsidP="008F2D81">
      <w:pPr>
        <w:ind w:left="426"/>
        <w:rPr>
          <w:rFonts w:cs="Arial"/>
          <w:sz w:val="23"/>
          <w:szCs w:val="23"/>
        </w:rPr>
      </w:pPr>
      <w:r w:rsidRPr="00414B12">
        <w:rPr>
          <w:rFonts w:cs="Arial"/>
          <w:b/>
          <w:bCs/>
          <w:sz w:val="23"/>
          <w:szCs w:val="23"/>
        </w:rPr>
        <w:t>Research and Evaluation Team</w:t>
      </w:r>
      <w:r w:rsidRPr="00414B12">
        <w:rPr>
          <w:rFonts w:cs="Arial"/>
          <w:bCs/>
          <w:sz w:val="23"/>
          <w:szCs w:val="23"/>
        </w:rPr>
        <w:t xml:space="preserve"> provide advice about processes related to the development of research partnerships, and can offer preliminary assistance regarding the identification of a potential </w:t>
      </w:r>
      <w:r>
        <w:rPr>
          <w:rFonts w:cs="Arial"/>
          <w:bCs/>
          <w:sz w:val="23"/>
          <w:szCs w:val="23"/>
        </w:rPr>
        <w:t>R</w:t>
      </w:r>
      <w:r w:rsidRPr="00414B12">
        <w:rPr>
          <w:rFonts w:cs="Arial"/>
          <w:bCs/>
          <w:sz w:val="23"/>
          <w:szCs w:val="23"/>
        </w:rPr>
        <w:t xml:space="preserve">esearch </w:t>
      </w:r>
      <w:r>
        <w:rPr>
          <w:rFonts w:cs="Arial"/>
          <w:bCs/>
          <w:sz w:val="23"/>
          <w:szCs w:val="23"/>
        </w:rPr>
        <w:t>Partnership L</w:t>
      </w:r>
      <w:r w:rsidRPr="00414B12">
        <w:rPr>
          <w:rFonts w:cs="Arial"/>
          <w:bCs/>
          <w:sz w:val="23"/>
          <w:szCs w:val="23"/>
        </w:rPr>
        <w:t xml:space="preserve">iaison </w:t>
      </w:r>
      <w:r>
        <w:rPr>
          <w:rFonts w:cs="Arial"/>
          <w:bCs/>
          <w:sz w:val="23"/>
          <w:szCs w:val="23"/>
        </w:rPr>
        <w:t>O</w:t>
      </w:r>
      <w:r w:rsidRPr="00414B12">
        <w:rPr>
          <w:rFonts w:cs="Arial"/>
          <w:bCs/>
          <w:sz w:val="23"/>
          <w:szCs w:val="23"/>
        </w:rPr>
        <w:t>fficer within the department. The team is also responsible for managing the final process for providing approval to conduct research in the department, which leads to the eventual approval by the Research Advisory Committee.</w:t>
      </w:r>
      <w:r w:rsidRPr="00414B12">
        <w:rPr>
          <w:rFonts w:cs="Arial"/>
          <w:sz w:val="23"/>
          <w:szCs w:val="23"/>
        </w:rPr>
        <w:t xml:space="preserve"> </w:t>
      </w:r>
    </w:p>
    <w:p w:rsidR="008F2D81" w:rsidRDefault="008F2D81" w:rsidP="008F2D81">
      <w:pPr>
        <w:ind w:left="426"/>
        <w:rPr>
          <w:rFonts w:cs="Arial"/>
          <w:sz w:val="23"/>
          <w:szCs w:val="23"/>
        </w:rPr>
      </w:pPr>
    </w:p>
    <w:p w:rsidR="008F2D81" w:rsidRPr="00414B12" w:rsidRDefault="008F2D81" w:rsidP="008F2D81">
      <w:pPr>
        <w:pStyle w:val="ListParagraph"/>
        <w:numPr>
          <w:ilvl w:val="0"/>
          <w:numId w:val="6"/>
        </w:numPr>
        <w:ind w:left="426" w:hanging="426"/>
        <w:rPr>
          <w:rFonts w:cs="Arial"/>
          <w:b/>
          <w:bCs/>
          <w:sz w:val="23"/>
          <w:szCs w:val="23"/>
        </w:rPr>
      </w:pPr>
      <w:r w:rsidRPr="00414B12">
        <w:rPr>
          <w:rFonts w:cs="Arial"/>
          <w:b/>
          <w:bCs/>
          <w:sz w:val="23"/>
          <w:szCs w:val="23"/>
        </w:rPr>
        <w:t>GUIDELINES/PROCEDURES</w:t>
      </w:r>
    </w:p>
    <w:p w:rsidR="008F2D81" w:rsidRDefault="008F2D81" w:rsidP="008F2D81">
      <w:pPr>
        <w:ind w:left="425"/>
        <w:rPr>
          <w:rFonts w:cs="Arial"/>
          <w:bCs/>
          <w:sz w:val="24"/>
        </w:rPr>
      </w:pPr>
    </w:p>
    <w:p w:rsidR="008F2D81" w:rsidRDefault="008F2D81" w:rsidP="008F2D81">
      <w:pPr>
        <w:ind w:left="425"/>
        <w:rPr>
          <w:rFonts w:cs="Arial"/>
          <w:bCs/>
          <w:sz w:val="24"/>
        </w:rPr>
      </w:pPr>
      <w:r w:rsidRPr="008805EB">
        <w:rPr>
          <w:rFonts w:cs="Arial"/>
          <w:bCs/>
          <w:sz w:val="24"/>
        </w:rPr>
        <w:cr/>
      </w:r>
      <w:r>
        <w:rPr>
          <w:rFonts w:cs="Arial"/>
          <w:bCs/>
          <w:noProof/>
          <w:color w:val="FFFFFF"/>
          <w:sz w:val="24"/>
        </w:rPr>
        <mc:AlternateContent>
          <mc:Choice Requires="wpg">
            <w:drawing>
              <wp:anchor distT="0" distB="0" distL="114300" distR="114300" simplePos="0" relativeHeight="251659264" behindDoc="0" locked="0" layoutInCell="1" allowOverlap="1" wp14:anchorId="30FBE3DC" wp14:editId="4A614D7B">
                <wp:simplePos x="0" y="0"/>
                <wp:positionH relativeFrom="column">
                  <wp:posOffset>318135</wp:posOffset>
                </wp:positionH>
                <wp:positionV relativeFrom="paragraph">
                  <wp:posOffset>90805</wp:posOffset>
                </wp:positionV>
                <wp:extent cx="5558790" cy="2564765"/>
                <wp:effectExtent l="10795" t="13335" r="1206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790" cy="2564765"/>
                          <a:chOff x="1310" y="4304"/>
                          <a:chExt cx="8754" cy="4039"/>
                        </a:xfrm>
                      </wpg:grpSpPr>
                      <wps:wsp>
                        <wps:cNvPr id="3" name="AutoShape 3"/>
                        <wps:cNvSpPr>
                          <a:spLocks noChangeArrowheads="1"/>
                        </wps:cNvSpPr>
                        <wps:spPr bwMode="auto">
                          <a:xfrm>
                            <a:off x="1310" y="4304"/>
                            <a:ext cx="8754" cy="662"/>
                          </a:xfrm>
                          <a:prstGeom prst="roundRect">
                            <a:avLst>
                              <a:gd name="adj" fmla="val 16667"/>
                            </a:avLst>
                          </a:prstGeom>
                          <a:solidFill>
                            <a:srgbClr val="1F497D"/>
                          </a:solidFill>
                          <a:ln w="9525">
                            <a:solidFill>
                              <a:srgbClr val="1F497D"/>
                            </a:solidFill>
                            <a:round/>
                            <a:headEnd/>
                            <a:tailEnd/>
                          </a:ln>
                        </wps:spPr>
                        <wps:txbx>
                          <w:txbxContent>
                            <w:p w:rsidR="008F2D81" w:rsidRPr="0098782B" w:rsidRDefault="008F2D81" w:rsidP="008F2D81">
                              <w:pPr>
                                <w:jc w:val="center"/>
                                <w:rPr>
                                  <w:b/>
                                  <w:color w:val="FFFFFF"/>
                                  <w:lang w:val="en-US"/>
                                </w:rPr>
                              </w:pPr>
                              <w:r w:rsidRPr="0098782B">
                                <w:rPr>
                                  <w:b/>
                                  <w:color w:val="FFFFFF"/>
                                  <w:lang w:val="en-US"/>
                                </w:rPr>
                                <w:t>Research Partnership Proposal</w:t>
                              </w:r>
                            </w:p>
                            <w:p w:rsidR="008F2D81" w:rsidRPr="0098782B" w:rsidRDefault="008F2D81" w:rsidP="008F2D81">
                              <w:pPr>
                                <w:jc w:val="center"/>
                                <w:rPr>
                                  <w:color w:val="FFFFFF"/>
                                  <w:sz w:val="16"/>
                                  <w:lang w:val="en-US"/>
                                </w:rPr>
                              </w:pPr>
                              <w:r w:rsidRPr="0098782B">
                                <w:rPr>
                                  <w:color w:val="FFFFFF"/>
                                  <w:sz w:val="16"/>
                                  <w:lang w:val="en-US"/>
                                </w:rPr>
                                <w:t>(Request from researcher to partner with the department for the purpose of undertaking research)</w:t>
                              </w:r>
                            </w:p>
                          </w:txbxContent>
                        </wps:txbx>
                        <wps:bodyPr rot="0" vert="horz" wrap="square" lIns="91440" tIns="45720" rIns="91440" bIns="45720" anchor="t" anchorCtr="0" upright="1">
                          <a:noAutofit/>
                        </wps:bodyPr>
                      </wps:wsp>
                      <wps:wsp>
                        <wps:cNvPr id="4" name="AutoShape 4"/>
                        <wps:cNvSpPr>
                          <a:spLocks noChangeArrowheads="1"/>
                        </wps:cNvSpPr>
                        <wps:spPr bwMode="auto">
                          <a:xfrm>
                            <a:off x="1310" y="5426"/>
                            <a:ext cx="8754" cy="662"/>
                          </a:xfrm>
                          <a:prstGeom prst="roundRect">
                            <a:avLst>
                              <a:gd name="adj" fmla="val 16667"/>
                            </a:avLst>
                          </a:prstGeom>
                          <a:solidFill>
                            <a:srgbClr val="C0504D"/>
                          </a:solidFill>
                          <a:ln w="9525">
                            <a:solidFill>
                              <a:srgbClr val="C0504D"/>
                            </a:solidFill>
                            <a:round/>
                            <a:headEnd/>
                            <a:tailEnd/>
                          </a:ln>
                        </wps:spPr>
                        <wps:txbx>
                          <w:txbxContent>
                            <w:p w:rsidR="008F2D81" w:rsidRPr="00593590" w:rsidRDefault="008F2D81" w:rsidP="008F2D81">
                              <w:pPr>
                                <w:jc w:val="center"/>
                                <w:rPr>
                                  <w:b/>
                                  <w:color w:val="FFFFFF"/>
                                  <w:lang w:val="en-US"/>
                                </w:rPr>
                              </w:pPr>
                              <w:r>
                                <w:rPr>
                                  <w:b/>
                                  <w:color w:val="FFFFFF"/>
                                  <w:lang w:val="en-US"/>
                                </w:rPr>
                                <w:t xml:space="preserve">In-principle Support of </w:t>
                              </w:r>
                              <w:r w:rsidRPr="00593590">
                                <w:rPr>
                                  <w:b/>
                                  <w:color w:val="FFFFFF"/>
                                  <w:lang w:val="en-US"/>
                                </w:rPr>
                                <w:t>Research Partnership Proposal</w:t>
                              </w:r>
                            </w:p>
                            <w:p w:rsidR="008F2D81" w:rsidRPr="00593590" w:rsidRDefault="008F2D81" w:rsidP="008F2D81">
                              <w:pPr>
                                <w:jc w:val="center"/>
                                <w:rPr>
                                  <w:color w:val="FFFFFF"/>
                                  <w:sz w:val="16"/>
                                  <w:lang w:val="en-US"/>
                                </w:rPr>
                              </w:pPr>
                              <w:r w:rsidRPr="00593590">
                                <w:rPr>
                                  <w:color w:val="FFFFFF"/>
                                  <w:sz w:val="16"/>
                                  <w:lang w:val="en-US"/>
                                </w:rPr>
                                <w:t>(</w:t>
                              </w:r>
                              <w:r>
                                <w:rPr>
                                  <w:color w:val="FFFFFF"/>
                                  <w:sz w:val="16"/>
                                  <w:lang w:val="en-US"/>
                                </w:rPr>
                                <w:t>Agreement provided to develop and negotiate</w:t>
                              </w:r>
                              <w:r w:rsidRPr="00593590">
                                <w:rPr>
                                  <w:color w:val="FFFFFF"/>
                                  <w:sz w:val="16"/>
                                  <w:lang w:val="en-US"/>
                                </w:rPr>
                                <w:t xml:space="preserve"> a research project)</w:t>
                              </w:r>
                            </w:p>
                          </w:txbxContent>
                        </wps:txbx>
                        <wps:bodyPr rot="0" vert="horz" wrap="square" lIns="91440" tIns="45720" rIns="91440" bIns="45720" anchor="t" anchorCtr="0" upright="1">
                          <a:noAutofit/>
                        </wps:bodyPr>
                      </wps:wsp>
                      <wps:wsp>
                        <wps:cNvPr id="5" name="AutoShape 5"/>
                        <wps:cNvSpPr>
                          <a:spLocks noChangeArrowheads="1"/>
                        </wps:cNvSpPr>
                        <wps:spPr bwMode="auto">
                          <a:xfrm>
                            <a:off x="3535" y="6554"/>
                            <a:ext cx="6529" cy="662"/>
                          </a:xfrm>
                          <a:prstGeom prst="roundRect">
                            <a:avLst>
                              <a:gd name="adj" fmla="val 16667"/>
                            </a:avLst>
                          </a:prstGeom>
                          <a:solidFill>
                            <a:srgbClr val="9BBB59"/>
                          </a:solidFill>
                          <a:ln w="9525">
                            <a:solidFill>
                              <a:srgbClr val="9BBB59"/>
                            </a:solidFill>
                            <a:round/>
                            <a:headEnd/>
                            <a:tailEnd/>
                          </a:ln>
                        </wps:spPr>
                        <wps:txbx>
                          <w:txbxContent>
                            <w:p w:rsidR="008F2D81" w:rsidRPr="00593590" w:rsidRDefault="008F2D81" w:rsidP="008F2D81">
                              <w:pPr>
                                <w:jc w:val="center"/>
                                <w:rPr>
                                  <w:b/>
                                  <w:color w:val="FFFFFF"/>
                                  <w:lang w:val="en-US"/>
                                </w:rPr>
                              </w:pPr>
                              <w:r>
                                <w:rPr>
                                  <w:b/>
                                  <w:color w:val="FFFFFF"/>
                                  <w:lang w:val="en-US"/>
                                </w:rPr>
                                <w:t>Grant Application for Research Project</w:t>
                              </w:r>
                            </w:p>
                            <w:p w:rsidR="008F2D81" w:rsidRPr="00593590" w:rsidRDefault="008F2D81" w:rsidP="008F2D81">
                              <w:pPr>
                                <w:jc w:val="center"/>
                                <w:rPr>
                                  <w:color w:val="FFFFFF"/>
                                  <w:sz w:val="16"/>
                                  <w:lang w:val="en-US"/>
                                </w:rPr>
                              </w:pPr>
                              <w:r>
                                <w:rPr>
                                  <w:color w:val="FFFFFF"/>
                                  <w:sz w:val="16"/>
                                  <w:lang w:val="en-US"/>
                                </w:rPr>
                                <w:t>(Funding application and approval process for research project</w:t>
                              </w:r>
                              <w:r w:rsidRPr="00593590">
                                <w:rPr>
                                  <w:color w:val="FFFFFF"/>
                                  <w:sz w:val="16"/>
                                  <w:lang w:val="en-US"/>
                                </w:rPr>
                                <w:t>)</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310" y="7681"/>
                            <a:ext cx="8754" cy="662"/>
                          </a:xfrm>
                          <a:prstGeom prst="roundRect">
                            <a:avLst>
                              <a:gd name="adj" fmla="val 16667"/>
                            </a:avLst>
                          </a:prstGeom>
                          <a:solidFill>
                            <a:srgbClr val="8064A2"/>
                          </a:solidFill>
                          <a:ln w="9525">
                            <a:solidFill>
                              <a:srgbClr val="8064A2"/>
                            </a:solidFill>
                            <a:round/>
                            <a:headEnd/>
                            <a:tailEnd/>
                          </a:ln>
                        </wps:spPr>
                        <wps:txbx>
                          <w:txbxContent>
                            <w:p w:rsidR="008F2D81" w:rsidRPr="00593590" w:rsidRDefault="008F2D81" w:rsidP="008F2D81">
                              <w:pPr>
                                <w:jc w:val="center"/>
                                <w:rPr>
                                  <w:b/>
                                  <w:color w:val="FFFFFF"/>
                                  <w:lang w:val="en-US"/>
                                </w:rPr>
                              </w:pPr>
                              <w:r w:rsidRPr="00593590">
                                <w:rPr>
                                  <w:b/>
                                  <w:color w:val="FFFFFF"/>
                                  <w:lang w:val="en-US"/>
                                </w:rPr>
                                <w:t xml:space="preserve">Research </w:t>
                              </w:r>
                              <w:r>
                                <w:rPr>
                                  <w:b/>
                                  <w:color w:val="FFFFFF"/>
                                  <w:lang w:val="en-US"/>
                                </w:rPr>
                                <w:t>Approval</w:t>
                              </w:r>
                            </w:p>
                            <w:p w:rsidR="008F2D81" w:rsidRPr="00593590" w:rsidRDefault="008F2D81" w:rsidP="008F2D81">
                              <w:pPr>
                                <w:jc w:val="center"/>
                                <w:rPr>
                                  <w:color w:val="FFFFFF"/>
                                  <w:sz w:val="16"/>
                                  <w:lang w:val="en-US"/>
                                </w:rPr>
                              </w:pPr>
                              <w:r w:rsidRPr="00593590">
                                <w:rPr>
                                  <w:color w:val="FFFFFF"/>
                                  <w:sz w:val="16"/>
                                  <w:lang w:val="en-US"/>
                                </w:rPr>
                                <w:t>(</w:t>
                              </w:r>
                              <w:r>
                                <w:rPr>
                                  <w:color w:val="FFFFFF"/>
                                  <w:sz w:val="16"/>
                                  <w:lang w:val="en-US"/>
                                </w:rPr>
                                <w:t>Application and approval process to conduct research with the department</w:t>
                              </w:r>
                              <w:r w:rsidRPr="00593590">
                                <w:rPr>
                                  <w:color w:val="FFFFFF"/>
                                  <w:sz w:val="16"/>
                                  <w:lang w:val="en-US"/>
                                </w:rPr>
                                <w:t>)</w:t>
                              </w:r>
                            </w:p>
                          </w:txbxContent>
                        </wps:txbx>
                        <wps:bodyPr rot="0" vert="horz" wrap="square" lIns="91440" tIns="45720" rIns="91440" bIns="45720" anchor="t" anchorCtr="0" upright="1">
                          <a:noAutofit/>
                        </wps:bodyPr>
                      </wps:wsp>
                      <wps:wsp>
                        <wps:cNvPr id="7" name="AutoShape 7"/>
                        <wps:cNvSpPr>
                          <a:spLocks noChangeArrowheads="1"/>
                        </wps:cNvSpPr>
                        <wps:spPr bwMode="auto">
                          <a:xfrm>
                            <a:off x="5503" y="4982"/>
                            <a:ext cx="372" cy="434"/>
                          </a:xfrm>
                          <a:prstGeom prst="downArrow">
                            <a:avLst>
                              <a:gd name="adj1" fmla="val 50000"/>
                              <a:gd name="adj2" fmla="val 29167"/>
                            </a:avLst>
                          </a:prstGeom>
                          <a:solidFill>
                            <a:srgbClr val="7F7F7F"/>
                          </a:solidFill>
                          <a:ln w="9525">
                            <a:solidFill>
                              <a:srgbClr val="7F7F7F"/>
                            </a:solidFill>
                            <a:miter lim="800000"/>
                            <a:headEnd/>
                            <a:tailEnd/>
                          </a:ln>
                        </wps:spPr>
                        <wps:bodyPr rot="0" vert="eaVert" wrap="square" lIns="91440" tIns="45720" rIns="91440" bIns="45720" anchor="t" anchorCtr="0" upright="1">
                          <a:noAutofit/>
                        </wps:bodyPr>
                      </wps:wsp>
                      <wps:wsp>
                        <wps:cNvPr id="8" name="AutoShape 8"/>
                        <wps:cNvSpPr>
                          <a:spLocks noChangeArrowheads="1"/>
                        </wps:cNvSpPr>
                        <wps:spPr bwMode="auto">
                          <a:xfrm>
                            <a:off x="6625" y="6096"/>
                            <a:ext cx="372" cy="434"/>
                          </a:xfrm>
                          <a:prstGeom prst="downArrow">
                            <a:avLst>
                              <a:gd name="adj1" fmla="val 50000"/>
                              <a:gd name="adj2" fmla="val 29167"/>
                            </a:avLst>
                          </a:prstGeom>
                          <a:solidFill>
                            <a:srgbClr val="7F7F7F"/>
                          </a:solidFill>
                          <a:ln w="9525">
                            <a:solidFill>
                              <a:srgbClr val="7F7F7F"/>
                            </a:solidFill>
                            <a:miter lim="800000"/>
                            <a:headEnd/>
                            <a:tailEnd/>
                          </a:ln>
                        </wps:spPr>
                        <wps:bodyPr rot="0" vert="eaVert" wrap="square" lIns="91440" tIns="45720" rIns="91440" bIns="45720" anchor="t" anchorCtr="0" upright="1">
                          <a:noAutofit/>
                        </wps:bodyPr>
                      </wps:wsp>
                      <wps:wsp>
                        <wps:cNvPr id="9" name="AutoShape 9"/>
                        <wps:cNvSpPr>
                          <a:spLocks noChangeArrowheads="1"/>
                        </wps:cNvSpPr>
                        <wps:spPr bwMode="auto">
                          <a:xfrm>
                            <a:off x="6625" y="7224"/>
                            <a:ext cx="372" cy="434"/>
                          </a:xfrm>
                          <a:prstGeom prst="downArrow">
                            <a:avLst>
                              <a:gd name="adj1" fmla="val 50000"/>
                              <a:gd name="adj2" fmla="val 29167"/>
                            </a:avLst>
                          </a:prstGeom>
                          <a:solidFill>
                            <a:srgbClr val="7F7F7F"/>
                          </a:solidFill>
                          <a:ln w="9525">
                            <a:solidFill>
                              <a:srgbClr val="7F7F7F"/>
                            </a:solidFill>
                            <a:miter lim="800000"/>
                            <a:headEnd/>
                            <a:tailEnd/>
                          </a:ln>
                        </wps:spPr>
                        <wps:bodyPr rot="0" vert="eaVert" wrap="square" lIns="91440" tIns="45720" rIns="91440" bIns="45720" anchor="t" anchorCtr="0" upright="1">
                          <a:noAutofit/>
                        </wps:bodyPr>
                      </wps:wsp>
                      <wps:wsp>
                        <wps:cNvPr id="10" name="AutoShape 10"/>
                        <wps:cNvSpPr>
                          <a:spLocks noChangeArrowheads="1"/>
                        </wps:cNvSpPr>
                        <wps:spPr bwMode="auto">
                          <a:xfrm>
                            <a:off x="2258" y="6096"/>
                            <a:ext cx="372" cy="1562"/>
                          </a:xfrm>
                          <a:prstGeom prst="downArrow">
                            <a:avLst>
                              <a:gd name="adj1" fmla="val 50000"/>
                              <a:gd name="adj2" fmla="val 104973"/>
                            </a:avLst>
                          </a:prstGeom>
                          <a:solidFill>
                            <a:srgbClr val="7F7F7F"/>
                          </a:solidFill>
                          <a:ln w="9525">
                            <a:solidFill>
                              <a:srgbClr val="7F7F7F"/>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05pt;margin-top:7.15pt;width:437.7pt;height:201.95pt;z-index:251659264" coordorigin="1310,4304" coordsize="8754,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">
                <v:roundrect id="AutoShape 3" o:spid="_x0000_s1027" style="position:absolute;left:1310;top:4304;width:8754;height:6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6t8QA&#10;AADaAAAADwAAAGRycy9kb3ducmV2LnhtbESPQWvCQBSE74L/YXmCF9GN2to2uooIggitqO39NftM&#10;otm3Ibtq9Ne7QqHHYWa+YSaz2hTiQpXLLSvo9yIQxInVOacKvvfL7jsI55E1FpZJwY0czKbNxgRj&#10;ba+8pcvOpyJA2MWoIPO+jKV0SUYGXc+WxME72MqgD7JKpa7wGuCmkIMoGkmDOYeFDEtaZJScdmej&#10;4EO//hzXm8/O26+p7y9fqT0tNlapdquej0F4qv1/+K+90gqG8LwSb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qerfEAAAA2gAAAA8AAAAAAAAAAAAAAAAAmAIAAGRycy9k&#10;b3ducmV2LnhtbFBLBQYAAAAABAAEAPUAAACJAwAAAAA=&#10;" fillcolor="#1f497d" strokecolor="#1f497d">
                  <v:textbox>
                    <w:txbxContent>
                      <w:p w:rsidR="008F2D81" w:rsidRPr="0098782B" w:rsidRDefault="008F2D81" w:rsidP="008F2D81">
                        <w:pPr>
                          <w:jc w:val="center"/>
                          <w:rPr>
                            <w:b/>
                            <w:color w:val="FFFFFF"/>
                            <w:lang w:val="en-US"/>
                          </w:rPr>
                        </w:pPr>
                        <w:r w:rsidRPr="0098782B">
                          <w:rPr>
                            <w:b/>
                            <w:color w:val="FFFFFF"/>
                            <w:lang w:val="en-US"/>
                          </w:rPr>
                          <w:t>Research Partnership Proposal</w:t>
                        </w:r>
                      </w:p>
                      <w:p w:rsidR="008F2D81" w:rsidRPr="0098782B" w:rsidRDefault="008F2D81" w:rsidP="008F2D81">
                        <w:pPr>
                          <w:jc w:val="center"/>
                          <w:rPr>
                            <w:color w:val="FFFFFF"/>
                            <w:sz w:val="16"/>
                            <w:lang w:val="en-US"/>
                          </w:rPr>
                        </w:pPr>
                        <w:r w:rsidRPr="0098782B">
                          <w:rPr>
                            <w:color w:val="FFFFFF"/>
                            <w:sz w:val="16"/>
                            <w:lang w:val="en-US"/>
                          </w:rPr>
                          <w:t>(Request from researcher to partner with the department for the purpose of undertaking research)</w:t>
                        </w:r>
                      </w:p>
                    </w:txbxContent>
                  </v:textbox>
                </v:roundrect>
                <v:roundrect id="AutoShape 4" o:spid="_x0000_s1028" style="position:absolute;left:1310;top:5426;width:8754;height:6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qxcMA&#10;AADaAAAADwAAAGRycy9kb3ducmV2LnhtbESPQWsCMRSE74L/IbxCb5q1iNatUWxBEMGDtpfenpu3&#10;m203L0uSrtt/bwTB4zAz3zDLdW8b0ZEPtWMFk3EGgrhwuuZKwdfndvQKIkRkjY1jUvBPAdar4WCJ&#10;uXYXPlJ3ipVIEA45KjAxtrmUoTBkMYxdS5y80nmLMUlfSe3xkuC2kS9ZNpMWa04LBlv6MFT8nv6s&#10;AvlzqL6P53nZLQ7vGndmsvdlo9TzU795AxGpj4/wvb3TCqZwu5Ju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qxcMAAADaAAAADwAAAAAAAAAAAAAAAACYAgAAZHJzL2Rv&#10;d25yZXYueG1sUEsFBgAAAAAEAAQA9QAAAIgDAAAAAA==&#10;" fillcolor="#c0504d" strokecolor="#c0504d">
                  <v:textbox>
                    <w:txbxContent>
                      <w:p w:rsidR="008F2D81" w:rsidRPr="00593590" w:rsidRDefault="008F2D81" w:rsidP="008F2D81">
                        <w:pPr>
                          <w:jc w:val="center"/>
                          <w:rPr>
                            <w:b/>
                            <w:color w:val="FFFFFF"/>
                            <w:lang w:val="en-US"/>
                          </w:rPr>
                        </w:pPr>
                        <w:r>
                          <w:rPr>
                            <w:b/>
                            <w:color w:val="FFFFFF"/>
                            <w:lang w:val="en-US"/>
                          </w:rPr>
                          <w:t xml:space="preserve">In-principle Support of </w:t>
                        </w:r>
                        <w:r w:rsidRPr="00593590">
                          <w:rPr>
                            <w:b/>
                            <w:color w:val="FFFFFF"/>
                            <w:lang w:val="en-US"/>
                          </w:rPr>
                          <w:t>Research Partnership Proposal</w:t>
                        </w:r>
                      </w:p>
                      <w:p w:rsidR="008F2D81" w:rsidRPr="00593590" w:rsidRDefault="008F2D81" w:rsidP="008F2D81">
                        <w:pPr>
                          <w:jc w:val="center"/>
                          <w:rPr>
                            <w:color w:val="FFFFFF"/>
                            <w:sz w:val="16"/>
                            <w:lang w:val="en-US"/>
                          </w:rPr>
                        </w:pPr>
                        <w:r w:rsidRPr="00593590">
                          <w:rPr>
                            <w:color w:val="FFFFFF"/>
                            <w:sz w:val="16"/>
                            <w:lang w:val="en-US"/>
                          </w:rPr>
                          <w:t>(</w:t>
                        </w:r>
                        <w:r>
                          <w:rPr>
                            <w:color w:val="FFFFFF"/>
                            <w:sz w:val="16"/>
                            <w:lang w:val="en-US"/>
                          </w:rPr>
                          <w:t>Agreement provided to develop and negotiate</w:t>
                        </w:r>
                        <w:r w:rsidRPr="00593590">
                          <w:rPr>
                            <w:color w:val="FFFFFF"/>
                            <w:sz w:val="16"/>
                            <w:lang w:val="en-US"/>
                          </w:rPr>
                          <w:t xml:space="preserve"> a research project)</w:t>
                        </w:r>
                      </w:p>
                    </w:txbxContent>
                  </v:textbox>
                </v:roundrect>
                <v:roundrect id="AutoShape 5" o:spid="_x0000_s1029" style="position:absolute;left:3535;top:6554;width:6529;height:6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tcIA&#10;AADaAAAADwAAAGRycy9kb3ducmV2LnhtbESPzWrDMBCE74W8g9hAbo3sgEtxrYRgSPAlh7i59LZY&#10;6x9irYyl2M7bR4VCj8PMfMNkh8X0YqLRdZYVxNsIBHFldceNgtv36f0ThPPIGnvLpOBJDg771VuG&#10;qbYzX2kqfSMChF2KClrvh1RKV7Vk0G3tQBy82o4GfZBjI/WIc4CbXu6i6EMa7DgstDhQ3lJ1Lx9G&#10;wRRdz0V8K3+4z32duPh8KfKdUpv1cvwC4Wnx/+G/dqEVJPB7JdwAu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YK1wgAAANoAAAAPAAAAAAAAAAAAAAAAAJgCAABkcnMvZG93&#10;bnJldi54bWxQSwUGAAAAAAQABAD1AAAAhwMAAAAA&#10;" fillcolor="#9bbb59" strokecolor="#9bbb59">
                  <v:textbox>
                    <w:txbxContent>
                      <w:p w:rsidR="008F2D81" w:rsidRPr="00593590" w:rsidRDefault="008F2D81" w:rsidP="008F2D81">
                        <w:pPr>
                          <w:jc w:val="center"/>
                          <w:rPr>
                            <w:b/>
                            <w:color w:val="FFFFFF"/>
                            <w:lang w:val="en-US"/>
                          </w:rPr>
                        </w:pPr>
                        <w:r>
                          <w:rPr>
                            <w:b/>
                            <w:color w:val="FFFFFF"/>
                            <w:lang w:val="en-US"/>
                          </w:rPr>
                          <w:t>Grant Application for Research Project</w:t>
                        </w:r>
                      </w:p>
                      <w:p w:rsidR="008F2D81" w:rsidRPr="00593590" w:rsidRDefault="008F2D81" w:rsidP="008F2D81">
                        <w:pPr>
                          <w:jc w:val="center"/>
                          <w:rPr>
                            <w:color w:val="FFFFFF"/>
                            <w:sz w:val="16"/>
                            <w:lang w:val="en-US"/>
                          </w:rPr>
                        </w:pPr>
                        <w:r>
                          <w:rPr>
                            <w:color w:val="FFFFFF"/>
                            <w:sz w:val="16"/>
                            <w:lang w:val="en-US"/>
                          </w:rPr>
                          <w:t>(Funding application and approval process for research project</w:t>
                        </w:r>
                        <w:r w:rsidRPr="00593590">
                          <w:rPr>
                            <w:color w:val="FFFFFF"/>
                            <w:sz w:val="16"/>
                            <w:lang w:val="en-US"/>
                          </w:rPr>
                          <w:t>)</w:t>
                        </w:r>
                      </w:p>
                    </w:txbxContent>
                  </v:textbox>
                </v:roundrect>
                <v:roundrect id="AutoShape 6" o:spid="_x0000_s1030" style="position:absolute;left:1310;top:7681;width:8754;height:6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zd8QA&#10;AADaAAAADwAAAGRycy9kb3ducmV2LnhtbESPzWrDMBCE74W8g9hAb43cNpjEjRKKoRCaQ34vuW2s&#10;rWxqrVxLdey3jwKFHoeZ+YZZrHpbi45aXzlW8DxJQBAXTldsFJyOH08zED4ga6wdk4KBPKyWo4cF&#10;ZtpdeU/dIRgRIewzVFCG0GRS+qIki37iGuLofbnWYoiyNVK3eI1wW8uXJEmlxYrjQokN5SUV34df&#10;q+Bnvrl05jzszuZ1OqwpTz/zLSr1OO7f30AE6sN/+K+91gpS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283fEAAAA2gAAAA8AAAAAAAAAAAAAAAAAmAIAAGRycy9k&#10;b3ducmV2LnhtbFBLBQYAAAAABAAEAPUAAACJAwAAAAA=&#10;" fillcolor="#8064a2" strokecolor="#8064a2">
                  <v:textbox>
                    <w:txbxContent>
                      <w:p w:rsidR="008F2D81" w:rsidRPr="00593590" w:rsidRDefault="008F2D81" w:rsidP="008F2D81">
                        <w:pPr>
                          <w:jc w:val="center"/>
                          <w:rPr>
                            <w:b/>
                            <w:color w:val="FFFFFF"/>
                            <w:lang w:val="en-US"/>
                          </w:rPr>
                        </w:pPr>
                        <w:r w:rsidRPr="00593590">
                          <w:rPr>
                            <w:b/>
                            <w:color w:val="FFFFFF"/>
                            <w:lang w:val="en-US"/>
                          </w:rPr>
                          <w:t xml:space="preserve">Research </w:t>
                        </w:r>
                        <w:r>
                          <w:rPr>
                            <w:b/>
                            <w:color w:val="FFFFFF"/>
                            <w:lang w:val="en-US"/>
                          </w:rPr>
                          <w:t>Approval</w:t>
                        </w:r>
                      </w:p>
                      <w:p w:rsidR="008F2D81" w:rsidRPr="00593590" w:rsidRDefault="008F2D81" w:rsidP="008F2D81">
                        <w:pPr>
                          <w:jc w:val="center"/>
                          <w:rPr>
                            <w:color w:val="FFFFFF"/>
                            <w:sz w:val="16"/>
                            <w:lang w:val="en-US"/>
                          </w:rPr>
                        </w:pPr>
                        <w:r w:rsidRPr="00593590">
                          <w:rPr>
                            <w:color w:val="FFFFFF"/>
                            <w:sz w:val="16"/>
                            <w:lang w:val="en-US"/>
                          </w:rPr>
                          <w:t>(</w:t>
                        </w:r>
                        <w:r>
                          <w:rPr>
                            <w:color w:val="FFFFFF"/>
                            <w:sz w:val="16"/>
                            <w:lang w:val="en-US"/>
                          </w:rPr>
                          <w:t>Application and approval process to conduct research with the department</w:t>
                        </w:r>
                        <w:r w:rsidRPr="00593590">
                          <w:rPr>
                            <w:color w:val="FFFFFF"/>
                            <w:sz w:val="16"/>
                            <w:lang w:val="en-US"/>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5503;top:4982;width:372;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WT8MA&#10;AADaAAAADwAAAGRycy9kb3ducmV2LnhtbESPQWvCQBSE74X+h+UVvOmmorWkriKi4kEPRvH8mn1N&#10;QrNvw+5Go7/eLQg9DjPzDTOdd6YWF3K+sqzgfZCAIM6trrhQcDqu+58gfEDWWFsmBTfyMJ+9vkwx&#10;1fbKB7pkoRARwj5FBWUITSqlz0sy6Ae2IY7ej3UGQ5SukNrhNcJNLYdJ8iENVhwXSmxoWVL+m7VG&#10;Qfs9ane0L84b143PYb86mobuSvXeusUXiEBd+A8/21utYAJ/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TWT8MAAADaAAAADwAAAAAAAAAAAAAAAACYAgAAZHJzL2Rv&#10;d25yZXYueG1sUEsFBgAAAAAEAAQA9QAAAIgDAAAAAA==&#10;" fillcolor="#7f7f7f" strokecolor="#7f7f7f">
                  <v:textbox style="layout-flow:vertical-ideographic"/>
                </v:shape>
                <v:shape id="AutoShape 8" o:spid="_x0000_s1032" type="#_x0000_t67" style="position:absolute;left:6625;top:6096;width:372;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tCPb4A&#10;AADaAAAADwAAAGRycy9kb3ducmV2LnhtbERPTYvCMBC9L/gfwgje1lTRRapRRFQ8rIdV8Tw2Y1ts&#10;JiVJte6vNwfB4+N9zxatqcSdnC8tKxj0ExDEmdUl5wpOx833BIQPyBory6TgSR4W887XDFNtH/xH&#10;90PIRQxhn6KCIoQ6ldJnBRn0fVsTR+5qncEQoculdviI4aaSwyT5kQZLjg0F1rQqKLsdGqOguYya&#10;X9rn561rx+ewXx9NTf9K9brtcgoiUBs+4rd7pxXErfFKvA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7Qj2+AAAA2gAAAA8AAAAAAAAAAAAAAAAAmAIAAGRycy9kb3ducmV2&#10;LnhtbFBLBQYAAAAABAAEAPUAAACDAwAAAAA=&#10;" fillcolor="#7f7f7f" strokecolor="#7f7f7f">
                  <v:textbox style="layout-flow:vertical-ideographic"/>
                </v:shape>
                <v:shape id="AutoShape 9" o:spid="_x0000_s1033" type="#_x0000_t67" style="position:absolute;left:6625;top:7224;width:372;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npsMA&#10;AADaAAAADwAAAGRycy9kb3ducmV2LnhtbESPQWvCQBSE74X+h+UVvOmmosWmriKi4kEPRvH8mn1N&#10;QrNvw+5Go7/eLQg9DjPzDTOdd6YWF3K+sqzgfZCAIM6trrhQcDqu+xMQPiBrrC2Tght5mM9eX6aY&#10;anvlA12yUIgIYZ+igjKEJpXS5yUZ9APbEEfvxzqDIUpXSO3wGuGmlsMk+ZAGK44LJTa0LCn/zVqj&#10;oP0etTvaF+eN68bnsF8dTUN3pXpv3eILRKAu/Ief7a1W8Al/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fnpsMAAADaAAAADwAAAAAAAAAAAAAAAACYAgAAZHJzL2Rv&#10;d25yZXYueG1sUEsFBgAAAAAEAAQA9QAAAIgDAAAAAA==&#10;" fillcolor="#7f7f7f" strokecolor="#7f7f7f">
                  <v:textbox style="layout-flow:vertical-ideographic"/>
                </v:shape>
                <v:shape id="AutoShape 10" o:spid="_x0000_s1034" type="#_x0000_t67" style="position:absolute;left:2258;top:6096;width:372;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kHcQA&#10;AADbAAAADwAAAGRycy9kb3ducmV2LnhtbESPQW/CMAyF75P4D5GRuI2UiU2oEBBCA+0wDgPE2TSm&#10;rWicKkmh26+fD5N2s/We3/u8WPWuUXcKsfZsYDLOQBEX3tZcGjgdt88zUDEhW2w8k4FvirBaDp4W&#10;mFv/4C+6H1KpJIRjjgaqlNpc61hU5DCOfUss2tUHh0nWUGob8CHhrtEvWfamHdYsDRW2tKmouB06&#10;Z6C7TLtP2pfnXehfz2n/fnQt/RgzGvbrOahEffo3/11/WM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JB3EAAAA2wAAAA8AAAAAAAAAAAAAAAAAmAIAAGRycy9k&#10;b3ducmV2LnhtbFBLBQYAAAAABAAEAPUAAACJAwAAAAA=&#10;" fillcolor="#7f7f7f" strokecolor="#7f7f7f">
                  <v:textbox style="layout-flow:vertical-ideographic"/>
                </v:shape>
              </v:group>
            </w:pict>
          </mc:Fallback>
        </mc:AlternateContent>
      </w: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Default="008F2D81" w:rsidP="008F2D81">
      <w:pPr>
        <w:ind w:left="425"/>
        <w:rPr>
          <w:rFonts w:cs="Arial"/>
          <w:bCs/>
          <w:sz w:val="24"/>
        </w:rPr>
      </w:pPr>
    </w:p>
    <w:p w:rsidR="008F2D81" w:rsidRPr="008805EB" w:rsidRDefault="008F2D81" w:rsidP="008F2D81">
      <w:pPr>
        <w:ind w:left="425"/>
        <w:rPr>
          <w:rFonts w:cs="Arial"/>
          <w:bCs/>
          <w:sz w:val="24"/>
        </w:rPr>
      </w:pPr>
    </w:p>
    <w:p w:rsidR="008F2D81" w:rsidRPr="00414B12" w:rsidRDefault="008F2D81" w:rsidP="008F2D81">
      <w:pPr>
        <w:rPr>
          <w:rFonts w:cs="Arial"/>
          <w:i/>
          <w:sz w:val="23"/>
          <w:szCs w:val="23"/>
        </w:rPr>
      </w:pPr>
      <w:r w:rsidRPr="00414B12">
        <w:rPr>
          <w:rFonts w:cs="Arial"/>
          <w:b/>
          <w:sz w:val="23"/>
          <w:szCs w:val="23"/>
        </w:rPr>
        <w:t>Research Partnership Proposal</w:t>
      </w:r>
    </w:p>
    <w:p w:rsidR="008F2D81" w:rsidRPr="00414B12" w:rsidRDefault="008F2D81" w:rsidP="008F2D81">
      <w:pPr>
        <w:rPr>
          <w:rFonts w:cs="Arial"/>
          <w:sz w:val="23"/>
          <w:szCs w:val="23"/>
        </w:rPr>
      </w:pPr>
      <w:r w:rsidRPr="00414B12">
        <w:rPr>
          <w:rFonts w:cs="Arial"/>
          <w:sz w:val="23"/>
          <w:szCs w:val="23"/>
        </w:rPr>
        <w:t xml:space="preserve">The Research Partnership Liaison Officer will be selected based on the nature of the research proposal and expertise required. </w:t>
      </w:r>
    </w:p>
    <w:p w:rsidR="008F2D81" w:rsidRPr="00414B12" w:rsidRDefault="008F2D81" w:rsidP="008F2D81">
      <w:pPr>
        <w:rPr>
          <w:rFonts w:cs="Arial"/>
          <w:sz w:val="23"/>
          <w:szCs w:val="23"/>
        </w:rPr>
      </w:pPr>
    </w:p>
    <w:p w:rsidR="008F2D81" w:rsidRPr="00414B12" w:rsidRDefault="008F2D81" w:rsidP="008F2D81">
      <w:pPr>
        <w:rPr>
          <w:rFonts w:cs="Arial"/>
          <w:sz w:val="23"/>
          <w:szCs w:val="23"/>
        </w:rPr>
      </w:pPr>
      <w:r w:rsidRPr="00414B12">
        <w:rPr>
          <w:rFonts w:cs="Arial"/>
          <w:sz w:val="23"/>
          <w:szCs w:val="23"/>
        </w:rPr>
        <w:t>The Research Partnership Liaison Officer will be required to assist researchers with the development of the overall project scope on behalf of the department. Depending on the specific needs of the proposed research partnership, this may include:</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lastRenderedPageBreak/>
        <w:t>coordinating all communications with Northern Territory government schools, business areas and regions to facilitate research project development;</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providing technical and operational advice on feasibility regarding participation of NT government schools, staff, data and/or students (including ascertaining interest by schools, staff, students and other stakeholders regarding participation in the project);</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considering likely and feasible cash and in-kind contributions by the Department;</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keeping the Research and Evaluation Team informed of any research partnership proposals under consideration, and of noteworthy advances or variations thereafter.</w:t>
      </w:r>
    </w:p>
    <w:p w:rsidR="008F2D81" w:rsidRPr="00414B12" w:rsidRDefault="008F2D81" w:rsidP="008F2D81">
      <w:pPr>
        <w:rPr>
          <w:rFonts w:cs="Arial"/>
          <w:b/>
          <w:sz w:val="23"/>
          <w:szCs w:val="23"/>
        </w:rPr>
      </w:pPr>
    </w:p>
    <w:p w:rsidR="008F2D81" w:rsidRPr="00414B12" w:rsidRDefault="008F2D81" w:rsidP="008F2D81">
      <w:pPr>
        <w:rPr>
          <w:rFonts w:cs="Arial"/>
          <w:b/>
          <w:sz w:val="23"/>
          <w:szCs w:val="23"/>
        </w:rPr>
      </w:pPr>
      <w:r w:rsidRPr="00414B12">
        <w:rPr>
          <w:rFonts w:eastAsia="Calibri" w:cs="Arial"/>
          <w:b/>
          <w:sz w:val="23"/>
          <w:szCs w:val="23"/>
        </w:rPr>
        <w:t xml:space="preserve">In-principle Support of Research Partnership Proposal </w:t>
      </w:r>
    </w:p>
    <w:p w:rsidR="008F2D81" w:rsidRPr="00414B12" w:rsidRDefault="008F2D81" w:rsidP="008F2D81">
      <w:pPr>
        <w:rPr>
          <w:rFonts w:cs="Arial"/>
          <w:sz w:val="23"/>
          <w:szCs w:val="23"/>
        </w:rPr>
      </w:pPr>
      <w:r w:rsidRPr="00414B12">
        <w:rPr>
          <w:rFonts w:cs="Arial"/>
          <w:sz w:val="23"/>
          <w:szCs w:val="23"/>
        </w:rPr>
        <w:t>Prior to any formal grant application for a research project, the department’s Research Partnership Liaison Officer will seek formal in-principle support from the relevant Executive Board member to progress the research partnership proposal, contingent on resourcing commitments associated with the proposal, and on success in obtaining external funding if appropriate. The research partnership proposal must be developed to adequately inform the Executive Board member tasked with approving the partnership.</w:t>
      </w:r>
    </w:p>
    <w:p w:rsidR="008F2D81" w:rsidRPr="00414B12" w:rsidRDefault="008F2D81" w:rsidP="008F2D81">
      <w:pPr>
        <w:rPr>
          <w:rFonts w:cs="Arial"/>
          <w:sz w:val="23"/>
          <w:szCs w:val="23"/>
        </w:rPr>
      </w:pPr>
    </w:p>
    <w:p w:rsidR="008F2D81" w:rsidRPr="00414B12" w:rsidRDefault="008F2D81" w:rsidP="008F2D81">
      <w:pPr>
        <w:rPr>
          <w:rFonts w:cs="Arial"/>
          <w:sz w:val="23"/>
          <w:szCs w:val="23"/>
        </w:rPr>
      </w:pPr>
      <w:r w:rsidRPr="00414B12">
        <w:rPr>
          <w:rFonts w:cs="Arial"/>
          <w:sz w:val="23"/>
          <w:szCs w:val="23"/>
        </w:rPr>
        <w:t>The Research Partnership Liaison Officer may now be required to:</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 xml:space="preserve">provide preliminary advice on overall merits and costs of the project, including an assessment of the research partnership proposal, to the relevant Executive Board member; </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support researchers with the provision of information needed by research funding bodies (for instance with filling the research partner section in the template included in the Australian Research Council linkage grant application form). This may include identifying departmental positions expected to fulfil various roles in the future if the research is successfully funded;</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 xml:space="preserve">consider the applicability of all contract, financial and procurement delegations and policies within the department; </w:t>
      </w:r>
    </w:p>
    <w:p w:rsidR="008F2D81" w:rsidRPr="00414B12" w:rsidRDefault="008F2D81" w:rsidP="008F2D81">
      <w:pPr>
        <w:numPr>
          <w:ilvl w:val="0"/>
          <w:numId w:val="8"/>
        </w:numPr>
        <w:spacing w:before="100" w:beforeAutospacing="1" w:after="100" w:afterAutospacing="1"/>
        <w:contextualSpacing/>
        <w:rPr>
          <w:rFonts w:cs="Arial"/>
          <w:sz w:val="23"/>
          <w:szCs w:val="23"/>
        </w:rPr>
      </w:pPr>
      <w:r w:rsidRPr="00414B12">
        <w:rPr>
          <w:rFonts w:cs="Arial"/>
          <w:sz w:val="23"/>
          <w:szCs w:val="23"/>
        </w:rPr>
        <w:t>inform the Research and Evaluation Team of the occurrence of the final submission and provide a copy.</w:t>
      </w:r>
    </w:p>
    <w:p w:rsidR="008F2D81" w:rsidRPr="00414B12" w:rsidRDefault="008F2D81" w:rsidP="008F2D81">
      <w:pPr>
        <w:spacing w:before="100" w:beforeAutospacing="1" w:after="100" w:afterAutospacing="1"/>
        <w:contextualSpacing/>
        <w:rPr>
          <w:rFonts w:cs="Arial"/>
          <w:b/>
          <w:sz w:val="23"/>
          <w:szCs w:val="23"/>
        </w:rPr>
      </w:pPr>
    </w:p>
    <w:p w:rsidR="008F2D81" w:rsidRPr="00414B12" w:rsidRDefault="008F2D81" w:rsidP="008F2D81">
      <w:pPr>
        <w:spacing w:before="100" w:beforeAutospacing="1" w:after="100" w:afterAutospacing="1"/>
        <w:contextualSpacing/>
        <w:rPr>
          <w:rFonts w:cs="Arial"/>
          <w:b/>
          <w:sz w:val="23"/>
          <w:szCs w:val="23"/>
        </w:rPr>
      </w:pPr>
      <w:r w:rsidRPr="00414B12">
        <w:rPr>
          <w:rFonts w:cs="Arial"/>
          <w:b/>
          <w:sz w:val="23"/>
          <w:szCs w:val="23"/>
        </w:rPr>
        <w:t>Grant Application for Research Project</w:t>
      </w:r>
    </w:p>
    <w:p w:rsidR="008F2D81" w:rsidRPr="00414B12" w:rsidRDefault="008F2D81" w:rsidP="008F2D81">
      <w:pPr>
        <w:spacing w:before="100" w:beforeAutospacing="1" w:after="100" w:afterAutospacing="1"/>
        <w:contextualSpacing/>
        <w:rPr>
          <w:rFonts w:cs="Arial"/>
          <w:sz w:val="23"/>
          <w:szCs w:val="23"/>
        </w:rPr>
      </w:pPr>
      <w:r w:rsidRPr="00414B12">
        <w:rPr>
          <w:rFonts w:cs="Arial"/>
          <w:sz w:val="23"/>
          <w:szCs w:val="23"/>
        </w:rPr>
        <w:t>Researchers can submit an application for a research grant (where applicable) once the research partnership has been approved.</w:t>
      </w:r>
    </w:p>
    <w:p w:rsidR="008F2D81" w:rsidRPr="00414B12" w:rsidRDefault="008F2D81" w:rsidP="008F2D81">
      <w:pPr>
        <w:spacing w:before="100" w:beforeAutospacing="1" w:after="100" w:afterAutospacing="1"/>
        <w:contextualSpacing/>
        <w:rPr>
          <w:rFonts w:cs="Arial"/>
          <w:sz w:val="23"/>
          <w:szCs w:val="23"/>
        </w:rPr>
      </w:pPr>
    </w:p>
    <w:p w:rsidR="008F2D81" w:rsidRPr="00414B12" w:rsidRDefault="008F2D81" w:rsidP="008F2D81">
      <w:pPr>
        <w:rPr>
          <w:rFonts w:cs="Arial"/>
          <w:sz w:val="23"/>
          <w:szCs w:val="23"/>
        </w:rPr>
      </w:pPr>
      <w:r w:rsidRPr="00414B12">
        <w:rPr>
          <w:rFonts w:cs="Arial"/>
          <w:sz w:val="23"/>
          <w:szCs w:val="23"/>
        </w:rPr>
        <w:t>Once a grant application has been successful, the funding body will offer terms of the grant and will request a letter of formal acceptance. The terms of the grant agreement may differ from the initial application. In this case, the research partnership liaison officer will lead negotiations with researchers to finalise the terms of the department’s participation, including final acceptance of the conditions related to the grant agreement. After review and negotiation of any modifications to anticipated research conditions, the research partnership liaison officer</w:t>
      </w:r>
      <w:r w:rsidRPr="00414B12" w:rsidDel="00AE553A">
        <w:rPr>
          <w:rFonts w:cs="Arial"/>
          <w:sz w:val="23"/>
          <w:szCs w:val="23"/>
        </w:rPr>
        <w:t xml:space="preserve"> </w:t>
      </w:r>
      <w:r w:rsidRPr="00414B12">
        <w:rPr>
          <w:rFonts w:cs="Arial"/>
          <w:sz w:val="23"/>
          <w:szCs w:val="23"/>
        </w:rPr>
        <w:t xml:space="preserve">will coordinate approval from the relevant Executive Board member, providing final endorsement of the research partnership. </w:t>
      </w:r>
    </w:p>
    <w:p w:rsidR="008F2D81" w:rsidRPr="00414B12" w:rsidRDefault="008F2D81" w:rsidP="008F2D81">
      <w:pPr>
        <w:rPr>
          <w:rFonts w:cs="Arial"/>
          <w:sz w:val="23"/>
          <w:szCs w:val="23"/>
        </w:rPr>
      </w:pPr>
    </w:p>
    <w:p w:rsidR="008F2D81" w:rsidRPr="00414B12" w:rsidRDefault="008F2D81" w:rsidP="008F2D81">
      <w:pPr>
        <w:spacing w:before="100" w:beforeAutospacing="1" w:after="100" w:afterAutospacing="1"/>
        <w:contextualSpacing/>
        <w:rPr>
          <w:rFonts w:cs="Arial"/>
          <w:b/>
          <w:sz w:val="23"/>
          <w:szCs w:val="23"/>
        </w:rPr>
      </w:pPr>
      <w:r w:rsidRPr="00414B12">
        <w:rPr>
          <w:rFonts w:cs="Arial"/>
          <w:b/>
          <w:sz w:val="23"/>
          <w:szCs w:val="23"/>
        </w:rPr>
        <w:t xml:space="preserve">Research Approval Process </w:t>
      </w:r>
    </w:p>
    <w:p w:rsidR="00A3103E" w:rsidRDefault="008F2D81" w:rsidP="008F2D81">
      <w:pPr>
        <w:spacing w:before="100" w:beforeAutospacing="1" w:after="100" w:afterAutospacing="1"/>
        <w:contextualSpacing/>
      </w:pPr>
      <w:r w:rsidRPr="00414B12">
        <w:rPr>
          <w:rFonts w:cs="Arial"/>
          <w:sz w:val="23"/>
          <w:szCs w:val="23"/>
        </w:rPr>
        <w:t xml:space="preserve">After the research partnership has been endorsed, including execution of relevant documents, researchers will be required to submit an Application to Conduct Research to the department, before proceeding with the research. The approval process will be primarily concerned with ensuring that research procedures satisfy ethical compliance requirements. Information regarding the Research Application Process, including the Application is available on the department’s website at </w:t>
      </w:r>
      <w:hyperlink r:id="rId10" w:history="1">
        <w:r w:rsidRPr="00414B12">
          <w:rPr>
            <w:rStyle w:val="Hyperlink"/>
            <w:rFonts w:cs="Arial"/>
            <w:sz w:val="23"/>
            <w:szCs w:val="23"/>
          </w:rPr>
          <w:t>http://www.education.nt.gov.au/about-us/research</w:t>
        </w:r>
      </w:hyperlink>
      <w:r w:rsidRPr="00B34A3A">
        <w:rPr>
          <w:rFonts w:cs="Arial"/>
          <w:sz w:val="24"/>
        </w:rPr>
        <w:t>.</w:t>
      </w:r>
    </w:p>
    <w:sectPr w:rsidR="00A3103E" w:rsidSect="008F2D81">
      <w:headerReference w:type="default" r:id="rId11"/>
      <w:pgSz w:w="11906" w:h="16838" w:code="9"/>
      <w:pgMar w:top="1985" w:right="707" w:bottom="1134" w:left="1418" w:header="73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B7" w:rsidRDefault="00F06DB7">
      <w:r>
        <w:separator/>
      </w:r>
    </w:p>
  </w:endnote>
  <w:endnote w:type="continuationSeparator" w:id="0">
    <w:p w:rsidR="00F06DB7" w:rsidRDefault="00F0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B7" w:rsidRDefault="00F06DB7">
      <w:r>
        <w:separator/>
      </w:r>
    </w:p>
  </w:footnote>
  <w:footnote w:type="continuationSeparator" w:id="0">
    <w:p w:rsidR="00F06DB7" w:rsidRDefault="00F0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B7" w:rsidRDefault="00F06DB7">
    <w:pPr>
      <w:pStyle w:val="Header"/>
      <w:jc w:val="center"/>
    </w:pPr>
    <w:r>
      <w:fldChar w:fldCharType="begin"/>
    </w:r>
    <w:r>
      <w:instrText xml:space="preserve"> PAGE </w:instrText>
    </w:r>
    <w:r>
      <w:fldChar w:fldCharType="separate"/>
    </w:r>
    <w:r w:rsidR="00A32292">
      <w:rPr>
        <w:noProof/>
      </w:rPr>
      <w:t>- 2 -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4A4"/>
    <w:multiLevelType w:val="hybridMultilevel"/>
    <w:tmpl w:val="300C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F1D06"/>
    <w:multiLevelType w:val="hybridMultilevel"/>
    <w:tmpl w:val="37865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B40EA4"/>
    <w:multiLevelType w:val="hybridMultilevel"/>
    <w:tmpl w:val="A596D7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5D1C73"/>
    <w:multiLevelType w:val="hybridMultilevel"/>
    <w:tmpl w:val="1980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EB174AA"/>
    <w:multiLevelType w:val="hybridMultilevel"/>
    <w:tmpl w:val="D25E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E7751E"/>
    <w:multiLevelType w:val="hybridMultilevel"/>
    <w:tmpl w:val="6546A448"/>
    <w:lvl w:ilvl="0" w:tplc="0C09000F">
      <w:start w:val="1"/>
      <w:numFmt w:val="decimal"/>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FDC6CC0"/>
    <w:multiLevelType w:val="hybridMultilevel"/>
    <w:tmpl w:val="A05099C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B9"/>
    <w:rsid w:val="000D753C"/>
    <w:rsid w:val="000F2083"/>
    <w:rsid w:val="00116FAC"/>
    <w:rsid w:val="00176586"/>
    <w:rsid w:val="001C4499"/>
    <w:rsid w:val="003327B9"/>
    <w:rsid w:val="00347DFB"/>
    <w:rsid w:val="004E7903"/>
    <w:rsid w:val="00520D2A"/>
    <w:rsid w:val="00644C3F"/>
    <w:rsid w:val="00655279"/>
    <w:rsid w:val="00655F56"/>
    <w:rsid w:val="007452A6"/>
    <w:rsid w:val="007650B7"/>
    <w:rsid w:val="00785D0C"/>
    <w:rsid w:val="007A4B0B"/>
    <w:rsid w:val="00811314"/>
    <w:rsid w:val="00841D1F"/>
    <w:rsid w:val="008F2D81"/>
    <w:rsid w:val="00904339"/>
    <w:rsid w:val="00976817"/>
    <w:rsid w:val="00A1108F"/>
    <w:rsid w:val="00A3103E"/>
    <w:rsid w:val="00A32292"/>
    <w:rsid w:val="00AC5B22"/>
    <w:rsid w:val="00B01423"/>
    <w:rsid w:val="00B82F0D"/>
    <w:rsid w:val="00BF0833"/>
    <w:rsid w:val="00C319B0"/>
    <w:rsid w:val="00D771A3"/>
    <w:rsid w:val="00DA443C"/>
    <w:rsid w:val="00F06DB7"/>
    <w:rsid w:val="00F138A5"/>
    <w:rsid w:val="00F14934"/>
    <w:rsid w:val="00FC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B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7B9"/>
  </w:style>
  <w:style w:type="character" w:customStyle="1" w:styleId="HeaderChar">
    <w:name w:val="Header Char"/>
    <w:basedOn w:val="DefaultParagraphFont"/>
    <w:link w:val="Header"/>
    <w:semiHidden/>
    <w:rsid w:val="003327B9"/>
    <w:rPr>
      <w:rFonts w:ascii="Arial" w:eastAsia="Times New Roman" w:hAnsi="Arial" w:cs="Times New Roman"/>
      <w:szCs w:val="24"/>
      <w:lang w:eastAsia="en-AU"/>
    </w:rPr>
  </w:style>
  <w:style w:type="paragraph" w:customStyle="1" w:styleId="AgencyName">
    <w:name w:val="AgencyName"/>
    <w:basedOn w:val="Normal"/>
    <w:rsid w:val="003327B9"/>
    <w:pPr>
      <w:spacing w:after="120"/>
    </w:pPr>
    <w:rPr>
      <w:spacing w:val="8"/>
      <w:sz w:val="26"/>
      <w:szCs w:val="26"/>
    </w:rPr>
  </w:style>
  <w:style w:type="paragraph" w:customStyle="1" w:styleId="WebAddress">
    <w:name w:val="WebAddress"/>
    <w:basedOn w:val="AgencyName"/>
    <w:rsid w:val="003327B9"/>
    <w:pPr>
      <w:jc w:val="right"/>
    </w:pPr>
    <w:rPr>
      <w:sz w:val="28"/>
      <w:szCs w:val="28"/>
    </w:rPr>
  </w:style>
  <w:style w:type="character" w:customStyle="1" w:styleId="AgencyNameChar">
    <w:name w:val="AgencyName Char"/>
    <w:basedOn w:val="DefaultParagraphFont"/>
    <w:rsid w:val="003327B9"/>
    <w:rPr>
      <w:rFonts w:ascii="Arial" w:hAnsi="Arial"/>
      <w:spacing w:val="8"/>
      <w:sz w:val="26"/>
      <w:szCs w:val="26"/>
      <w:lang w:val="en-AU" w:eastAsia="en-AU" w:bidi="ar-SA"/>
    </w:rPr>
  </w:style>
  <w:style w:type="character" w:styleId="Hyperlink">
    <w:name w:val="Hyperlink"/>
    <w:basedOn w:val="DefaultParagraphFont"/>
    <w:uiPriority w:val="99"/>
    <w:unhideWhenUsed/>
    <w:rsid w:val="003327B9"/>
    <w:rPr>
      <w:color w:val="0000FF" w:themeColor="hyperlink"/>
      <w:u w:val="single"/>
    </w:rPr>
  </w:style>
  <w:style w:type="paragraph" w:styleId="ListParagraph">
    <w:name w:val="List Paragraph"/>
    <w:basedOn w:val="Normal"/>
    <w:uiPriority w:val="34"/>
    <w:qFormat/>
    <w:rsid w:val="003327B9"/>
    <w:pPr>
      <w:ind w:left="720"/>
      <w:contextualSpacing/>
    </w:pPr>
  </w:style>
  <w:style w:type="paragraph" w:styleId="BalloonText">
    <w:name w:val="Balloon Text"/>
    <w:basedOn w:val="Normal"/>
    <w:link w:val="BalloonTextChar"/>
    <w:uiPriority w:val="99"/>
    <w:semiHidden/>
    <w:unhideWhenUsed/>
    <w:rsid w:val="003327B9"/>
    <w:rPr>
      <w:rFonts w:ascii="Tahoma" w:hAnsi="Tahoma" w:cs="Tahoma"/>
      <w:sz w:val="16"/>
      <w:szCs w:val="16"/>
    </w:rPr>
  </w:style>
  <w:style w:type="character" w:customStyle="1" w:styleId="BalloonTextChar">
    <w:name w:val="Balloon Text Char"/>
    <w:basedOn w:val="DefaultParagraphFont"/>
    <w:link w:val="BalloonText"/>
    <w:uiPriority w:val="99"/>
    <w:semiHidden/>
    <w:rsid w:val="003327B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76586"/>
    <w:rPr>
      <w:sz w:val="16"/>
      <w:szCs w:val="16"/>
    </w:rPr>
  </w:style>
  <w:style w:type="paragraph" w:styleId="CommentText">
    <w:name w:val="annotation text"/>
    <w:basedOn w:val="Normal"/>
    <w:link w:val="CommentTextChar"/>
    <w:uiPriority w:val="99"/>
    <w:semiHidden/>
    <w:unhideWhenUsed/>
    <w:rsid w:val="00176586"/>
    <w:rPr>
      <w:sz w:val="20"/>
      <w:szCs w:val="20"/>
    </w:rPr>
  </w:style>
  <w:style w:type="character" w:customStyle="1" w:styleId="CommentTextChar">
    <w:name w:val="Comment Text Char"/>
    <w:basedOn w:val="DefaultParagraphFont"/>
    <w:link w:val="CommentText"/>
    <w:uiPriority w:val="99"/>
    <w:semiHidden/>
    <w:rsid w:val="0017658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586"/>
    <w:rPr>
      <w:b/>
      <w:bCs/>
    </w:rPr>
  </w:style>
  <w:style w:type="character" w:customStyle="1" w:styleId="CommentSubjectChar">
    <w:name w:val="Comment Subject Char"/>
    <w:basedOn w:val="CommentTextChar"/>
    <w:link w:val="CommentSubject"/>
    <w:uiPriority w:val="99"/>
    <w:semiHidden/>
    <w:rsid w:val="00176586"/>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DA443C"/>
    <w:rPr>
      <w:color w:val="800080" w:themeColor="followedHyperlink"/>
      <w:u w:val="single"/>
    </w:rPr>
  </w:style>
  <w:style w:type="paragraph" w:customStyle="1" w:styleId="PolicyTitle">
    <w:name w:val="Policy Title"/>
    <w:basedOn w:val="Normal"/>
    <w:rsid w:val="008F2D81"/>
    <w:pPr>
      <w:jc w:val="center"/>
    </w:pPr>
    <w:rPr>
      <w:rFonts w:ascii="Arial (W1)" w:hAnsi="Arial (W1)"/>
      <w:b/>
      <w:sz w:val="28"/>
      <w:lang w:eastAsia="en-US"/>
    </w:rPr>
  </w:style>
  <w:style w:type="paragraph" w:customStyle="1" w:styleId="BannerBig">
    <w:name w:val="Banner Big"/>
    <w:basedOn w:val="Normal"/>
    <w:rsid w:val="008F2D81"/>
    <w:pPr>
      <w:jc w:val="center"/>
    </w:pPr>
    <w:rPr>
      <w:rFonts w:ascii="Arial Black" w:hAnsi="Arial Black"/>
      <w:bCs/>
      <w:color w:val="FFFFFF"/>
      <w:sz w:val="40"/>
      <w:szCs w:val="20"/>
      <w:lang w:eastAsia="en-US"/>
    </w:rPr>
  </w:style>
  <w:style w:type="paragraph" w:styleId="BodyText">
    <w:name w:val="Body Text"/>
    <w:basedOn w:val="Normal"/>
    <w:link w:val="BodyTextChar"/>
    <w:rsid w:val="008F2D81"/>
    <w:pPr>
      <w:spacing w:after="120"/>
    </w:pPr>
    <w:rPr>
      <w:sz w:val="20"/>
      <w:lang w:eastAsia="en-US"/>
    </w:rPr>
  </w:style>
  <w:style w:type="character" w:customStyle="1" w:styleId="BodyTextChar">
    <w:name w:val="Body Text Char"/>
    <w:basedOn w:val="DefaultParagraphFont"/>
    <w:link w:val="BodyText"/>
    <w:rsid w:val="008F2D81"/>
    <w:rPr>
      <w:rFonts w:ascii="Arial" w:eastAsia="Times New Roman" w:hAnsi="Arial" w:cs="Times New Roman"/>
      <w:sz w:val="20"/>
      <w:szCs w:val="24"/>
    </w:rPr>
  </w:style>
  <w:style w:type="paragraph" w:styleId="NormalWeb">
    <w:name w:val="Normal (Web)"/>
    <w:basedOn w:val="Normal"/>
    <w:uiPriority w:val="99"/>
    <w:unhideWhenUsed/>
    <w:rsid w:val="008F2D81"/>
    <w:pPr>
      <w:spacing w:before="100" w:beforeAutospacing="1" w:after="100" w:afterAutospacing="1" w:line="270" w:lineRule="atLeas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B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7B9"/>
  </w:style>
  <w:style w:type="character" w:customStyle="1" w:styleId="HeaderChar">
    <w:name w:val="Header Char"/>
    <w:basedOn w:val="DefaultParagraphFont"/>
    <w:link w:val="Header"/>
    <w:semiHidden/>
    <w:rsid w:val="003327B9"/>
    <w:rPr>
      <w:rFonts w:ascii="Arial" w:eastAsia="Times New Roman" w:hAnsi="Arial" w:cs="Times New Roman"/>
      <w:szCs w:val="24"/>
      <w:lang w:eastAsia="en-AU"/>
    </w:rPr>
  </w:style>
  <w:style w:type="paragraph" w:customStyle="1" w:styleId="AgencyName">
    <w:name w:val="AgencyName"/>
    <w:basedOn w:val="Normal"/>
    <w:rsid w:val="003327B9"/>
    <w:pPr>
      <w:spacing w:after="120"/>
    </w:pPr>
    <w:rPr>
      <w:spacing w:val="8"/>
      <w:sz w:val="26"/>
      <w:szCs w:val="26"/>
    </w:rPr>
  </w:style>
  <w:style w:type="paragraph" w:customStyle="1" w:styleId="WebAddress">
    <w:name w:val="WebAddress"/>
    <w:basedOn w:val="AgencyName"/>
    <w:rsid w:val="003327B9"/>
    <w:pPr>
      <w:jc w:val="right"/>
    </w:pPr>
    <w:rPr>
      <w:sz w:val="28"/>
      <w:szCs w:val="28"/>
    </w:rPr>
  </w:style>
  <w:style w:type="character" w:customStyle="1" w:styleId="AgencyNameChar">
    <w:name w:val="AgencyName Char"/>
    <w:basedOn w:val="DefaultParagraphFont"/>
    <w:rsid w:val="003327B9"/>
    <w:rPr>
      <w:rFonts w:ascii="Arial" w:hAnsi="Arial"/>
      <w:spacing w:val="8"/>
      <w:sz w:val="26"/>
      <w:szCs w:val="26"/>
      <w:lang w:val="en-AU" w:eastAsia="en-AU" w:bidi="ar-SA"/>
    </w:rPr>
  </w:style>
  <w:style w:type="character" w:styleId="Hyperlink">
    <w:name w:val="Hyperlink"/>
    <w:basedOn w:val="DefaultParagraphFont"/>
    <w:uiPriority w:val="99"/>
    <w:unhideWhenUsed/>
    <w:rsid w:val="003327B9"/>
    <w:rPr>
      <w:color w:val="0000FF" w:themeColor="hyperlink"/>
      <w:u w:val="single"/>
    </w:rPr>
  </w:style>
  <w:style w:type="paragraph" w:styleId="ListParagraph">
    <w:name w:val="List Paragraph"/>
    <w:basedOn w:val="Normal"/>
    <w:uiPriority w:val="34"/>
    <w:qFormat/>
    <w:rsid w:val="003327B9"/>
    <w:pPr>
      <w:ind w:left="720"/>
      <w:contextualSpacing/>
    </w:pPr>
  </w:style>
  <w:style w:type="paragraph" w:styleId="BalloonText">
    <w:name w:val="Balloon Text"/>
    <w:basedOn w:val="Normal"/>
    <w:link w:val="BalloonTextChar"/>
    <w:uiPriority w:val="99"/>
    <w:semiHidden/>
    <w:unhideWhenUsed/>
    <w:rsid w:val="003327B9"/>
    <w:rPr>
      <w:rFonts w:ascii="Tahoma" w:hAnsi="Tahoma" w:cs="Tahoma"/>
      <w:sz w:val="16"/>
      <w:szCs w:val="16"/>
    </w:rPr>
  </w:style>
  <w:style w:type="character" w:customStyle="1" w:styleId="BalloonTextChar">
    <w:name w:val="Balloon Text Char"/>
    <w:basedOn w:val="DefaultParagraphFont"/>
    <w:link w:val="BalloonText"/>
    <w:uiPriority w:val="99"/>
    <w:semiHidden/>
    <w:rsid w:val="003327B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76586"/>
    <w:rPr>
      <w:sz w:val="16"/>
      <w:szCs w:val="16"/>
    </w:rPr>
  </w:style>
  <w:style w:type="paragraph" w:styleId="CommentText">
    <w:name w:val="annotation text"/>
    <w:basedOn w:val="Normal"/>
    <w:link w:val="CommentTextChar"/>
    <w:uiPriority w:val="99"/>
    <w:semiHidden/>
    <w:unhideWhenUsed/>
    <w:rsid w:val="00176586"/>
    <w:rPr>
      <w:sz w:val="20"/>
      <w:szCs w:val="20"/>
    </w:rPr>
  </w:style>
  <w:style w:type="character" w:customStyle="1" w:styleId="CommentTextChar">
    <w:name w:val="Comment Text Char"/>
    <w:basedOn w:val="DefaultParagraphFont"/>
    <w:link w:val="CommentText"/>
    <w:uiPriority w:val="99"/>
    <w:semiHidden/>
    <w:rsid w:val="0017658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586"/>
    <w:rPr>
      <w:b/>
      <w:bCs/>
    </w:rPr>
  </w:style>
  <w:style w:type="character" w:customStyle="1" w:styleId="CommentSubjectChar">
    <w:name w:val="Comment Subject Char"/>
    <w:basedOn w:val="CommentTextChar"/>
    <w:link w:val="CommentSubject"/>
    <w:uiPriority w:val="99"/>
    <w:semiHidden/>
    <w:rsid w:val="00176586"/>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DA443C"/>
    <w:rPr>
      <w:color w:val="800080" w:themeColor="followedHyperlink"/>
      <w:u w:val="single"/>
    </w:rPr>
  </w:style>
  <w:style w:type="paragraph" w:customStyle="1" w:styleId="PolicyTitle">
    <w:name w:val="Policy Title"/>
    <w:basedOn w:val="Normal"/>
    <w:rsid w:val="008F2D81"/>
    <w:pPr>
      <w:jc w:val="center"/>
    </w:pPr>
    <w:rPr>
      <w:rFonts w:ascii="Arial (W1)" w:hAnsi="Arial (W1)"/>
      <w:b/>
      <w:sz w:val="28"/>
      <w:lang w:eastAsia="en-US"/>
    </w:rPr>
  </w:style>
  <w:style w:type="paragraph" w:customStyle="1" w:styleId="BannerBig">
    <w:name w:val="Banner Big"/>
    <w:basedOn w:val="Normal"/>
    <w:rsid w:val="008F2D81"/>
    <w:pPr>
      <w:jc w:val="center"/>
    </w:pPr>
    <w:rPr>
      <w:rFonts w:ascii="Arial Black" w:hAnsi="Arial Black"/>
      <w:bCs/>
      <w:color w:val="FFFFFF"/>
      <w:sz w:val="40"/>
      <w:szCs w:val="20"/>
      <w:lang w:eastAsia="en-US"/>
    </w:rPr>
  </w:style>
  <w:style w:type="paragraph" w:styleId="BodyText">
    <w:name w:val="Body Text"/>
    <w:basedOn w:val="Normal"/>
    <w:link w:val="BodyTextChar"/>
    <w:rsid w:val="008F2D81"/>
    <w:pPr>
      <w:spacing w:after="120"/>
    </w:pPr>
    <w:rPr>
      <w:sz w:val="20"/>
      <w:lang w:eastAsia="en-US"/>
    </w:rPr>
  </w:style>
  <w:style w:type="character" w:customStyle="1" w:styleId="BodyTextChar">
    <w:name w:val="Body Text Char"/>
    <w:basedOn w:val="DefaultParagraphFont"/>
    <w:link w:val="BodyText"/>
    <w:rsid w:val="008F2D81"/>
    <w:rPr>
      <w:rFonts w:ascii="Arial" w:eastAsia="Times New Roman" w:hAnsi="Arial" w:cs="Times New Roman"/>
      <w:sz w:val="20"/>
      <w:szCs w:val="24"/>
    </w:rPr>
  </w:style>
  <w:style w:type="paragraph" w:styleId="NormalWeb">
    <w:name w:val="Normal (Web)"/>
    <w:basedOn w:val="Normal"/>
    <w:uiPriority w:val="99"/>
    <w:unhideWhenUsed/>
    <w:rsid w:val="008F2D81"/>
    <w:pPr>
      <w:spacing w:before="100" w:beforeAutospacing="1" w:after="100" w:afterAutospacing="1" w:line="270" w:lineRule="atLeas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ducation.nt.gov.au/about-us/researc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3A4D-86AE-48D7-9B65-A299306A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Creed</dc:creator>
  <cp:lastModifiedBy>Elizabeth Creed</cp:lastModifiedBy>
  <cp:revision>4</cp:revision>
  <dcterms:created xsi:type="dcterms:W3CDTF">2015-05-06T02:29:00Z</dcterms:created>
  <dcterms:modified xsi:type="dcterms:W3CDTF">2015-05-06T02:38:00Z</dcterms:modified>
</cp:coreProperties>
</file>