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09C80" w14:textId="1E310FB9" w:rsidR="003C4941" w:rsidRDefault="00023B6D" w:rsidP="003C4941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Acronyms</w:t>
      </w: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1555"/>
        <w:gridCol w:w="8753"/>
      </w:tblGrid>
      <w:tr w:rsidR="00023B6D" w14:paraId="1AED664A" w14:textId="77777777" w:rsidTr="00F31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</w:tcPr>
          <w:p w14:paraId="21AA5D61" w14:textId="70B8D367" w:rsidR="00023B6D" w:rsidRDefault="00A925DB" w:rsidP="00023B6D">
            <w:r>
              <w:t xml:space="preserve">Acronym </w:t>
            </w:r>
          </w:p>
        </w:tc>
        <w:tc>
          <w:tcPr>
            <w:tcW w:w="8753" w:type="dxa"/>
          </w:tcPr>
          <w:p w14:paraId="1FCD1D65" w14:textId="104DC1DB" w:rsidR="00023B6D" w:rsidRDefault="00A925DB" w:rsidP="00023B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Full form </w:t>
            </w:r>
          </w:p>
        </w:tc>
      </w:tr>
      <w:tr w:rsidR="002E6549" w14:paraId="36364F4C" w14:textId="77777777" w:rsidTr="00F31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122F302B" w14:textId="00BDC836" w:rsidR="002E6549" w:rsidRDefault="002E6549" w:rsidP="00A57144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EAP</w:t>
            </w:r>
          </w:p>
        </w:tc>
        <w:tc>
          <w:tcPr>
            <w:tcW w:w="8753" w:type="dxa"/>
          </w:tcPr>
          <w:p w14:paraId="37579685" w14:textId="4D85468D" w:rsidR="002E6549" w:rsidRDefault="002E6549" w:rsidP="00A57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Education adjustment plan </w:t>
            </w:r>
          </w:p>
        </w:tc>
      </w:tr>
      <w:tr w:rsidR="00A57144" w14:paraId="7CEC72B3" w14:textId="77777777" w:rsidTr="00F31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2079DA02" w14:textId="598AED5C" w:rsidR="00A57144" w:rsidRPr="00A57144" w:rsidRDefault="00A57144" w:rsidP="00A57144">
            <w:pPr>
              <w:rPr>
                <w:rFonts w:asciiTheme="minorHAnsi" w:hAnsiTheme="minorHAnsi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IEC</w:t>
            </w:r>
          </w:p>
        </w:tc>
        <w:tc>
          <w:tcPr>
            <w:tcW w:w="8753" w:type="dxa"/>
          </w:tcPr>
          <w:p w14:paraId="7DAD503F" w14:textId="59B7F122" w:rsidR="00A57144" w:rsidRDefault="00A57144" w:rsidP="00A571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Industry </w:t>
            </w:r>
            <w:r w:rsidR="009C1483">
              <w:t>e</w:t>
            </w:r>
            <w:r>
              <w:t xml:space="preserve">ngagement </w:t>
            </w:r>
            <w:r w:rsidR="009C1483">
              <w:t>c</w:t>
            </w:r>
            <w:r>
              <w:t xml:space="preserve">oordinator </w:t>
            </w:r>
          </w:p>
        </w:tc>
      </w:tr>
      <w:tr w:rsidR="00A57144" w14:paraId="7AA7DBE0" w14:textId="77777777" w:rsidTr="00F31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15F939F0" w14:textId="1CCC07F1" w:rsidR="00A57144" w:rsidRPr="00A57144" w:rsidRDefault="00A57144" w:rsidP="00A57144">
            <w:pPr>
              <w:rPr>
                <w:rFonts w:asciiTheme="minorHAnsi" w:hAnsiTheme="minorHAnsi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NDIS</w:t>
            </w:r>
          </w:p>
        </w:tc>
        <w:tc>
          <w:tcPr>
            <w:tcW w:w="8753" w:type="dxa"/>
          </w:tcPr>
          <w:p w14:paraId="153057E0" w14:textId="0BE4FEBE" w:rsidR="00A57144" w:rsidRDefault="009C1483" w:rsidP="00A57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National Disability Insurance Scheme </w:t>
            </w:r>
          </w:p>
        </w:tc>
      </w:tr>
      <w:tr w:rsidR="00A57144" w14:paraId="6C3B2FFB" w14:textId="77777777" w:rsidTr="00F31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14AB26B9" w14:textId="332BF332" w:rsidR="00A57144" w:rsidRPr="00A57144" w:rsidRDefault="00A57144" w:rsidP="00A57144">
            <w:pPr>
              <w:rPr>
                <w:rFonts w:asciiTheme="minorHAnsi" w:hAnsiTheme="minorHAnsi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NT</w:t>
            </w:r>
          </w:p>
        </w:tc>
        <w:tc>
          <w:tcPr>
            <w:tcW w:w="8753" w:type="dxa"/>
          </w:tcPr>
          <w:p w14:paraId="04F954E9" w14:textId="2353A511" w:rsidR="00A57144" w:rsidRDefault="009C1483" w:rsidP="00A571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Northern Territory </w:t>
            </w:r>
          </w:p>
        </w:tc>
      </w:tr>
      <w:tr w:rsidR="00A57144" w14:paraId="1BB2F397" w14:textId="77777777" w:rsidTr="00F31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35AC9902" w14:textId="62A643D4" w:rsidR="00A57144" w:rsidRPr="00A57144" w:rsidRDefault="00A57144" w:rsidP="00A57144">
            <w:pPr>
              <w:rPr>
                <w:rFonts w:asciiTheme="minorHAnsi" w:hAnsiTheme="minorHAnsi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PPE</w:t>
            </w:r>
          </w:p>
        </w:tc>
        <w:tc>
          <w:tcPr>
            <w:tcW w:w="8753" w:type="dxa"/>
          </w:tcPr>
          <w:p w14:paraId="3976C010" w14:textId="2B4CF2F6" w:rsidR="00A57144" w:rsidRDefault="009C1483" w:rsidP="00A57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Personal protective equipment </w:t>
            </w:r>
          </w:p>
        </w:tc>
      </w:tr>
      <w:tr w:rsidR="00A57144" w14:paraId="300D4138" w14:textId="77777777" w:rsidTr="00F31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3B37B029" w14:textId="4C87D0D5" w:rsidR="00A57144" w:rsidRPr="00A57144" w:rsidRDefault="00A57144" w:rsidP="00A57144">
            <w:pPr>
              <w:rPr>
                <w:rFonts w:asciiTheme="minorHAnsi" w:hAnsiTheme="minorHAnsi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RSA</w:t>
            </w:r>
          </w:p>
        </w:tc>
        <w:tc>
          <w:tcPr>
            <w:tcW w:w="8753" w:type="dxa"/>
          </w:tcPr>
          <w:p w14:paraId="626DF999" w14:textId="263C0568" w:rsidR="00A57144" w:rsidRDefault="009C1483" w:rsidP="00A571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Responsible service of alcohol </w:t>
            </w:r>
          </w:p>
        </w:tc>
      </w:tr>
      <w:tr w:rsidR="00A57144" w14:paraId="4DBBD6B0" w14:textId="77777777" w:rsidTr="00F31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078BC4A2" w14:textId="2A111F4B" w:rsidR="00A57144" w:rsidRPr="00A57144" w:rsidRDefault="00A57144" w:rsidP="00A57144">
            <w:pPr>
              <w:rPr>
                <w:rFonts w:asciiTheme="minorHAnsi" w:hAnsiTheme="minorHAnsi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RTO</w:t>
            </w:r>
          </w:p>
        </w:tc>
        <w:tc>
          <w:tcPr>
            <w:tcW w:w="8753" w:type="dxa"/>
          </w:tcPr>
          <w:p w14:paraId="180332AD" w14:textId="0598B7E5" w:rsidR="00A57144" w:rsidRDefault="009C1483" w:rsidP="00A57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Registered training organisation</w:t>
            </w:r>
          </w:p>
        </w:tc>
      </w:tr>
      <w:tr w:rsidR="00A57144" w14:paraId="5781B8AD" w14:textId="77777777" w:rsidTr="00F31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3A27EE7C" w14:textId="51C598B7" w:rsidR="00A57144" w:rsidRPr="00A57144" w:rsidRDefault="00A57144" w:rsidP="00A57144">
            <w:pPr>
              <w:rPr>
                <w:rFonts w:asciiTheme="minorHAnsi" w:hAnsiTheme="minorHAnsi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SBAT</w:t>
            </w:r>
          </w:p>
        </w:tc>
        <w:tc>
          <w:tcPr>
            <w:tcW w:w="8753" w:type="dxa"/>
          </w:tcPr>
          <w:p w14:paraId="28F4EF01" w14:textId="60E99552" w:rsidR="00A57144" w:rsidRDefault="009C1483" w:rsidP="00A571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School-based apprenticeship and traineeship</w:t>
            </w:r>
          </w:p>
        </w:tc>
      </w:tr>
      <w:tr w:rsidR="00A57144" w14:paraId="787F3022" w14:textId="77777777" w:rsidTr="00F31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7076FB09" w14:textId="73663FD5" w:rsidR="00A57144" w:rsidRPr="00A57144" w:rsidRDefault="00A57144" w:rsidP="00A57144">
            <w:pPr>
              <w:rPr>
                <w:rFonts w:asciiTheme="minorHAnsi" w:hAnsiTheme="minorHAnsi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TAP</w:t>
            </w:r>
          </w:p>
        </w:tc>
        <w:tc>
          <w:tcPr>
            <w:tcW w:w="8753" w:type="dxa"/>
          </w:tcPr>
          <w:p w14:paraId="1F897CA3" w14:textId="1F368D52" w:rsidR="00A57144" w:rsidRDefault="009C1483" w:rsidP="00A57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Training access plan</w:t>
            </w:r>
          </w:p>
        </w:tc>
      </w:tr>
      <w:tr w:rsidR="00A57144" w14:paraId="239E164F" w14:textId="77777777" w:rsidTr="00F31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452CCC62" w14:textId="3E7737FF" w:rsidR="00A57144" w:rsidRPr="00A57144" w:rsidRDefault="00A57144" w:rsidP="00A57144">
            <w:pPr>
              <w:rPr>
                <w:rFonts w:asciiTheme="minorHAnsi" w:hAnsiTheme="minorHAnsi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VET</w:t>
            </w:r>
          </w:p>
        </w:tc>
        <w:tc>
          <w:tcPr>
            <w:tcW w:w="8753" w:type="dxa"/>
          </w:tcPr>
          <w:p w14:paraId="62A9B553" w14:textId="20ED9226" w:rsidR="00A57144" w:rsidRDefault="009C1483" w:rsidP="00A571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Vocational education and training </w:t>
            </w:r>
          </w:p>
        </w:tc>
      </w:tr>
      <w:tr w:rsidR="00A57144" w14:paraId="15269953" w14:textId="77777777" w:rsidTr="00F31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6A37312E" w14:textId="758F7B68" w:rsidR="00A57144" w:rsidRPr="00A57144" w:rsidRDefault="00A57144" w:rsidP="00A57144">
            <w:pPr>
              <w:rPr>
                <w:rFonts w:asciiTheme="minorHAnsi" w:hAnsiTheme="minorHAnsi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VETfSS </w:t>
            </w:r>
          </w:p>
        </w:tc>
        <w:tc>
          <w:tcPr>
            <w:tcW w:w="8753" w:type="dxa"/>
          </w:tcPr>
          <w:p w14:paraId="626699C9" w14:textId="27095861" w:rsidR="00A57144" w:rsidRDefault="007006ED" w:rsidP="00A57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Vocational education and training for secondary students </w:t>
            </w:r>
          </w:p>
        </w:tc>
      </w:tr>
      <w:tr w:rsidR="00A57144" w14:paraId="4EE3B63B" w14:textId="77777777" w:rsidTr="00F31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13B1CFEC" w14:textId="0D052F62" w:rsidR="00A57144" w:rsidRPr="00A57144" w:rsidRDefault="00A57144" w:rsidP="00A57144">
            <w:pPr>
              <w:rPr>
                <w:rFonts w:asciiTheme="minorHAnsi" w:hAnsiTheme="minorHAnsi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VWP</w:t>
            </w:r>
          </w:p>
        </w:tc>
        <w:tc>
          <w:tcPr>
            <w:tcW w:w="8753" w:type="dxa"/>
          </w:tcPr>
          <w:p w14:paraId="27825AD7" w14:textId="5937749C" w:rsidR="00A57144" w:rsidRDefault="007006ED" w:rsidP="00A571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Vocational work placement</w:t>
            </w:r>
          </w:p>
        </w:tc>
      </w:tr>
      <w:tr w:rsidR="00A57144" w14:paraId="0980402B" w14:textId="77777777" w:rsidTr="00F31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4E9DCA38" w14:textId="227F6EAE" w:rsidR="00A57144" w:rsidRPr="00A57144" w:rsidRDefault="00A57144" w:rsidP="00A57144">
            <w:pPr>
              <w:rPr>
                <w:rFonts w:asciiTheme="minorHAnsi" w:hAnsiTheme="minorHAnsi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WHS</w:t>
            </w:r>
          </w:p>
        </w:tc>
        <w:tc>
          <w:tcPr>
            <w:tcW w:w="8753" w:type="dxa"/>
          </w:tcPr>
          <w:p w14:paraId="1663B0BF" w14:textId="0DE115EE" w:rsidR="00A57144" w:rsidRDefault="007006ED" w:rsidP="00A571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 health and safety </w:t>
            </w:r>
          </w:p>
        </w:tc>
      </w:tr>
      <w:tr w:rsidR="00A57144" w14:paraId="3B08BEF9" w14:textId="77777777" w:rsidTr="00F31F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bottom"/>
          </w:tcPr>
          <w:p w14:paraId="3B56EA9E" w14:textId="7A56CA65" w:rsidR="00A57144" w:rsidRPr="00A57144" w:rsidRDefault="00A57144" w:rsidP="00A57144">
            <w:pPr>
              <w:rPr>
                <w:rFonts w:asciiTheme="minorHAnsi" w:hAnsiTheme="minorHAnsi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WWCC</w:t>
            </w:r>
          </w:p>
        </w:tc>
        <w:tc>
          <w:tcPr>
            <w:tcW w:w="8753" w:type="dxa"/>
          </w:tcPr>
          <w:p w14:paraId="107386D8" w14:textId="7B706DD7" w:rsidR="00A57144" w:rsidRDefault="007006ED" w:rsidP="00A5714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Working with children clearance </w:t>
            </w:r>
          </w:p>
        </w:tc>
      </w:tr>
    </w:tbl>
    <w:p w14:paraId="6528039F" w14:textId="77777777" w:rsidR="00023B6D" w:rsidRPr="00023B6D" w:rsidRDefault="00023B6D" w:rsidP="00023B6D">
      <w:pPr>
        <w:rPr>
          <w:lang w:eastAsia="en-AU"/>
        </w:rPr>
      </w:pPr>
    </w:p>
    <w:p w14:paraId="32350ABF" w14:textId="019D56B5" w:rsidR="000B26F1" w:rsidRDefault="00023B6D" w:rsidP="000B26F1">
      <w:pPr>
        <w:pStyle w:val="Heading1"/>
        <w:rPr>
          <w:lang w:eastAsia="en-AU"/>
        </w:rPr>
      </w:pPr>
      <w:r>
        <w:rPr>
          <w:lang w:eastAsia="en-AU"/>
        </w:rPr>
        <w:t xml:space="preserve">Definitions </w:t>
      </w: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1638"/>
        <w:gridCol w:w="8670"/>
      </w:tblGrid>
      <w:tr w:rsidR="00E57EC7" w14:paraId="28A48122" w14:textId="77777777" w:rsidTr="001D7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8" w:type="dxa"/>
            <w:vAlign w:val="center"/>
          </w:tcPr>
          <w:p w14:paraId="620154BB" w14:textId="1052AE43" w:rsidR="00023B6D" w:rsidRDefault="00A925DB" w:rsidP="00734AA2">
            <w:r>
              <w:t xml:space="preserve">Term </w:t>
            </w:r>
          </w:p>
        </w:tc>
        <w:tc>
          <w:tcPr>
            <w:tcW w:w="8670" w:type="dxa"/>
            <w:vAlign w:val="center"/>
          </w:tcPr>
          <w:p w14:paraId="681C8198" w14:textId="56BBCDCF" w:rsidR="00023B6D" w:rsidRDefault="00A925DB" w:rsidP="00734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Definition </w:t>
            </w:r>
          </w:p>
        </w:tc>
      </w:tr>
      <w:tr w:rsidR="00E57EC7" w14:paraId="45754235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49FAB1D2" w14:textId="08899805" w:rsidR="00F31F4B" w:rsidRPr="00A43B82" w:rsidRDefault="00F31F4B" w:rsidP="00734AA2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Child-related employment </w:t>
            </w:r>
          </w:p>
        </w:tc>
        <w:tc>
          <w:tcPr>
            <w:tcW w:w="8670" w:type="dxa"/>
            <w:vAlign w:val="center"/>
          </w:tcPr>
          <w:p w14:paraId="31848F2B" w14:textId="0E811460" w:rsidR="00F31F4B" w:rsidRDefault="0068416B" w:rsidP="00734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Where a person is engaged to perform child-related work. </w:t>
            </w:r>
          </w:p>
        </w:tc>
      </w:tr>
      <w:tr w:rsidR="0068416B" w14:paraId="15C799EF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130039FC" w14:textId="56F9BED0" w:rsidR="0068416B" w:rsidRPr="00A43B82" w:rsidRDefault="0068416B" w:rsidP="00734AA2">
            <w:pPr>
              <w:rPr>
                <w:rFonts w:asciiTheme="minorHAnsi" w:hAnsiTheme="minorHAnsi"/>
                <w:color w:val="000000"/>
              </w:rPr>
            </w:pPr>
            <w:r w:rsidRPr="00A43B82">
              <w:rPr>
                <w:rFonts w:asciiTheme="minorHAnsi" w:hAnsiTheme="minorHAnsi"/>
                <w:color w:val="000000"/>
              </w:rPr>
              <w:t xml:space="preserve">Child-related work </w:t>
            </w:r>
          </w:p>
        </w:tc>
        <w:tc>
          <w:tcPr>
            <w:tcW w:w="8670" w:type="dxa"/>
            <w:vAlign w:val="center"/>
          </w:tcPr>
          <w:p w14:paraId="66CAB0D1" w14:textId="77777777" w:rsidR="0068416B" w:rsidRDefault="0068416B" w:rsidP="00734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Child-related work is any work that involves or may potentially</w:t>
            </w:r>
          </w:p>
          <w:p w14:paraId="08EE3BFD" w14:textId="77777777" w:rsidR="0068416B" w:rsidRDefault="0068416B" w:rsidP="00734AA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involve contact with children in connection with any of the following:</w:t>
            </w:r>
          </w:p>
          <w:p w14:paraId="36800844" w14:textId="1233BE20" w:rsid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 xml:space="preserve">child protection services provided by or for the </w:t>
            </w:r>
            <w:r w:rsidR="001D7FA5">
              <w:t>d</w:t>
            </w:r>
            <w:r w:rsidRPr="0068416B">
              <w:t>epartment</w:t>
            </w:r>
          </w:p>
          <w:p w14:paraId="68C9EABF" w14:textId="56FCE761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an education and care service operated under the Education</w:t>
            </w:r>
          </w:p>
          <w:p w14:paraId="66410851" w14:textId="66118194" w:rsidR="0062340C" w:rsidRPr="005B7680" w:rsidRDefault="0068416B" w:rsidP="001D7FA5">
            <w:pPr>
              <w:pStyle w:val="ListParagraph"/>
              <w:spacing w:after="40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and Care Services National Law (NT)</w:t>
            </w:r>
          </w:p>
          <w:p w14:paraId="148E9662" w14:textId="4E7968A8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an educational facility for children, including a government</w:t>
            </w:r>
          </w:p>
          <w:p w14:paraId="3D2BFB3A" w14:textId="77777777" w:rsidR="0068416B" w:rsidRPr="0068416B" w:rsidRDefault="0068416B" w:rsidP="00734AA2">
            <w:pPr>
              <w:pStyle w:val="ListParagraph"/>
              <w:spacing w:after="40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school established under the Education Act 2015 and a school</w:t>
            </w:r>
          </w:p>
          <w:p w14:paraId="5B51C0CD" w14:textId="77777777" w:rsidR="0068416B" w:rsidRPr="0068416B" w:rsidRDefault="0068416B" w:rsidP="00734AA2">
            <w:pPr>
              <w:pStyle w:val="ListParagraph"/>
              <w:spacing w:after="40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registered under Part 7 of that Act, other than a facility</w:t>
            </w:r>
          </w:p>
          <w:p w14:paraId="6A5E656B" w14:textId="48A4EE32" w:rsidR="0068416B" w:rsidRPr="0068416B" w:rsidRDefault="0068416B" w:rsidP="00734AA2">
            <w:pPr>
              <w:pStyle w:val="ListParagraph"/>
              <w:spacing w:after="40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prescribed by regulation</w:t>
            </w:r>
          </w:p>
          <w:p w14:paraId="426597C2" w14:textId="7A52CF6C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juvenile detention centres</w:t>
            </w:r>
          </w:p>
          <w:p w14:paraId="4E7BB7CE" w14:textId="55EC6B94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refuges or other residential facilities used by children</w:t>
            </w:r>
          </w:p>
          <w:p w14:paraId="7B473ADD" w14:textId="58D3B4EE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wards of hospitals or any other facilities for health services in</w:t>
            </w:r>
          </w:p>
          <w:p w14:paraId="76AA391A" w14:textId="69E7E4A7" w:rsidR="0068416B" w:rsidRPr="0068416B" w:rsidRDefault="0068416B" w:rsidP="00734AA2">
            <w:pPr>
              <w:pStyle w:val="ListParagraph"/>
              <w:spacing w:after="40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lastRenderedPageBreak/>
              <w:t>which children are ordinarily patients</w:t>
            </w:r>
          </w:p>
          <w:p w14:paraId="7B5D8E5B" w14:textId="17FC14CB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clubs, associations or movements (including those that are of</w:t>
            </w:r>
          </w:p>
          <w:p w14:paraId="4F2B3943" w14:textId="77777777" w:rsidR="0068416B" w:rsidRPr="0068416B" w:rsidRDefault="0068416B" w:rsidP="00734AA2">
            <w:pPr>
              <w:pStyle w:val="ListParagraph"/>
              <w:spacing w:after="40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a cultural, recreational or sporting nature) with significant child</w:t>
            </w:r>
          </w:p>
          <w:p w14:paraId="48409116" w14:textId="003BDD59" w:rsidR="0068416B" w:rsidRPr="0068416B" w:rsidRDefault="0068416B" w:rsidP="00734AA2">
            <w:pPr>
              <w:pStyle w:val="ListParagraph"/>
              <w:spacing w:after="40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membership or involvement</w:t>
            </w:r>
          </w:p>
          <w:p w14:paraId="5B9AE358" w14:textId="13A74A6B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religious organisations</w:t>
            </w:r>
          </w:p>
          <w:p w14:paraId="60109C74" w14:textId="13DEAF5C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babysitting or childminding services</w:t>
            </w:r>
          </w:p>
          <w:p w14:paraId="784F0726" w14:textId="60FA1F03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fostering of children</w:t>
            </w:r>
          </w:p>
          <w:p w14:paraId="0AD2240F" w14:textId="7684AA22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transportation services for children</w:t>
            </w:r>
          </w:p>
          <w:p w14:paraId="3ABE129D" w14:textId="5A7FC9EB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private tuition services for children</w:t>
            </w:r>
          </w:p>
          <w:p w14:paraId="28DCEF99" w14:textId="7372280A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counselling or other support services for children</w:t>
            </w:r>
          </w:p>
          <w:p w14:paraId="3EE07CE6" w14:textId="7D770882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overnight camps for children</w:t>
            </w:r>
          </w:p>
          <w:p w14:paraId="452465DC" w14:textId="5A8E4D40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road crossing services for school children</w:t>
            </w:r>
          </w:p>
          <w:p w14:paraId="20648EC0" w14:textId="0170B2A5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any of the following services, activities or facilities that are</w:t>
            </w:r>
          </w:p>
          <w:p w14:paraId="4CC52FD2" w14:textId="20366AFE" w:rsidR="0068416B" w:rsidRPr="0068416B" w:rsidRDefault="00061121" w:rsidP="00734AA2">
            <w:pPr>
              <w:pStyle w:val="ListParagraph"/>
              <w:spacing w:after="40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</w:t>
            </w:r>
            <w:r w:rsidR="0068416B" w:rsidRPr="0068416B">
              <w:t>ovided or arranged for children</w:t>
            </w:r>
          </w:p>
          <w:p w14:paraId="43C85D7C" w14:textId="62B34479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gym or play facilities</w:t>
            </w:r>
          </w:p>
          <w:p w14:paraId="78B741D9" w14:textId="1256CAA0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photographic services</w:t>
            </w:r>
          </w:p>
          <w:p w14:paraId="29661FF0" w14:textId="26A8087C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talent or beauty competitions</w:t>
            </w:r>
          </w:p>
          <w:p w14:paraId="4DE408A3" w14:textId="175A44E8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entertainment or party services</w:t>
            </w:r>
          </w:p>
          <w:p w14:paraId="402C35DF" w14:textId="6C1FC6FA" w:rsidR="0068416B" w:rsidRPr="0068416B" w:rsidRDefault="0068416B" w:rsidP="00734AA2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any other services, activities or facilities prescribed by</w:t>
            </w:r>
          </w:p>
          <w:p w14:paraId="0ABD2881" w14:textId="7B1B91FC" w:rsidR="0068416B" w:rsidRPr="0068416B" w:rsidRDefault="0068416B" w:rsidP="00734AA2">
            <w:pPr>
              <w:pStyle w:val="ListParagraph"/>
              <w:spacing w:after="40"/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8416B">
              <w:t>regulation.</w:t>
            </w:r>
          </w:p>
        </w:tc>
      </w:tr>
      <w:tr w:rsidR="00E57EC7" w14:paraId="3C64695D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6657D77B" w14:textId="4BB3ECB7" w:rsidR="00F31F4B" w:rsidRPr="00A43B82" w:rsidRDefault="00F31F4B" w:rsidP="00734AA2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lastRenderedPageBreak/>
              <w:t xml:space="preserve">Confined spaces </w:t>
            </w:r>
          </w:p>
        </w:tc>
        <w:tc>
          <w:tcPr>
            <w:tcW w:w="8670" w:type="dxa"/>
            <w:vAlign w:val="center"/>
          </w:tcPr>
          <w:p w14:paraId="24A8B61D" w14:textId="77777777" w:rsidR="0062340C" w:rsidRDefault="0062340C" w:rsidP="00623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‘confined space’ means an enclosed or partially enclosed space that:</w:t>
            </w:r>
          </w:p>
          <w:p w14:paraId="775F3AB8" w14:textId="77777777" w:rsidR="0062340C" w:rsidRDefault="0062340C" w:rsidP="0062340C">
            <w:pPr>
              <w:pStyle w:val="ListParagraph"/>
              <w:numPr>
                <w:ilvl w:val="0"/>
                <w:numId w:val="48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not designed or intended to be occupied by a person</w:t>
            </w:r>
          </w:p>
          <w:p w14:paraId="1B5C89ED" w14:textId="77777777" w:rsidR="0062340C" w:rsidRDefault="0062340C" w:rsidP="0062340C">
            <w:pPr>
              <w:pStyle w:val="ListParagraph"/>
              <w:numPr>
                <w:ilvl w:val="0"/>
                <w:numId w:val="48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F78">
              <w:t>is, or is designed or intended to be, at normal atmospheric pressure while any person is in the space; and</w:t>
            </w:r>
          </w:p>
          <w:p w14:paraId="4823FDEC" w14:textId="77777777" w:rsidR="0062340C" w:rsidRPr="00CA2133" w:rsidRDefault="0062340C" w:rsidP="0062340C">
            <w:pPr>
              <w:pStyle w:val="ListParagraph"/>
              <w:numPr>
                <w:ilvl w:val="0"/>
                <w:numId w:val="48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 or is likely to be</w:t>
            </w:r>
            <w:r w:rsidRPr="00213F78">
              <w:t xml:space="preserve"> a risk to health and safety from:</w:t>
            </w:r>
          </w:p>
          <w:p w14:paraId="29A36AA0" w14:textId="77777777" w:rsidR="00891D51" w:rsidRDefault="0062340C" w:rsidP="0062340C">
            <w:pPr>
              <w:pStyle w:val="ListParagraph"/>
              <w:numPr>
                <w:ilvl w:val="1"/>
                <w:numId w:val="48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F78">
              <w:t>an atmosphere that does not have a safe oxygen level</w:t>
            </w:r>
            <w:r>
              <w:t>,</w:t>
            </w:r>
            <w:r w:rsidRPr="00213F78">
              <w:t xml:space="preserve"> </w:t>
            </w:r>
          </w:p>
          <w:p w14:paraId="27D122C0" w14:textId="668223C7" w:rsidR="0062340C" w:rsidRDefault="0062340C" w:rsidP="00400958">
            <w:pPr>
              <w:pStyle w:val="ListParagraph"/>
              <w:spacing w:after="40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F78">
              <w:t>or</w:t>
            </w:r>
          </w:p>
          <w:p w14:paraId="51072A11" w14:textId="77777777" w:rsidR="00891D51" w:rsidRDefault="0062340C" w:rsidP="0062340C">
            <w:pPr>
              <w:pStyle w:val="ListParagraph"/>
              <w:numPr>
                <w:ilvl w:val="1"/>
                <w:numId w:val="48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1E1E">
              <w:t>contaminants</w:t>
            </w:r>
            <w:r w:rsidRPr="002B166D">
              <w:t>, including airborne gases, vapours and dusts, that may cause injury from fire or explosion</w:t>
            </w:r>
            <w:r>
              <w:t>,</w:t>
            </w:r>
          </w:p>
          <w:p w14:paraId="1D2ED554" w14:textId="68E9F3AD" w:rsidR="0062340C" w:rsidRDefault="0062340C" w:rsidP="00400958">
            <w:pPr>
              <w:pStyle w:val="ListParagraph"/>
              <w:spacing w:after="40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F78">
              <w:t>or</w:t>
            </w:r>
          </w:p>
          <w:p w14:paraId="34A3E65C" w14:textId="77777777" w:rsidR="00891D51" w:rsidRDefault="0062340C" w:rsidP="0062340C">
            <w:pPr>
              <w:pStyle w:val="ListParagraph"/>
              <w:numPr>
                <w:ilvl w:val="1"/>
                <w:numId w:val="48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F78">
              <w:t>harmful concentrations of any airborne contaminants</w:t>
            </w:r>
            <w:r>
              <w:t>,</w:t>
            </w:r>
            <w:r w:rsidRPr="00213F78">
              <w:t xml:space="preserve"> </w:t>
            </w:r>
          </w:p>
          <w:p w14:paraId="28BAA61F" w14:textId="305E81BC" w:rsidR="0062340C" w:rsidRDefault="0062340C" w:rsidP="00400958">
            <w:pPr>
              <w:pStyle w:val="ListParagraph"/>
              <w:spacing w:after="40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3F78">
              <w:t>or</w:t>
            </w:r>
          </w:p>
          <w:p w14:paraId="1B83CC5B" w14:textId="77777777" w:rsidR="0062340C" w:rsidRDefault="0062340C" w:rsidP="0062340C">
            <w:pPr>
              <w:pStyle w:val="ListParagraph"/>
              <w:numPr>
                <w:ilvl w:val="1"/>
                <w:numId w:val="48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66D">
              <w:t>engulfment.</w:t>
            </w:r>
            <w:r>
              <w:t xml:space="preserve"> </w:t>
            </w:r>
          </w:p>
          <w:p w14:paraId="52F281A5" w14:textId="6435B178" w:rsidR="00F31F4B" w:rsidRDefault="0062340C" w:rsidP="00734A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Pr="00745FBC">
              <w:t xml:space="preserve">onfined spaces </w:t>
            </w:r>
            <w:r>
              <w:t xml:space="preserve">are commonly found </w:t>
            </w:r>
            <w:r w:rsidRPr="00BA2983">
              <w:t>in vat</w:t>
            </w:r>
            <w:r>
              <w:t>s</w:t>
            </w:r>
            <w:r w:rsidRPr="00BA2983">
              <w:t>, tank</w:t>
            </w:r>
            <w:r>
              <w:t>s</w:t>
            </w:r>
            <w:r w:rsidRPr="00BA2983">
              <w:t>, pit</w:t>
            </w:r>
            <w:r>
              <w:t>s</w:t>
            </w:r>
            <w:r w:rsidRPr="00BA2983">
              <w:t>, pipe</w:t>
            </w:r>
            <w:r>
              <w:t>s, duc</w:t>
            </w:r>
            <w:r w:rsidRPr="00BA2983">
              <w:t>t</w:t>
            </w:r>
            <w:r>
              <w:t>s</w:t>
            </w:r>
            <w:r w:rsidRPr="00BA2983">
              <w:t>, flue</w:t>
            </w:r>
            <w:r>
              <w:t>s</w:t>
            </w:r>
            <w:r w:rsidRPr="00BA2983">
              <w:t>, chimney</w:t>
            </w:r>
            <w:r>
              <w:t>s</w:t>
            </w:r>
            <w:r w:rsidRPr="00BA2983">
              <w:t>, silo</w:t>
            </w:r>
            <w:r>
              <w:t>s</w:t>
            </w:r>
            <w:r w:rsidRPr="00BA2983">
              <w:t>, container</w:t>
            </w:r>
            <w:r>
              <w:t>s</w:t>
            </w:r>
            <w:r w:rsidRPr="00BA2983">
              <w:t>, pressure vessel</w:t>
            </w:r>
            <w:r>
              <w:t>s</w:t>
            </w:r>
            <w:r w:rsidRPr="00BA2983">
              <w:t xml:space="preserve">, </w:t>
            </w:r>
            <w:r w:rsidRPr="00213F78">
              <w:t>underground sewer</w:t>
            </w:r>
            <w:r>
              <w:t>s</w:t>
            </w:r>
            <w:r w:rsidRPr="00213F78">
              <w:t xml:space="preserve">, wet </w:t>
            </w:r>
            <w:r>
              <w:t>or</w:t>
            </w:r>
            <w:r w:rsidRPr="00213F78">
              <w:t xml:space="preserve"> dry well</w:t>
            </w:r>
            <w:r>
              <w:t>s</w:t>
            </w:r>
            <w:r w:rsidRPr="00213F78">
              <w:t>, shaft</w:t>
            </w:r>
            <w:r>
              <w:t>s</w:t>
            </w:r>
            <w:r w:rsidRPr="00213F78">
              <w:t>, trench</w:t>
            </w:r>
            <w:r>
              <w:t>es</w:t>
            </w:r>
            <w:r w:rsidRPr="00213F78">
              <w:t>, tunnel</w:t>
            </w:r>
            <w:r>
              <w:t>s</w:t>
            </w:r>
            <w:r w:rsidRPr="00213F78">
              <w:t xml:space="preserve"> or other similar enclosed or partially enclosed structure</w:t>
            </w:r>
            <w:r>
              <w:t>s</w:t>
            </w:r>
            <w:r w:rsidRPr="00213F78">
              <w:t xml:space="preserve">, </w:t>
            </w:r>
            <w:r w:rsidRPr="00B80B25">
              <w:t>when these examples</w:t>
            </w:r>
            <w:r>
              <w:t xml:space="preserve"> </w:t>
            </w:r>
            <w:r w:rsidRPr="00213F78">
              <w:t xml:space="preserve">meet </w:t>
            </w:r>
            <w:r>
              <w:t>the definition of a confined space in the WHS Regulations</w:t>
            </w:r>
            <w:r w:rsidRPr="00213F78">
              <w:t>.</w:t>
            </w:r>
          </w:p>
        </w:tc>
      </w:tr>
      <w:tr w:rsidR="002C14AC" w14:paraId="00FC3C72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44E3A6A3" w14:textId="4B9A120F" w:rsidR="002C14AC" w:rsidRPr="00A43B82" w:rsidRDefault="002C14AC" w:rsidP="002C14AC">
            <w:pPr>
              <w:rPr>
                <w:rFonts w:asciiTheme="minorHAnsi" w:hAnsiTheme="minorHAnsi"/>
                <w:color w:val="000000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Domestic commercial vessel </w:t>
            </w:r>
          </w:p>
        </w:tc>
        <w:tc>
          <w:tcPr>
            <w:tcW w:w="8670" w:type="dxa"/>
            <w:vAlign w:val="center"/>
          </w:tcPr>
          <w:p w14:paraId="6C7C8B63" w14:textId="70B3B69E" w:rsidR="002C14AC" w:rsidRDefault="002C14AC" w:rsidP="002C14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  <w:r w:rsidRPr="00734AA2">
              <w:t xml:space="preserve"> vessel that is for use in connection with any commercial, governmental or research activity</w:t>
            </w:r>
            <w:r>
              <w:t>. The</w:t>
            </w:r>
            <w:r w:rsidRPr="00734AA2">
              <w:t xml:space="preserve"> vessel </w:t>
            </w:r>
            <w:r>
              <w:t>must meet</w:t>
            </w:r>
            <w:r w:rsidRPr="00734AA2">
              <w:t xml:space="preserve"> the safety standards and requirements as set out under national law regulatory framework</w:t>
            </w:r>
            <w:r>
              <w:t>.</w:t>
            </w:r>
          </w:p>
        </w:tc>
      </w:tr>
      <w:tr w:rsidR="002C14AC" w14:paraId="0A94AB96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732AE721" w14:textId="508CF2E2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>Host business</w:t>
            </w:r>
          </w:p>
        </w:tc>
        <w:tc>
          <w:tcPr>
            <w:tcW w:w="8670" w:type="dxa"/>
            <w:vAlign w:val="center"/>
          </w:tcPr>
          <w:p w14:paraId="4FF1CEBB" w14:textId="20A83746" w:rsidR="002C14AC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 organisation who provides a student with an un-paid placement, allowing the student to gain a</w:t>
            </w:r>
            <w:r w:rsidRPr="005B7680">
              <w:t xml:space="preserve"> </w:t>
            </w:r>
            <w:bookmarkStart w:id="0" w:name="_Hlk189815415"/>
            <w:r>
              <w:t>firsthand</w:t>
            </w:r>
            <w:r w:rsidRPr="005B7680">
              <w:t xml:space="preserve"> insight into a work environment</w:t>
            </w:r>
            <w:bookmarkEnd w:id="0"/>
            <w:r>
              <w:t>.</w:t>
            </w:r>
          </w:p>
        </w:tc>
      </w:tr>
      <w:tr w:rsidR="002C14AC" w14:paraId="12BEDCE5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04875032" w14:textId="1FBD9E4C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lastRenderedPageBreak/>
              <w:t xml:space="preserve">Industry engagement coordinator </w:t>
            </w:r>
          </w:p>
        </w:tc>
        <w:tc>
          <w:tcPr>
            <w:tcW w:w="8670" w:type="dxa"/>
            <w:vAlign w:val="center"/>
          </w:tcPr>
          <w:p w14:paraId="561C3234" w14:textId="30679FAF" w:rsidR="002C14AC" w:rsidRPr="00A43B82" w:rsidRDefault="002C14AC" w:rsidP="002C14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</w:rPr>
              <w:t xml:space="preserve">A Department of Education and Training employee who is responsible for working with schools, students, parents, registered training organisations, and local businesses to coordinate vocational work placements. </w:t>
            </w:r>
          </w:p>
        </w:tc>
      </w:tr>
      <w:tr w:rsidR="002C14AC" w14:paraId="5CE19393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3F2CF52A" w14:textId="77D295E0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>Industry placement</w:t>
            </w:r>
          </w:p>
        </w:tc>
        <w:tc>
          <w:tcPr>
            <w:tcW w:w="8670" w:type="dxa"/>
            <w:vAlign w:val="center"/>
          </w:tcPr>
          <w:p w14:paraId="22EC1DCA" w14:textId="77777777" w:rsidR="002C14AC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Cs w:val="22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A</w:t>
            </w: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 short-term, unpaid opportunity where students who meet the age requirements work with a host business. This experience may include work shadowing, observing operations, and performing tasks appropriate to their skills and abilities under instruction and supervision.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</w:p>
          <w:p w14:paraId="04045464" w14:textId="199FCF9B" w:rsidR="002C14AC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187">
              <w:t xml:space="preserve">Industry placements </w:t>
            </w:r>
            <w:r>
              <w:t>include:</w:t>
            </w:r>
          </w:p>
          <w:p w14:paraId="7CFF087A" w14:textId="77777777" w:rsidR="002C14AC" w:rsidRDefault="002C14AC" w:rsidP="002C14AC">
            <w:pPr>
              <w:pStyle w:val="ListParagraph"/>
              <w:numPr>
                <w:ilvl w:val="0"/>
                <w:numId w:val="48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3B82">
              <w:t>work experience programs offered in NT Government schools</w:t>
            </w:r>
          </w:p>
          <w:p w14:paraId="3AC61A09" w14:textId="40E29623" w:rsidR="002C14AC" w:rsidRPr="00A43B82" w:rsidRDefault="002C14AC" w:rsidP="002C14AC">
            <w:pPr>
              <w:pStyle w:val="ListParagraph"/>
              <w:numPr>
                <w:ilvl w:val="0"/>
                <w:numId w:val="48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</w:t>
            </w:r>
            <w:r w:rsidRPr="00A43B82">
              <w:t>ocational work placement</w:t>
            </w:r>
            <w:r>
              <w:t xml:space="preserve">s </w:t>
            </w:r>
            <w:r w:rsidRPr="00A43B82">
              <w:t>for students participating in VETfSS programs</w:t>
            </w:r>
            <w:r>
              <w:t>.</w:t>
            </w:r>
          </w:p>
        </w:tc>
      </w:tr>
      <w:tr w:rsidR="002C14AC" w14:paraId="51E605B3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54E7531B" w14:textId="5055296B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>Maritime activities</w:t>
            </w:r>
          </w:p>
        </w:tc>
        <w:tc>
          <w:tcPr>
            <w:tcW w:w="8670" w:type="dxa"/>
            <w:vAlign w:val="center"/>
          </w:tcPr>
          <w:p w14:paraId="496C1171" w14:textId="6E22C5AF" w:rsidR="002C14AC" w:rsidRPr="00A43B82" w:rsidRDefault="002C14AC" w:rsidP="002C14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A</w:t>
            </w:r>
            <w:r w:rsidRPr="00A43B82">
              <w:rPr>
                <w:rFonts w:asciiTheme="minorHAnsi" w:hAnsiTheme="minorHAnsi"/>
                <w:color w:val="000000"/>
                <w:szCs w:val="22"/>
              </w:rPr>
              <w:t>ny activit</w:t>
            </w:r>
            <w:r>
              <w:rPr>
                <w:rFonts w:asciiTheme="minorHAnsi" w:hAnsiTheme="minorHAnsi"/>
                <w:color w:val="000000"/>
                <w:szCs w:val="22"/>
              </w:rPr>
              <w:t>y</w:t>
            </w: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 that take</w:t>
            </w:r>
            <w:r>
              <w:rPr>
                <w:rFonts w:asciiTheme="minorHAnsi" w:hAnsiTheme="minorHAnsi"/>
                <w:color w:val="000000"/>
                <w:szCs w:val="22"/>
              </w:rPr>
              <w:t>s</w:t>
            </w: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 place on or near the ocean, sea, or other navigable waters. This includes the use of ships, ports, and other waterways.</w:t>
            </w:r>
          </w:p>
        </w:tc>
      </w:tr>
      <w:tr w:rsidR="002C14AC" w14:paraId="7C31234D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329CC66D" w14:textId="6D34E3A1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National Disability Insurance Scheme provider </w:t>
            </w:r>
          </w:p>
        </w:tc>
        <w:tc>
          <w:tcPr>
            <w:tcW w:w="8670" w:type="dxa"/>
            <w:vAlign w:val="center"/>
          </w:tcPr>
          <w:p w14:paraId="43750AEE" w14:textId="1DE48AF9" w:rsidR="002C14AC" w:rsidRPr="00A43B82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</w:t>
            </w:r>
            <w:r w:rsidRPr="00E57EC7">
              <w:rPr>
                <w:rFonts w:asciiTheme="minorHAnsi" w:hAnsiTheme="minorHAnsi"/>
              </w:rPr>
              <w:t xml:space="preserve">ndividuals or organisations that deliver a support or service to a participant of the </w:t>
            </w:r>
            <w:r w:rsidRPr="00A43B82">
              <w:rPr>
                <w:rFonts w:asciiTheme="minorHAnsi" w:hAnsiTheme="minorHAnsi"/>
                <w:color w:val="000000"/>
                <w:szCs w:val="22"/>
              </w:rPr>
              <w:t>National Disability Insurance Scheme</w:t>
            </w:r>
            <w:r>
              <w:rPr>
                <w:rFonts w:asciiTheme="minorHAnsi" w:hAnsiTheme="minorHAnsi"/>
                <w:color w:val="000000"/>
                <w:szCs w:val="22"/>
              </w:rPr>
              <w:t>.</w:t>
            </w:r>
          </w:p>
        </w:tc>
      </w:tr>
      <w:tr w:rsidR="002C14AC" w14:paraId="43BC7B14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59F119FC" w14:textId="4217B720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>Ochre card</w:t>
            </w:r>
          </w:p>
        </w:tc>
        <w:tc>
          <w:tcPr>
            <w:tcW w:w="8670" w:type="dxa"/>
            <w:vAlign w:val="center"/>
          </w:tcPr>
          <w:p w14:paraId="117EACEB" w14:textId="54E88781" w:rsidR="002C14AC" w:rsidRPr="00A43B82" w:rsidRDefault="002C14AC" w:rsidP="002C14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6F4B3F">
              <w:rPr>
                <w:rFonts w:asciiTheme="minorHAnsi" w:hAnsiTheme="minorHAnsi"/>
              </w:rPr>
              <w:t xml:space="preserve"> photo identification card that verifies a person's Working with Children Clearance in the N</w:t>
            </w:r>
            <w:r>
              <w:rPr>
                <w:rFonts w:asciiTheme="minorHAnsi" w:hAnsiTheme="minorHAnsi"/>
              </w:rPr>
              <w:t>T</w:t>
            </w:r>
            <w:r w:rsidRPr="006F4B3F">
              <w:rPr>
                <w:rFonts w:asciiTheme="minorHAnsi" w:hAnsiTheme="minorHAnsi"/>
              </w:rPr>
              <w:t>. It</w:t>
            </w:r>
            <w:r>
              <w:rPr>
                <w:rFonts w:asciiTheme="minorHAnsi" w:hAnsiTheme="minorHAnsi"/>
              </w:rPr>
              <w:t xml:space="preserve"> i</w:t>
            </w:r>
            <w:r w:rsidRPr="006F4B3F">
              <w:rPr>
                <w:rFonts w:asciiTheme="minorHAnsi" w:hAnsiTheme="minorHAnsi"/>
              </w:rPr>
              <w:t>s also known as a Working with Children Clearance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2C14AC" w14:paraId="4AA718A3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448C5C96" w14:textId="583A1035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>Parent</w:t>
            </w:r>
          </w:p>
        </w:tc>
        <w:tc>
          <w:tcPr>
            <w:tcW w:w="8670" w:type="dxa"/>
            <w:vAlign w:val="center"/>
          </w:tcPr>
          <w:p w14:paraId="57C8BA7C" w14:textId="4F3556E7" w:rsidR="002C14AC" w:rsidRPr="00A43B82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>A child’s father, mother or any other person who has parental responsibility for that child, including a person who is regarded as a parent of the child under Aboriginal or Torres Strait Islander customary law or tradition. The definition of a parent does not include a person standing in place of the parent on a temporary basis.</w:t>
            </w:r>
          </w:p>
        </w:tc>
      </w:tr>
      <w:tr w:rsidR="002C14AC" w14:paraId="02895481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38B9E850" w14:textId="23861C1E" w:rsidR="002C14AC" w:rsidRPr="00A43B82" w:rsidRDefault="002C14AC" w:rsidP="002C14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P</w:t>
            </w:r>
            <w:r w:rsidRPr="00A43B82">
              <w:rPr>
                <w:rFonts w:asciiTheme="minorHAnsi" w:hAnsiTheme="minorHAnsi"/>
                <w:color w:val="000000"/>
                <w:szCs w:val="22"/>
              </w:rPr>
              <w:t>athways cloud</w:t>
            </w:r>
          </w:p>
        </w:tc>
        <w:tc>
          <w:tcPr>
            <w:tcW w:w="8670" w:type="dxa"/>
            <w:vAlign w:val="center"/>
          </w:tcPr>
          <w:p w14:paraId="4F120CFE" w14:textId="11D6CD1C" w:rsidR="002C14AC" w:rsidRPr="00A43B82" w:rsidRDefault="002C14AC" w:rsidP="002C14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6F4B3F">
              <w:rPr>
                <w:rFonts w:asciiTheme="minorHAnsi" w:hAnsiTheme="minorHAnsi"/>
              </w:rPr>
              <w:t xml:space="preserve">n online application used </w:t>
            </w:r>
            <w:r>
              <w:rPr>
                <w:rFonts w:asciiTheme="minorHAnsi" w:hAnsiTheme="minorHAnsi"/>
              </w:rPr>
              <w:t xml:space="preserve">for the </w:t>
            </w:r>
            <w:r w:rsidRPr="006F4B3F">
              <w:rPr>
                <w:rFonts w:asciiTheme="minorHAnsi" w:hAnsiTheme="minorHAnsi"/>
              </w:rPr>
              <w:t>coordination of students</w:t>
            </w:r>
            <w:r>
              <w:rPr>
                <w:rFonts w:asciiTheme="minorHAnsi" w:hAnsiTheme="minorHAnsi"/>
              </w:rPr>
              <w:t xml:space="preserve"> participating in vocational work placement. The application is used by the department, students, schools, and RTO. </w:t>
            </w:r>
            <w:r w:rsidRPr="006F4B3F">
              <w:rPr>
                <w:rFonts w:asciiTheme="minorHAnsi" w:hAnsiTheme="minorHAnsi"/>
              </w:rPr>
              <w:t>Pathways Cloud is owned by the company Activ8.</w:t>
            </w:r>
          </w:p>
        </w:tc>
      </w:tr>
      <w:tr w:rsidR="002C14AC" w14:paraId="15C85453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40C5801A" w14:textId="2FCCD278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>Prohibited activities</w:t>
            </w:r>
          </w:p>
        </w:tc>
        <w:tc>
          <w:tcPr>
            <w:tcW w:w="8670" w:type="dxa"/>
            <w:vAlign w:val="center"/>
          </w:tcPr>
          <w:p w14:paraId="73D03684" w14:textId="522F0085" w:rsidR="002C14AC" w:rsidRPr="00A43B82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 xml:space="preserve">Activities that students cannot participate in under any circumstances while on an industry placement. </w:t>
            </w: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 </w:t>
            </w:r>
          </w:p>
        </w:tc>
      </w:tr>
      <w:tr w:rsidR="002C14AC" w14:paraId="01A68BAD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43325404" w14:textId="0714AA28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>Recreational vessel</w:t>
            </w:r>
          </w:p>
        </w:tc>
        <w:tc>
          <w:tcPr>
            <w:tcW w:w="8670" w:type="dxa"/>
            <w:vAlign w:val="center"/>
          </w:tcPr>
          <w:p w14:paraId="677F27F7" w14:textId="77777777" w:rsidR="002C14AC" w:rsidRPr="00A43B82" w:rsidRDefault="002C14AC" w:rsidP="002C14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</w:rPr>
              <w:t>A recreational vessel includes:</w:t>
            </w:r>
          </w:p>
          <w:p w14:paraId="0019F0E2" w14:textId="77777777" w:rsidR="002C14AC" w:rsidRPr="00A43B82" w:rsidRDefault="002C14AC" w:rsidP="002C14AC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</w:rPr>
              <w:t>A pleasure craft that is exclusively used for pleasure and not used for hire, reward, or any commercial purpose</w:t>
            </w:r>
          </w:p>
          <w:p w14:paraId="7CCDE3BC" w14:textId="0F58C201" w:rsidR="002C14AC" w:rsidRPr="00A43B82" w:rsidRDefault="002C14AC" w:rsidP="002C14AC">
            <w:pPr>
              <w:pStyle w:val="ListParagraph"/>
              <w:numPr>
                <w:ilvl w:val="0"/>
                <w:numId w:val="4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</w:rPr>
              <w:t xml:space="preserve">A hire-and-drive vessel used solely for pleasure </w:t>
            </w:r>
          </w:p>
        </w:tc>
      </w:tr>
      <w:tr w:rsidR="002C14AC" w14:paraId="53A8C0C9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2625420D" w14:textId="599C2FEB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Registered training organisation </w:t>
            </w:r>
          </w:p>
        </w:tc>
        <w:tc>
          <w:tcPr>
            <w:tcW w:w="8670" w:type="dxa"/>
            <w:vAlign w:val="center"/>
          </w:tcPr>
          <w:p w14:paraId="7E63BF24" w14:textId="2316605D" w:rsidR="002C14AC" w:rsidRPr="00A43B82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EF198D">
              <w:rPr>
                <w:rFonts w:asciiTheme="minorHAnsi" w:hAnsiTheme="minorHAnsi"/>
              </w:rPr>
              <w:t>Australian Skills Quality Authority approved organisations that deliver nationally recognised training in the VET sector.</w:t>
            </w:r>
          </w:p>
        </w:tc>
      </w:tr>
      <w:tr w:rsidR="002C14AC" w14:paraId="6B50F462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6CC07A9E" w14:textId="4C5E2D07" w:rsidR="002C14AC" w:rsidRPr="00A43B82" w:rsidRDefault="002C14AC" w:rsidP="002C14A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R</w:t>
            </w: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emote observation </w:t>
            </w:r>
          </w:p>
        </w:tc>
        <w:tc>
          <w:tcPr>
            <w:tcW w:w="8670" w:type="dxa"/>
            <w:vAlign w:val="center"/>
          </w:tcPr>
          <w:p w14:paraId="2F2CF8C9" w14:textId="6F996907" w:rsidR="002C14AC" w:rsidRPr="00A43B82" w:rsidRDefault="002C14AC" w:rsidP="002C14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B79F2">
              <w:rPr>
                <w:rFonts w:asciiTheme="minorHAnsi" w:hAnsiTheme="minorHAnsi"/>
              </w:rPr>
              <w:t>Where a host business provides documented evidence of workplace health and safety instead of an in-person workplace observation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2C14AC" w14:paraId="201F70A3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14012297" w14:textId="2FD15C3E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>Risk managed activities</w:t>
            </w:r>
          </w:p>
        </w:tc>
        <w:tc>
          <w:tcPr>
            <w:tcW w:w="8670" w:type="dxa"/>
            <w:vAlign w:val="center"/>
          </w:tcPr>
          <w:p w14:paraId="0A98B9E0" w14:textId="56EFF813" w:rsidR="002C14AC" w:rsidRPr="00A43B82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>Specified a</w:t>
            </w:r>
            <w:r w:rsidRPr="00A43B82">
              <w:rPr>
                <w:rFonts w:asciiTheme="minorHAnsi" w:hAnsiTheme="minorHAnsi"/>
                <w:color w:val="000000"/>
                <w:szCs w:val="22"/>
              </w:rPr>
              <w:t>ctivities or environments w</w:t>
            </w:r>
            <w:r>
              <w:rPr>
                <w:rFonts w:asciiTheme="minorHAnsi" w:hAnsiTheme="minorHAnsi"/>
                <w:color w:val="000000"/>
                <w:szCs w:val="22"/>
              </w:rPr>
              <w:t>hich pose</w:t>
            </w: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 higher risk 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to students in the workplace and have additional requirements. </w:t>
            </w:r>
          </w:p>
        </w:tc>
      </w:tr>
      <w:tr w:rsidR="002C14AC" w14:paraId="779569FB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1F006412" w14:textId="15DA9607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School-based apprenticeship or traineeship </w:t>
            </w:r>
          </w:p>
        </w:tc>
        <w:tc>
          <w:tcPr>
            <w:tcW w:w="8670" w:type="dxa"/>
            <w:vAlign w:val="center"/>
          </w:tcPr>
          <w:p w14:paraId="6D0BC51A" w14:textId="4619CAAD" w:rsidR="002C14AC" w:rsidRPr="00A43B82" w:rsidRDefault="002C14AC" w:rsidP="002C14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B79F2">
              <w:rPr>
                <w:rFonts w:asciiTheme="minorHAnsi" w:hAnsiTheme="minorHAnsi"/>
              </w:rPr>
              <w:t>School</w:t>
            </w:r>
            <w:r>
              <w:rPr>
                <w:rFonts w:asciiTheme="minorHAnsi" w:hAnsiTheme="minorHAnsi"/>
              </w:rPr>
              <w:t>-</w:t>
            </w:r>
            <w:r w:rsidRPr="007B79F2">
              <w:rPr>
                <w:rFonts w:asciiTheme="minorHAnsi" w:hAnsiTheme="minorHAnsi"/>
              </w:rPr>
              <w:t xml:space="preserve">based apprenticeships and traineeships are formal, structured employment and training arrangements subject to a </w:t>
            </w:r>
            <w:r>
              <w:rPr>
                <w:rFonts w:asciiTheme="minorHAnsi" w:hAnsiTheme="minorHAnsi"/>
              </w:rPr>
              <w:t>training contract</w:t>
            </w:r>
            <w:r w:rsidRPr="007B79F2">
              <w:rPr>
                <w:rFonts w:asciiTheme="minorHAnsi" w:hAnsiTheme="minorHAnsi"/>
              </w:rPr>
              <w:t>, training plan and relevant industrial instrument.</w:t>
            </w:r>
            <w:r>
              <w:rPr>
                <w:rFonts w:asciiTheme="minorHAnsi" w:hAnsiTheme="minorHAnsi"/>
              </w:rPr>
              <w:t xml:space="preserve"> </w:t>
            </w:r>
            <w:r w:rsidRPr="007B79F2">
              <w:rPr>
                <w:rFonts w:asciiTheme="minorHAnsi" w:hAnsiTheme="minorHAnsi"/>
              </w:rPr>
              <w:t>School</w:t>
            </w:r>
            <w:r>
              <w:rPr>
                <w:rFonts w:asciiTheme="minorHAnsi" w:hAnsiTheme="minorHAnsi"/>
              </w:rPr>
              <w:t>-</w:t>
            </w:r>
            <w:r w:rsidRPr="007B79F2">
              <w:rPr>
                <w:rFonts w:asciiTheme="minorHAnsi" w:hAnsiTheme="minorHAnsi"/>
              </w:rPr>
              <w:t>based apprenticeships and traineeships are characterised by a structured pattern of work engagement, school and training where the training is part of, and contributes to, a student’s secondary education and must be endorsed by the school.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2C14AC" w14:paraId="644F43A2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14BCD8FE" w14:textId="2CA38710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lastRenderedPageBreak/>
              <w:t xml:space="preserve">Training </w:t>
            </w:r>
            <w:r>
              <w:rPr>
                <w:rFonts w:asciiTheme="minorHAnsi" w:hAnsiTheme="minorHAnsi"/>
                <w:color w:val="000000"/>
                <w:szCs w:val="22"/>
              </w:rPr>
              <w:t xml:space="preserve">access plan </w:t>
            </w:r>
          </w:p>
        </w:tc>
        <w:tc>
          <w:tcPr>
            <w:tcW w:w="8670" w:type="dxa"/>
            <w:vAlign w:val="center"/>
          </w:tcPr>
          <w:p w14:paraId="2BDD4FE8" w14:textId="621E8212" w:rsidR="002C14AC" w:rsidRPr="00A43B82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document outlining</w:t>
            </w:r>
            <w:r w:rsidRPr="005A0A53">
              <w:rPr>
                <w:rFonts w:asciiTheme="minorHAnsi" w:hAnsiTheme="minorHAnsi"/>
              </w:rPr>
              <w:t xml:space="preserve"> support plans, for example an education adjustment plan, health care plan or behaviour plan</w:t>
            </w:r>
            <w:r>
              <w:rPr>
                <w:rFonts w:asciiTheme="minorHAnsi" w:hAnsiTheme="minorHAnsi"/>
              </w:rPr>
              <w:t xml:space="preserve"> for students with additional needs who are enrolled in a VETfSS program. </w:t>
            </w:r>
          </w:p>
        </w:tc>
      </w:tr>
      <w:tr w:rsidR="002C14AC" w14:paraId="2EC8BB9B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0A7CE7E2" w14:textId="5DE2E523" w:rsidR="002C14AC" w:rsidRPr="00A43B82" w:rsidRDefault="002C14AC" w:rsidP="002C14AC">
            <w:pPr>
              <w:rPr>
                <w:rFonts w:asciiTheme="minorHAnsi" w:hAnsiTheme="minorHAnsi"/>
                <w:color w:val="000000"/>
              </w:rPr>
            </w:pPr>
            <w:r w:rsidRPr="00A43B82">
              <w:rPr>
                <w:rFonts w:asciiTheme="minorHAnsi" w:hAnsiTheme="minorHAnsi"/>
                <w:color w:val="000000"/>
              </w:rPr>
              <w:t>Vessel</w:t>
            </w:r>
          </w:p>
        </w:tc>
        <w:tc>
          <w:tcPr>
            <w:tcW w:w="8670" w:type="dxa"/>
            <w:vAlign w:val="center"/>
          </w:tcPr>
          <w:p w14:paraId="678A4C28" w14:textId="77777777" w:rsidR="002C14AC" w:rsidRDefault="002C14AC" w:rsidP="002C14AC">
            <w:pPr>
              <w:numPr>
                <w:ilvl w:val="0"/>
                <w:numId w:val="5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34AA2">
              <w:rPr>
                <w:rFonts w:asciiTheme="minorHAnsi" w:hAnsiTheme="minorHAnsi"/>
              </w:rPr>
              <w:t>a boat, canoe or kayak</w:t>
            </w:r>
          </w:p>
          <w:p w14:paraId="4E6E1FB9" w14:textId="42771266" w:rsidR="002C14AC" w:rsidRPr="00734AA2" w:rsidRDefault="002C14AC" w:rsidP="002C14AC">
            <w:pPr>
              <w:numPr>
                <w:ilvl w:val="0"/>
                <w:numId w:val="5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34AA2">
              <w:rPr>
                <w:rFonts w:asciiTheme="minorHAnsi" w:hAnsiTheme="minorHAnsi"/>
              </w:rPr>
              <w:t>a car or passenger ferry</w:t>
            </w:r>
          </w:p>
          <w:p w14:paraId="3F9889BA" w14:textId="77777777" w:rsidR="002C14AC" w:rsidRDefault="002C14AC" w:rsidP="002C14AC">
            <w:pPr>
              <w:numPr>
                <w:ilvl w:val="0"/>
                <w:numId w:val="5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34AA2">
              <w:rPr>
                <w:rFonts w:asciiTheme="minorHAnsi" w:hAnsiTheme="minorHAnsi"/>
              </w:rPr>
              <w:t>a dragon boat, tinnie or dinghy</w:t>
            </w:r>
          </w:p>
          <w:p w14:paraId="7F181533" w14:textId="77777777" w:rsidR="002C14AC" w:rsidRPr="00734AA2" w:rsidRDefault="002C14AC" w:rsidP="002C14AC">
            <w:pPr>
              <w:numPr>
                <w:ilvl w:val="0"/>
                <w:numId w:val="5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34AA2">
              <w:rPr>
                <w:rFonts w:asciiTheme="minorHAnsi" w:hAnsiTheme="minorHAnsi"/>
              </w:rPr>
              <w:t>a fishing trawler, charter boat or houseboat</w:t>
            </w:r>
          </w:p>
          <w:p w14:paraId="273D8E43" w14:textId="3F0FE12B" w:rsidR="002C14AC" w:rsidRPr="00891D51" w:rsidRDefault="002C14AC" w:rsidP="002C14AC">
            <w:pPr>
              <w:numPr>
                <w:ilvl w:val="0"/>
                <w:numId w:val="5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34AA2">
              <w:rPr>
                <w:rFonts w:asciiTheme="minorHAnsi" w:hAnsiTheme="minorHAnsi"/>
              </w:rPr>
              <w:t>a floating pontoon or barge</w:t>
            </w:r>
          </w:p>
          <w:p w14:paraId="59E86D53" w14:textId="77777777" w:rsidR="002C14AC" w:rsidRPr="00734AA2" w:rsidRDefault="002C14AC" w:rsidP="002C14AC">
            <w:pPr>
              <w:numPr>
                <w:ilvl w:val="0"/>
                <w:numId w:val="5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34AA2">
              <w:rPr>
                <w:rFonts w:asciiTheme="minorHAnsi" w:hAnsiTheme="minorHAnsi"/>
              </w:rPr>
              <w:t>a jet ski or sailing boat</w:t>
            </w:r>
          </w:p>
          <w:p w14:paraId="74D87335" w14:textId="0DE7B1C5" w:rsidR="002C14AC" w:rsidRPr="00A43B82" w:rsidRDefault="002C14AC" w:rsidP="002C14AC">
            <w:pPr>
              <w:numPr>
                <w:ilvl w:val="0"/>
                <w:numId w:val="5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734AA2">
              <w:rPr>
                <w:rFonts w:asciiTheme="minorHAnsi" w:hAnsiTheme="minorHAnsi"/>
              </w:rPr>
              <w:t>a hovercraft or underwater submersible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2C14AC" w14:paraId="1487C78C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41FEA4B5" w14:textId="4BE7BC83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VET Coordinator </w:t>
            </w:r>
          </w:p>
        </w:tc>
        <w:tc>
          <w:tcPr>
            <w:tcW w:w="8670" w:type="dxa"/>
            <w:vAlign w:val="center"/>
          </w:tcPr>
          <w:p w14:paraId="61019396" w14:textId="3DD8E66A" w:rsidR="002C14AC" w:rsidRPr="00A43B82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school employee who</w:t>
            </w:r>
            <w:r w:rsidRPr="00FE6751">
              <w:rPr>
                <w:rFonts w:asciiTheme="minorHAnsi" w:hAnsiTheme="minorHAnsi"/>
              </w:rPr>
              <w:t xml:space="preserve"> manages </w:t>
            </w:r>
            <w:r>
              <w:rPr>
                <w:rFonts w:asciiTheme="minorHAnsi" w:hAnsiTheme="minorHAnsi"/>
              </w:rPr>
              <w:t>the</w:t>
            </w:r>
            <w:r w:rsidRPr="00FE6751">
              <w:rPr>
                <w:rFonts w:asciiTheme="minorHAnsi" w:hAnsiTheme="minorHAnsi"/>
              </w:rPr>
              <w:t xml:space="preserve"> school's vocational education and training programs. They work with students, teachers, and other staff to ensure students have access to VET opportunities and can transition to further education or employment.</w:t>
            </w:r>
          </w:p>
        </w:tc>
      </w:tr>
      <w:tr w:rsidR="002C14AC" w14:paraId="0E796873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43D45D50" w14:textId="5977C609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Vocational education and training </w:t>
            </w:r>
          </w:p>
        </w:tc>
        <w:tc>
          <w:tcPr>
            <w:tcW w:w="8670" w:type="dxa"/>
            <w:vAlign w:val="center"/>
          </w:tcPr>
          <w:p w14:paraId="450C933D" w14:textId="6A49EDE1" w:rsidR="002C14AC" w:rsidRPr="00A43B82" w:rsidRDefault="002C14AC" w:rsidP="002C14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VET is </w:t>
            </w:r>
            <w:r w:rsidRPr="00FE6751">
              <w:rPr>
                <w:rFonts w:asciiTheme="minorHAnsi" w:hAnsiTheme="minorHAnsi"/>
              </w:rPr>
              <w:t xml:space="preserve">designed to teach knowledge and specific practical skills to help </w:t>
            </w:r>
            <w:r>
              <w:rPr>
                <w:rFonts w:asciiTheme="minorHAnsi" w:hAnsiTheme="minorHAnsi"/>
              </w:rPr>
              <w:t>individuals</w:t>
            </w:r>
            <w:r w:rsidRPr="00FE6751">
              <w:rPr>
                <w:rFonts w:asciiTheme="minorHAnsi" w:hAnsiTheme="minorHAnsi"/>
              </w:rPr>
              <w:t xml:space="preserve"> in the workplace. </w:t>
            </w:r>
            <w:r>
              <w:rPr>
                <w:rFonts w:asciiTheme="minorHAnsi" w:hAnsiTheme="minorHAnsi"/>
              </w:rPr>
              <w:t>VET is delivered</w:t>
            </w:r>
            <w:r w:rsidRPr="00FE6751">
              <w:rPr>
                <w:rFonts w:asciiTheme="minorHAnsi" w:hAnsiTheme="minorHAnsi"/>
              </w:rPr>
              <w:t xml:space="preserve"> through schools, dual sector universities with VET courses, TAFE institutes, </w:t>
            </w:r>
            <w:r>
              <w:rPr>
                <w:rFonts w:asciiTheme="minorHAnsi" w:hAnsiTheme="minorHAnsi"/>
              </w:rPr>
              <w:t xml:space="preserve">and </w:t>
            </w:r>
            <w:r w:rsidRPr="00FE6751">
              <w:rPr>
                <w:rFonts w:asciiTheme="minorHAnsi" w:hAnsiTheme="minorHAnsi"/>
              </w:rPr>
              <w:t>private registered training organisations</w:t>
            </w:r>
            <w:r>
              <w:rPr>
                <w:rFonts w:asciiTheme="minorHAnsi" w:hAnsiTheme="minorHAnsi"/>
              </w:rPr>
              <w:t xml:space="preserve">. </w:t>
            </w:r>
          </w:p>
        </w:tc>
      </w:tr>
      <w:tr w:rsidR="002C14AC" w14:paraId="12503B72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4C2A9DED" w14:textId="3D715B89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Vocational Education and Training for Secondary Students </w:t>
            </w:r>
          </w:p>
        </w:tc>
        <w:tc>
          <w:tcPr>
            <w:tcW w:w="8670" w:type="dxa"/>
            <w:vAlign w:val="center"/>
          </w:tcPr>
          <w:p w14:paraId="19F976D3" w14:textId="17E7C572" w:rsidR="002C14AC" w:rsidRPr="00A43B82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FE6751">
              <w:rPr>
                <w:rFonts w:asciiTheme="minorHAnsi" w:hAnsiTheme="minorHAnsi"/>
              </w:rPr>
              <w:t>VET</w:t>
            </w:r>
            <w:r w:rsidR="0015358A">
              <w:rPr>
                <w:rFonts w:asciiTheme="minorHAnsi" w:hAnsiTheme="minorHAnsi"/>
              </w:rPr>
              <w:t xml:space="preserve">fSS </w:t>
            </w:r>
            <w:r w:rsidRPr="00FE6751">
              <w:rPr>
                <w:rFonts w:asciiTheme="minorHAnsi" w:hAnsiTheme="minorHAnsi"/>
              </w:rPr>
              <w:t>is VET which has been integrated into secondary schooling. All VET quality and compliance standards apply.</w:t>
            </w:r>
          </w:p>
        </w:tc>
      </w:tr>
      <w:tr w:rsidR="002C14AC" w14:paraId="00B0366F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008E42DE" w14:textId="40D169A4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Vocational work placement </w:t>
            </w:r>
          </w:p>
        </w:tc>
        <w:tc>
          <w:tcPr>
            <w:tcW w:w="8670" w:type="dxa"/>
            <w:vAlign w:val="center"/>
          </w:tcPr>
          <w:p w14:paraId="6CA7E95B" w14:textId="7E33EAA1" w:rsidR="002C14AC" w:rsidRPr="00A43B82" w:rsidRDefault="002C14AC" w:rsidP="002C14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 xml:space="preserve">A structured learning experience where students VET are placed in a workplace environment. </w:t>
            </w:r>
          </w:p>
        </w:tc>
      </w:tr>
      <w:tr w:rsidR="002C14AC" w14:paraId="6641B76C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78FB9533" w14:textId="3CCE8E5F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>White card</w:t>
            </w:r>
          </w:p>
        </w:tc>
        <w:tc>
          <w:tcPr>
            <w:tcW w:w="8670" w:type="dxa"/>
            <w:vAlign w:val="center"/>
          </w:tcPr>
          <w:p w14:paraId="6697BD30" w14:textId="011DEE3B" w:rsidR="002C14AC" w:rsidRPr="00A43B82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card issued to c</w:t>
            </w:r>
            <w:r w:rsidRPr="00743105">
              <w:rPr>
                <w:rFonts w:asciiTheme="minorHAnsi" w:hAnsiTheme="minorHAnsi"/>
              </w:rPr>
              <w:t xml:space="preserve">onstruction workers in the </w:t>
            </w:r>
            <w:r>
              <w:rPr>
                <w:rFonts w:asciiTheme="minorHAnsi" w:hAnsiTheme="minorHAnsi"/>
              </w:rPr>
              <w:t xml:space="preserve">NT as proof they can completed </w:t>
            </w:r>
            <w:r w:rsidRPr="00743105">
              <w:rPr>
                <w:rFonts w:asciiTheme="minorHAnsi" w:hAnsiTheme="minorHAnsi"/>
              </w:rPr>
              <w:t xml:space="preserve">general construction induction training delivered by an approved registered training organisation. </w:t>
            </w:r>
          </w:p>
        </w:tc>
      </w:tr>
      <w:tr w:rsidR="002C14AC" w14:paraId="3C0F711A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1F576182" w14:textId="5B38AB86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>Work Experience</w:t>
            </w:r>
          </w:p>
        </w:tc>
        <w:tc>
          <w:tcPr>
            <w:tcW w:w="8670" w:type="dxa"/>
            <w:vAlign w:val="center"/>
          </w:tcPr>
          <w:p w14:paraId="76447A29" w14:textId="46458403" w:rsidR="002C14AC" w:rsidRPr="00A43B82" w:rsidRDefault="002C14AC" w:rsidP="002C14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>A</w:t>
            </w:r>
            <w:r w:rsidRPr="004005DB">
              <w:t xml:space="preserve"> short-term, unpaid </w:t>
            </w:r>
            <w:r>
              <w:t>placement</w:t>
            </w:r>
            <w:r w:rsidRPr="004005DB">
              <w:t xml:space="preserve"> </w:t>
            </w:r>
            <w:r>
              <w:t>coordinated by a school where</w:t>
            </w:r>
            <w:r w:rsidRPr="004005DB">
              <w:t xml:space="preserve"> </w:t>
            </w:r>
            <w:r>
              <w:t xml:space="preserve">a student works </w:t>
            </w:r>
            <w:r w:rsidRPr="004005DB">
              <w:t>with a host business</w:t>
            </w:r>
            <w:r>
              <w:t xml:space="preserve">. The placement may include work shadowing, observing operations, and performing tasks appropriate to their skills and abilities under instruction and supervision. </w:t>
            </w:r>
          </w:p>
        </w:tc>
      </w:tr>
      <w:tr w:rsidR="002C14AC" w14:paraId="05CD8202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538E70C2" w14:textId="28192BCB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Work experience coordinator </w:t>
            </w:r>
          </w:p>
        </w:tc>
        <w:tc>
          <w:tcPr>
            <w:tcW w:w="8670" w:type="dxa"/>
            <w:vAlign w:val="center"/>
          </w:tcPr>
          <w:p w14:paraId="1A889BCB" w14:textId="60E5DB27" w:rsidR="002C14AC" w:rsidRPr="00A43B82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school employee who is nominated by the principal to coordinate and oversee all aspects of the school’s work experience program. </w:t>
            </w:r>
          </w:p>
        </w:tc>
      </w:tr>
      <w:tr w:rsidR="002C14AC" w14:paraId="26AFDB14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5CFAA03E" w14:textId="68B1C4BD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>Work health and safety</w:t>
            </w:r>
          </w:p>
        </w:tc>
        <w:tc>
          <w:tcPr>
            <w:tcW w:w="8670" w:type="dxa"/>
            <w:vAlign w:val="center"/>
          </w:tcPr>
          <w:p w14:paraId="15E253A7" w14:textId="0FDAEAF0" w:rsidR="002C14AC" w:rsidRPr="00A43B82" w:rsidRDefault="002C14AC" w:rsidP="002C14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process of </w:t>
            </w:r>
            <w:r w:rsidRPr="00C80D76">
              <w:rPr>
                <w:rFonts w:asciiTheme="minorHAnsi" w:hAnsiTheme="minorHAnsi"/>
              </w:rPr>
              <w:t xml:space="preserve">managing risks to the health and safety of everyone in </w:t>
            </w:r>
            <w:r>
              <w:rPr>
                <w:rFonts w:asciiTheme="minorHAnsi" w:hAnsiTheme="minorHAnsi"/>
              </w:rPr>
              <w:t>the</w:t>
            </w:r>
            <w:r w:rsidRPr="00C80D76">
              <w:rPr>
                <w:rFonts w:asciiTheme="minorHAnsi" w:hAnsiTheme="minorHAnsi"/>
              </w:rPr>
              <w:t xml:space="preserve"> workplace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2C14AC" w14:paraId="0B5478F9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05C505DF" w14:textId="23DD16FD" w:rsidR="002C14AC" w:rsidRPr="00A43B82" w:rsidRDefault="002C14AC" w:rsidP="002C14AC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Cs w:val="22"/>
              </w:rPr>
              <w:t xml:space="preserve">Workplace </w:t>
            </w: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observation </w:t>
            </w:r>
          </w:p>
        </w:tc>
        <w:tc>
          <w:tcPr>
            <w:tcW w:w="8670" w:type="dxa"/>
            <w:vAlign w:val="center"/>
          </w:tcPr>
          <w:p w14:paraId="727EF39B" w14:textId="73C7A1FA" w:rsidR="002C14AC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Where a school or department employee conducts an in-person assessment of a workplace to identify if the work health and safety is to a satisfactory standard. </w:t>
            </w:r>
          </w:p>
        </w:tc>
      </w:tr>
      <w:tr w:rsidR="002C14AC" w14:paraId="14D74C0E" w14:textId="77777777" w:rsidTr="001D7FA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458C67A2" w14:textId="522CBC5A" w:rsidR="002C14AC" w:rsidRPr="00A43B82" w:rsidRDefault="002C14AC" w:rsidP="002C14AC">
            <w:pPr>
              <w:rPr>
                <w:rFonts w:asciiTheme="minorHAnsi" w:hAnsiTheme="minorHAnsi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Workplace supervisor </w:t>
            </w:r>
          </w:p>
        </w:tc>
        <w:tc>
          <w:tcPr>
            <w:tcW w:w="8670" w:type="dxa"/>
            <w:vAlign w:val="center"/>
          </w:tcPr>
          <w:p w14:paraId="36707F7A" w14:textId="08601573" w:rsidR="002C14AC" w:rsidRPr="00A43B82" w:rsidRDefault="002C14AC" w:rsidP="002C14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 employee nominated by the host business to directly supervise a student in the workplace during an industry placement. </w:t>
            </w:r>
          </w:p>
        </w:tc>
      </w:tr>
      <w:tr w:rsidR="002C14AC" w14:paraId="5CECEA68" w14:textId="77777777" w:rsidTr="001D7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vAlign w:val="center"/>
          </w:tcPr>
          <w:p w14:paraId="04296396" w14:textId="36DBB0B4" w:rsidR="002C14AC" w:rsidRPr="00A43B82" w:rsidRDefault="002C14AC" w:rsidP="002C14AC">
            <w:pPr>
              <w:rPr>
                <w:rFonts w:asciiTheme="minorHAnsi" w:hAnsiTheme="minorHAnsi"/>
                <w:color w:val="000000"/>
              </w:rPr>
            </w:pPr>
            <w:r w:rsidRPr="00A43B82">
              <w:rPr>
                <w:rFonts w:asciiTheme="minorHAnsi" w:hAnsiTheme="minorHAnsi"/>
                <w:color w:val="000000"/>
                <w:szCs w:val="22"/>
              </w:rPr>
              <w:t xml:space="preserve">Working with children clearance </w:t>
            </w:r>
          </w:p>
        </w:tc>
        <w:tc>
          <w:tcPr>
            <w:tcW w:w="8670" w:type="dxa"/>
            <w:vAlign w:val="center"/>
          </w:tcPr>
          <w:p w14:paraId="42DE1588" w14:textId="2516C661" w:rsidR="002C14AC" w:rsidRDefault="002C14AC" w:rsidP="002C14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 clearance required for any person in the NT who is working or volunteering in </w:t>
            </w:r>
            <w:r>
              <w:t xml:space="preserve">child-related work. The clearance is also known as an Ochre card. </w:t>
            </w:r>
          </w:p>
        </w:tc>
      </w:tr>
    </w:tbl>
    <w:p w14:paraId="371137D2" w14:textId="77777777" w:rsidR="00023B6D" w:rsidRPr="00C62A34" w:rsidRDefault="00023B6D" w:rsidP="00C62A34">
      <w:pPr>
        <w:rPr>
          <w:lang w:eastAsia="en-AU"/>
        </w:rPr>
      </w:pPr>
    </w:p>
    <w:sectPr w:rsidR="00023B6D" w:rsidRPr="00C62A34" w:rsidSect="00A56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BD1D" w14:textId="77777777" w:rsidR="005C37F3" w:rsidRDefault="005C37F3" w:rsidP="007332FF">
      <w:r>
        <w:separator/>
      </w:r>
    </w:p>
  </w:endnote>
  <w:endnote w:type="continuationSeparator" w:id="0">
    <w:p w14:paraId="338842F9" w14:textId="77777777" w:rsidR="005C37F3" w:rsidRDefault="005C37F3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D9EC" w14:textId="77777777" w:rsidR="0015358A" w:rsidRDefault="00153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E445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66BC019B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61D12772" w14:textId="1AA4D61C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400958">
                <w:rPr>
                  <w:rStyle w:val="PageNumber"/>
                  <w:b/>
                </w:rPr>
                <w:t>Education and Training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59F2C454" w14:textId="32331836" w:rsidR="0015358A" w:rsidRDefault="004057EC" w:rsidP="0015358A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3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1 March 2025</w:t>
              </w:r>
            </w:sdtContent>
          </w:sdt>
          <w:r w:rsidR="00D47DC7" w:rsidRPr="00CE6614">
            <w:rPr>
              <w:rStyle w:val="PageNumber"/>
            </w:rPr>
            <w:t xml:space="preserve"> | Version </w:t>
          </w:r>
          <w:r w:rsidR="00400958">
            <w:rPr>
              <w:rStyle w:val="PageNumber"/>
            </w:rPr>
            <w:t>1</w:t>
          </w:r>
          <w:r w:rsidR="0015358A">
            <w:rPr>
              <w:rStyle w:val="PageNumber"/>
            </w:rPr>
            <w:t xml:space="preserve"> | 50-D25-16558 in file 50-F25-1881</w:t>
          </w:r>
        </w:p>
        <w:p w14:paraId="39755EA0" w14:textId="21D74159" w:rsidR="00CA36A0" w:rsidRPr="00AC4488" w:rsidRDefault="00D47DC7" w:rsidP="0015358A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55967D36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6B20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0B6C0CFA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2ADEB11F" w14:textId="68E19CC1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023B6D">
            <w:rPr>
              <w:rStyle w:val="PageNumber"/>
              <w:b/>
            </w:rPr>
            <w:t xml:space="preserve">Education and Training </w:t>
          </w:r>
        </w:p>
        <w:p w14:paraId="3C3DCDE6" w14:textId="41711827" w:rsidR="00D47DC7" w:rsidRPr="00CE6614" w:rsidRDefault="004057EC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3-01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15358A">
                <w:rPr>
                  <w:rStyle w:val="PageNumber"/>
                </w:rPr>
                <w:t>1 March 2025</w:t>
              </w:r>
            </w:sdtContent>
          </w:sdt>
          <w:r w:rsidR="00D47DC7" w:rsidRPr="00CE6614">
            <w:rPr>
              <w:rStyle w:val="PageNumber"/>
            </w:rPr>
            <w:t xml:space="preserve"> | Version </w:t>
          </w:r>
          <w:r w:rsidR="00023B6D">
            <w:rPr>
              <w:rStyle w:val="PageNumber"/>
            </w:rPr>
            <w:t>1</w:t>
          </w:r>
          <w:r w:rsidR="00D47DC7">
            <w:rPr>
              <w:rStyle w:val="PageNumber"/>
            </w:rPr>
            <w:t xml:space="preserve"> </w:t>
          </w:r>
        </w:p>
        <w:p w14:paraId="2A10D004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6208ECA9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D7627B2" wp14:editId="58DD9BEC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B3A96C8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2B36" w14:textId="77777777" w:rsidR="005C37F3" w:rsidRDefault="005C37F3" w:rsidP="007332FF">
      <w:r>
        <w:separator/>
      </w:r>
    </w:p>
  </w:footnote>
  <w:footnote w:type="continuationSeparator" w:id="0">
    <w:p w14:paraId="71597740" w14:textId="77777777" w:rsidR="005C37F3" w:rsidRDefault="005C37F3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653E" w14:textId="77777777" w:rsidR="0015358A" w:rsidRDefault="00153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2084" w14:textId="0AC0264C" w:rsidR="00983000" w:rsidRPr="00162207" w:rsidRDefault="004057EC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91D51">
          <w:t>Industry placement framework – acronyms and definitions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Heading1Char"/>
        <w:sz w:val="60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14:paraId="1E1F0A1C" w14:textId="2E628071" w:rsidR="00E54F9E" w:rsidRDefault="00891D51" w:rsidP="00435082">
        <w:pPr>
          <w:pStyle w:val="Title"/>
        </w:pPr>
        <w:r>
          <w:rPr>
            <w:rStyle w:val="Heading1Char"/>
            <w:sz w:val="60"/>
            <w:szCs w:val="64"/>
          </w:rPr>
          <w:t>Industry placement framework – acronyms and definitions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C4041"/>
    <w:multiLevelType w:val="hybridMultilevel"/>
    <w:tmpl w:val="DD56CDA0"/>
    <w:lvl w:ilvl="0" w:tplc="85266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4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5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3" w15:restartNumberingAfterBreak="0">
    <w:nsid w:val="228575A9"/>
    <w:multiLevelType w:val="multilevel"/>
    <w:tmpl w:val="6374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8B383A"/>
    <w:multiLevelType w:val="hybridMultilevel"/>
    <w:tmpl w:val="98C67F66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239132F4"/>
    <w:multiLevelType w:val="hybridMultilevel"/>
    <w:tmpl w:val="4C942146"/>
    <w:lvl w:ilvl="0" w:tplc="1F22CC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8" w15:restartNumberingAfterBreak="0">
    <w:nsid w:val="27D83E4D"/>
    <w:multiLevelType w:val="multilevel"/>
    <w:tmpl w:val="3928FD02"/>
    <w:numStyleLink w:val="Bulletlist"/>
  </w:abstractNum>
  <w:abstractNum w:abstractNumId="29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1520E7"/>
    <w:multiLevelType w:val="multilevel"/>
    <w:tmpl w:val="4E6AC8F6"/>
    <w:numStyleLink w:val="Numberlist"/>
  </w:abstractNum>
  <w:abstractNum w:abstractNumId="31" w15:restartNumberingAfterBreak="0">
    <w:nsid w:val="2A1A6283"/>
    <w:multiLevelType w:val="hybridMultilevel"/>
    <w:tmpl w:val="70D40526"/>
    <w:lvl w:ilvl="0" w:tplc="7EB8DC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3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5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6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7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8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9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41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3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8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9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4F2878FB"/>
    <w:multiLevelType w:val="hybridMultilevel"/>
    <w:tmpl w:val="02F60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82D4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842BC6"/>
    <w:multiLevelType w:val="multilevel"/>
    <w:tmpl w:val="0C78A7AC"/>
    <w:numStyleLink w:val="Tablebulletlist"/>
  </w:abstractNum>
  <w:abstractNum w:abstractNumId="55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6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9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0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E21323"/>
    <w:multiLevelType w:val="multilevel"/>
    <w:tmpl w:val="4E6AC8F6"/>
    <w:numStyleLink w:val="Numberlist"/>
  </w:abstractNum>
  <w:abstractNum w:abstractNumId="6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6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64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7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9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71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5" w15:restartNumberingAfterBreak="0">
    <w:nsid w:val="765A32D4"/>
    <w:multiLevelType w:val="multilevel"/>
    <w:tmpl w:val="4E6AC8F6"/>
    <w:numStyleLink w:val="Numberlist"/>
  </w:abstractNum>
  <w:abstractNum w:abstractNumId="76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371224578">
    <w:abstractNumId w:val="38"/>
  </w:num>
  <w:num w:numId="2" w16cid:durableId="1357272934">
    <w:abstractNumId w:val="22"/>
  </w:num>
  <w:num w:numId="3" w16cid:durableId="46422100">
    <w:abstractNumId w:val="77"/>
  </w:num>
  <w:num w:numId="4" w16cid:durableId="1782719116">
    <w:abstractNumId w:val="48"/>
  </w:num>
  <w:num w:numId="5" w16cid:durableId="1819879350">
    <w:abstractNumId w:val="32"/>
  </w:num>
  <w:num w:numId="6" w16cid:durableId="1044057747">
    <w:abstractNumId w:val="16"/>
  </w:num>
  <w:num w:numId="7" w16cid:durableId="679770239">
    <w:abstractNumId w:val="54"/>
  </w:num>
  <w:num w:numId="8" w16cid:durableId="440222747">
    <w:abstractNumId w:val="28"/>
  </w:num>
  <w:num w:numId="9" w16cid:durableId="261645006">
    <w:abstractNumId w:val="61"/>
  </w:num>
  <w:num w:numId="10" w16cid:durableId="773943488">
    <w:abstractNumId w:val="21"/>
  </w:num>
  <w:num w:numId="11" w16cid:durableId="2052264532">
    <w:abstractNumId w:val="67"/>
  </w:num>
  <w:num w:numId="12" w16cid:durableId="1142960307">
    <w:abstractNumId w:val="18"/>
  </w:num>
  <w:num w:numId="13" w16cid:durableId="2119981550">
    <w:abstractNumId w:val="1"/>
  </w:num>
  <w:num w:numId="14" w16cid:durableId="1513492626">
    <w:abstractNumId w:val="65"/>
  </w:num>
  <w:num w:numId="15" w16cid:durableId="330109017">
    <w:abstractNumId w:val="30"/>
  </w:num>
  <w:num w:numId="16" w16cid:durableId="385764378">
    <w:abstractNumId w:val="66"/>
  </w:num>
  <w:num w:numId="17" w16cid:durableId="1337879278">
    <w:abstractNumId w:val="75"/>
  </w:num>
  <w:num w:numId="18" w16cid:durableId="692539199">
    <w:abstractNumId w:val="60"/>
  </w:num>
  <w:num w:numId="19" w16cid:durableId="755631128">
    <w:abstractNumId w:val="52"/>
  </w:num>
  <w:num w:numId="20" w16cid:durableId="1924796181">
    <w:abstractNumId w:val="56"/>
  </w:num>
  <w:num w:numId="21" w16cid:durableId="1114710510">
    <w:abstractNumId w:val="43"/>
  </w:num>
  <w:num w:numId="22" w16cid:durableId="700936190">
    <w:abstractNumId w:val="59"/>
  </w:num>
  <w:num w:numId="23" w16cid:durableId="303394720">
    <w:abstractNumId w:val="51"/>
  </w:num>
  <w:num w:numId="24" w16cid:durableId="1046180668">
    <w:abstractNumId w:val="45"/>
  </w:num>
  <w:num w:numId="25" w16cid:durableId="519928085">
    <w:abstractNumId w:val="41"/>
  </w:num>
  <w:num w:numId="26" w16cid:durableId="1661040113">
    <w:abstractNumId w:val="10"/>
  </w:num>
  <w:num w:numId="27" w16cid:durableId="1342705895">
    <w:abstractNumId w:val="76"/>
  </w:num>
  <w:num w:numId="28" w16cid:durableId="1891066334">
    <w:abstractNumId w:val="40"/>
  </w:num>
  <w:num w:numId="29" w16cid:durableId="1141843141">
    <w:abstractNumId w:val="33"/>
  </w:num>
  <w:num w:numId="30" w16cid:durableId="955212188">
    <w:abstractNumId w:val="0"/>
  </w:num>
  <w:num w:numId="31" w16cid:durableId="170875477">
    <w:abstractNumId w:val="44"/>
  </w:num>
  <w:num w:numId="32" w16cid:durableId="28117390">
    <w:abstractNumId w:val="9"/>
  </w:num>
  <w:num w:numId="33" w16cid:durableId="1348481724">
    <w:abstractNumId w:val="68"/>
  </w:num>
  <w:num w:numId="34" w16cid:durableId="1780101401">
    <w:abstractNumId w:val="36"/>
  </w:num>
  <w:num w:numId="35" w16cid:durableId="1896353078">
    <w:abstractNumId w:val="53"/>
  </w:num>
  <w:num w:numId="36" w16cid:durableId="93138290">
    <w:abstractNumId w:val="69"/>
  </w:num>
  <w:num w:numId="37" w16cid:durableId="1863399049">
    <w:abstractNumId w:val="71"/>
  </w:num>
  <w:num w:numId="38" w16cid:durableId="2029717843">
    <w:abstractNumId w:val="15"/>
  </w:num>
  <w:num w:numId="39" w16cid:durableId="1415857886">
    <w:abstractNumId w:val="29"/>
  </w:num>
  <w:num w:numId="40" w16cid:durableId="878080932">
    <w:abstractNumId w:val="72"/>
  </w:num>
  <w:num w:numId="41" w16cid:durableId="1577664626">
    <w:abstractNumId w:val="2"/>
  </w:num>
  <w:num w:numId="42" w16cid:durableId="323776066">
    <w:abstractNumId w:val="64"/>
  </w:num>
  <w:num w:numId="43" w16cid:durableId="1171413775">
    <w:abstractNumId w:val="11"/>
  </w:num>
  <w:num w:numId="44" w16cid:durableId="1017583394">
    <w:abstractNumId w:val="39"/>
  </w:num>
  <w:num w:numId="45" w16cid:durableId="988096704">
    <w:abstractNumId w:val="46"/>
  </w:num>
  <w:num w:numId="46" w16cid:durableId="14597573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57390743">
    <w:abstractNumId w:val="7"/>
  </w:num>
  <w:num w:numId="48" w16cid:durableId="480851612">
    <w:abstractNumId w:val="50"/>
  </w:num>
  <w:num w:numId="49" w16cid:durableId="1858809940">
    <w:abstractNumId w:val="12"/>
  </w:num>
  <w:num w:numId="50" w16cid:durableId="1780449109">
    <w:abstractNumId w:val="31"/>
  </w:num>
  <w:num w:numId="51" w16cid:durableId="2090735183">
    <w:abstractNumId w:val="25"/>
  </w:num>
  <w:num w:numId="52" w16cid:durableId="1001588919">
    <w:abstractNumId w:val="23"/>
  </w:num>
  <w:num w:numId="53" w16cid:durableId="1228612175">
    <w:abstractNumId w:val="2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6D"/>
    <w:rsid w:val="00001DDF"/>
    <w:rsid w:val="0000322D"/>
    <w:rsid w:val="00007670"/>
    <w:rsid w:val="00010665"/>
    <w:rsid w:val="0002393A"/>
    <w:rsid w:val="00023B6D"/>
    <w:rsid w:val="00027DB8"/>
    <w:rsid w:val="00031A96"/>
    <w:rsid w:val="0004091A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1121"/>
    <w:rsid w:val="0006635A"/>
    <w:rsid w:val="000720BE"/>
    <w:rsid w:val="0007259C"/>
    <w:rsid w:val="00074832"/>
    <w:rsid w:val="000801B3"/>
    <w:rsid w:val="00080202"/>
    <w:rsid w:val="00080DCD"/>
    <w:rsid w:val="00080E22"/>
    <w:rsid w:val="00082573"/>
    <w:rsid w:val="000840A3"/>
    <w:rsid w:val="00085062"/>
    <w:rsid w:val="00086A5F"/>
    <w:rsid w:val="000901D6"/>
    <w:rsid w:val="000911EF"/>
    <w:rsid w:val="000962C5"/>
    <w:rsid w:val="00097865"/>
    <w:rsid w:val="000A4317"/>
    <w:rsid w:val="000A559C"/>
    <w:rsid w:val="000B26F1"/>
    <w:rsid w:val="000B2CA1"/>
    <w:rsid w:val="000C223F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244B2"/>
    <w:rsid w:val="00126885"/>
    <w:rsid w:val="00132658"/>
    <w:rsid w:val="00150DC0"/>
    <w:rsid w:val="0015358A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D7FA5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2F81"/>
    <w:rsid w:val="00235C01"/>
    <w:rsid w:val="00247343"/>
    <w:rsid w:val="00265C56"/>
    <w:rsid w:val="002716CD"/>
    <w:rsid w:val="00274D4B"/>
    <w:rsid w:val="002806F5"/>
    <w:rsid w:val="00281577"/>
    <w:rsid w:val="00281889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4AC"/>
    <w:rsid w:val="002C1FE9"/>
    <w:rsid w:val="002D3A57"/>
    <w:rsid w:val="002D6524"/>
    <w:rsid w:val="002D7D05"/>
    <w:rsid w:val="002E01C3"/>
    <w:rsid w:val="002E20C8"/>
    <w:rsid w:val="002E4290"/>
    <w:rsid w:val="002E6549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99F"/>
    <w:rsid w:val="003D4A8F"/>
    <w:rsid w:val="003D5B29"/>
    <w:rsid w:val="003D6EF6"/>
    <w:rsid w:val="003D7818"/>
    <w:rsid w:val="003E2445"/>
    <w:rsid w:val="003E3BB2"/>
    <w:rsid w:val="003F5B58"/>
    <w:rsid w:val="00400958"/>
    <w:rsid w:val="0040222A"/>
    <w:rsid w:val="004047BC"/>
    <w:rsid w:val="004057EC"/>
    <w:rsid w:val="004100F7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1609"/>
    <w:rsid w:val="00582D3D"/>
    <w:rsid w:val="00590040"/>
    <w:rsid w:val="00595386"/>
    <w:rsid w:val="00597234"/>
    <w:rsid w:val="005A0A53"/>
    <w:rsid w:val="005A4AC0"/>
    <w:rsid w:val="005A539B"/>
    <w:rsid w:val="005A5FDF"/>
    <w:rsid w:val="005B0FB7"/>
    <w:rsid w:val="005B122A"/>
    <w:rsid w:val="005B1FCB"/>
    <w:rsid w:val="005B5AC2"/>
    <w:rsid w:val="005B7680"/>
    <w:rsid w:val="005C2833"/>
    <w:rsid w:val="005C37F3"/>
    <w:rsid w:val="005E144D"/>
    <w:rsid w:val="005E1500"/>
    <w:rsid w:val="005E3A43"/>
    <w:rsid w:val="005F0B17"/>
    <w:rsid w:val="005F6602"/>
    <w:rsid w:val="005F77C7"/>
    <w:rsid w:val="00614380"/>
    <w:rsid w:val="00620675"/>
    <w:rsid w:val="00622910"/>
    <w:rsid w:val="0062340C"/>
    <w:rsid w:val="006254B6"/>
    <w:rsid w:val="00627FC8"/>
    <w:rsid w:val="00627FD9"/>
    <w:rsid w:val="006433C3"/>
    <w:rsid w:val="00650F5B"/>
    <w:rsid w:val="006670D7"/>
    <w:rsid w:val="006719EA"/>
    <w:rsid w:val="00671F13"/>
    <w:rsid w:val="0067400A"/>
    <w:rsid w:val="0068416B"/>
    <w:rsid w:val="006847AD"/>
    <w:rsid w:val="0069114B"/>
    <w:rsid w:val="0069431C"/>
    <w:rsid w:val="006944C1"/>
    <w:rsid w:val="006A756A"/>
    <w:rsid w:val="006C0EC2"/>
    <w:rsid w:val="006D66F7"/>
    <w:rsid w:val="006F4B3F"/>
    <w:rsid w:val="007006ED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34AA2"/>
    <w:rsid w:val="007408F5"/>
    <w:rsid w:val="00741EAE"/>
    <w:rsid w:val="00743105"/>
    <w:rsid w:val="00755248"/>
    <w:rsid w:val="00760F09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B79F2"/>
    <w:rsid w:val="007C0966"/>
    <w:rsid w:val="007C19E7"/>
    <w:rsid w:val="007C5CFD"/>
    <w:rsid w:val="007C6D9F"/>
    <w:rsid w:val="007D40DA"/>
    <w:rsid w:val="007D4893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2A79"/>
    <w:rsid w:val="00823022"/>
    <w:rsid w:val="0082634E"/>
    <w:rsid w:val="008313C4"/>
    <w:rsid w:val="00835434"/>
    <w:rsid w:val="008358C0"/>
    <w:rsid w:val="00842838"/>
    <w:rsid w:val="00854EC1"/>
    <w:rsid w:val="00857430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1D51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326D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2036"/>
    <w:rsid w:val="009B6657"/>
    <w:rsid w:val="009B6966"/>
    <w:rsid w:val="009C1483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3B82"/>
    <w:rsid w:val="00A45005"/>
    <w:rsid w:val="00A567EE"/>
    <w:rsid w:val="00A57144"/>
    <w:rsid w:val="00A70DD8"/>
    <w:rsid w:val="00A76790"/>
    <w:rsid w:val="00A85D0C"/>
    <w:rsid w:val="00A925DB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327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71A8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C2C97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368C"/>
    <w:rsid w:val="00C13FA6"/>
    <w:rsid w:val="00C15D4D"/>
    <w:rsid w:val="00C175DC"/>
    <w:rsid w:val="00C30171"/>
    <w:rsid w:val="00C309D8"/>
    <w:rsid w:val="00C43519"/>
    <w:rsid w:val="00C45263"/>
    <w:rsid w:val="00C51537"/>
    <w:rsid w:val="00C52BC3"/>
    <w:rsid w:val="00C5327F"/>
    <w:rsid w:val="00C61AFA"/>
    <w:rsid w:val="00C61D64"/>
    <w:rsid w:val="00C62099"/>
    <w:rsid w:val="00C62A34"/>
    <w:rsid w:val="00C64C65"/>
    <w:rsid w:val="00C64EA3"/>
    <w:rsid w:val="00C72867"/>
    <w:rsid w:val="00C75E81"/>
    <w:rsid w:val="00C80D76"/>
    <w:rsid w:val="00C83BB6"/>
    <w:rsid w:val="00C86609"/>
    <w:rsid w:val="00C92B4C"/>
    <w:rsid w:val="00C954F6"/>
    <w:rsid w:val="00C9621F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1FF2"/>
    <w:rsid w:val="00E54F9E"/>
    <w:rsid w:val="00E57EC7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970C9"/>
    <w:rsid w:val="00EA2C39"/>
    <w:rsid w:val="00EB0A3C"/>
    <w:rsid w:val="00EB0A96"/>
    <w:rsid w:val="00EB77F9"/>
    <w:rsid w:val="00EC5769"/>
    <w:rsid w:val="00EC7939"/>
    <w:rsid w:val="00EC7D00"/>
    <w:rsid w:val="00ED0304"/>
    <w:rsid w:val="00ED4FF7"/>
    <w:rsid w:val="00ED5B7B"/>
    <w:rsid w:val="00EE38FA"/>
    <w:rsid w:val="00EE3E2C"/>
    <w:rsid w:val="00EE5D23"/>
    <w:rsid w:val="00EE750D"/>
    <w:rsid w:val="00EF198D"/>
    <w:rsid w:val="00EF3CA4"/>
    <w:rsid w:val="00EF49A8"/>
    <w:rsid w:val="00EF7859"/>
    <w:rsid w:val="00F014DA"/>
    <w:rsid w:val="00F02591"/>
    <w:rsid w:val="00F30AE1"/>
    <w:rsid w:val="00F31F4B"/>
    <w:rsid w:val="00F5696E"/>
    <w:rsid w:val="00F60EFF"/>
    <w:rsid w:val="00F67D2D"/>
    <w:rsid w:val="00F858F2"/>
    <w:rsid w:val="00F860CC"/>
    <w:rsid w:val="00F94398"/>
    <w:rsid w:val="00FB2B56"/>
    <w:rsid w:val="00FB55D5"/>
    <w:rsid w:val="00FC12BF"/>
    <w:rsid w:val="00FC2C60"/>
    <w:rsid w:val="00FD3E6F"/>
    <w:rsid w:val="00FD51B9"/>
    <w:rsid w:val="00FD5849"/>
    <w:rsid w:val="00FE03E4"/>
    <w:rsid w:val="00FE2A39"/>
    <w:rsid w:val="00FE6751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9C1E1"/>
  <w15:docId w15:val="{CDED495C-9D15-4312-8576-FED4DC6D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qFormat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table" w:customStyle="1" w:styleId="NTGtable1">
    <w:name w:val="NTG table 1"/>
    <w:basedOn w:val="TableNormal"/>
    <w:uiPriority w:val="99"/>
    <w:rsid w:val="00023B6D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Revision">
    <w:name w:val="Revision"/>
    <w:hidden/>
    <w:uiPriority w:val="99"/>
    <w:semiHidden/>
    <w:rsid w:val="00891D51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891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1D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D51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D51"/>
    <w:rPr>
      <w:rFonts w:ascii="Lato" w:hAnsi="Lato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5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tlin.chin1\Downloads\ntg-short-document-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0FDACC-F636-45D8-AA85-0ABA8B74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ntg-short-document-portrait.dotx</Template>
  <TotalTime>37</TotalTime>
  <Pages>4</Pages>
  <Words>1311</Words>
  <Characters>7632</Characters>
  <Application>Microsoft Office Word</Application>
  <DocSecurity>0</DocSecurity>
  <Lines>206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Industry placement framework – acronyms and definitions</vt:lpstr>
    </vt:vector>
  </TitlesOfParts>
  <Company>Education and Training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placement framework – acronyms and definitions</dc:title>
  <dc:creator>Northern Territory Government</dc:creator>
  <cp:lastModifiedBy>Marlene Woods</cp:lastModifiedBy>
  <cp:revision>3</cp:revision>
  <cp:lastPrinted>2019-07-29T01:45:00Z</cp:lastPrinted>
  <dcterms:created xsi:type="dcterms:W3CDTF">2025-03-31T00:22:00Z</dcterms:created>
  <dcterms:modified xsi:type="dcterms:W3CDTF">2025-04-01T02:57:00Z</dcterms:modified>
</cp:coreProperties>
</file>