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A8" w:rsidRPr="004B3504" w:rsidRDefault="004434A8" w:rsidP="00405A05">
      <w:pPr>
        <w:jc w:val="center"/>
        <w:rPr>
          <w:b/>
          <w:sz w:val="16"/>
          <w:szCs w:val="16"/>
        </w:rPr>
      </w:pPr>
    </w:p>
    <w:p w:rsidR="00405A05" w:rsidRPr="00C42CB2" w:rsidRDefault="00405A05" w:rsidP="00405A05">
      <w:pPr>
        <w:jc w:val="center"/>
        <w:rPr>
          <w:b/>
          <w:sz w:val="28"/>
          <w:szCs w:val="28"/>
        </w:rPr>
      </w:pPr>
      <w:bookmarkStart w:id="0" w:name="_GoBack"/>
      <w:r w:rsidRPr="00C42CB2">
        <w:rPr>
          <w:b/>
          <w:sz w:val="28"/>
          <w:szCs w:val="28"/>
        </w:rPr>
        <w:t>Strategic Directions</w:t>
      </w:r>
      <w:r>
        <w:rPr>
          <w:b/>
          <w:sz w:val="28"/>
          <w:szCs w:val="28"/>
        </w:rPr>
        <w:t xml:space="preserve"> </w:t>
      </w:r>
      <w:r w:rsidRPr="00C42CB2">
        <w:rPr>
          <w:b/>
          <w:sz w:val="28"/>
          <w:szCs w:val="28"/>
        </w:rPr>
        <w:t>2017 – 2020</w:t>
      </w:r>
    </w:p>
    <w:bookmarkEnd w:id="0"/>
    <w:p w:rsidR="00405A05" w:rsidRPr="00405A05" w:rsidRDefault="00405A05" w:rsidP="00405A05">
      <w:pPr>
        <w:rPr>
          <w:b/>
          <w:sz w:val="24"/>
          <w:szCs w:val="24"/>
        </w:rPr>
      </w:pPr>
      <w:r w:rsidRPr="00405A05">
        <w:rPr>
          <w:b/>
          <w:sz w:val="24"/>
          <w:szCs w:val="24"/>
        </w:rPr>
        <w:t>Context</w:t>
      </w:r>
    </w:p>
    <w:p w:rsidR="00405A05" w:rsidRPr="00365B2A" w:rsidRDefault="00405A05" w:rsidP="00292406">
      <w:pPr>
        <w:ind w:firstLine="993"/>
      </w:pPr>
      <w:r w:rsidRPr="00365B2A">
        <w:t>Northern Territory student engagement, growth and achievement drive this strategy.</w:t>
      </w:r>
    </w:p>
    <w:p w:rsidR="00405A05" w:rsidRPr="00405A05" w:rsidRDefault="00405A05" w:rsidP="00405A05">
      <w:pPr>
        <w:rPr>
          <w:b/>
          <w:sz w:val="24"/>
          <w:szCs w:val="24"/>
        </w:rPr>
      </w:pPr>
      <w:r w:rsidRPr="00405A05">
        <w:rPr>
          <w:b/>
          <w:sz w:val="24"/>
          <w:szCs w:val="24"/>
        </w:rPr>
        <w:t>Vision</w:t>
      </w:r>
    </w:p>
    <w:p w:rsidR="00405A05" w:rsidRPr="00365B2A" w:rsidRDefault="00405A05" w:rsidP="00292406">
      <w:pPr>
        <w:ind w:firstLine="993"/>
      </w:pPr>
      <w:r w:rsidRPr="00365B2A">
        <w:t>Ensure student success</w:t>
      </w:r>
      <w:r w:rsidR="00365B2A">
        <w:t>.</w:t>
      </w:r>
    </w:p>
    <w:p w:rsidR="00405A05" w:rsidRPr="00405A05" w:rsidRDefault="00405A05" w:rsidP="00405A05">
      <w:pPr>
        <w:rPr>
          <w:b/>
          <w:sz w:val="24"/>
          <w:szCs w:val="24"/>
        </w:rPr>
      </w:pPr>
      <w:r w:rsidRPr="00405A05">
        <w:rPr>
          <w:b/>
          <w:sz w:val="24"/>
          <w:szCs w:val="24"/>
        </w:rPr>
        <w:t>Role</w:t>
      </w:r>
    </w:p>
    <w:p w:rsidR="00405A05" w:rsidRPr="00365B2A" w:rsidRDefault="00405A05" w:rsidP="00292406">
      <w:pPr>
        <w:ind w:firstLine="993"/>
      </w:pPr>
      <w:r w:rsidRPr="00365B2A">
        <w:t>The Board provides and receives advice from the Minister and Chief Executive on:</w:t>
      </w:r>
    </w:p>
    <w:p w:rsidR="00405A05" w:rsidRPr="00365B2A" w:rsidRDefault="00405A05" w:rsidP="00292406">
      <w:pPr>
        <w:pStyle w:val="ListParagraph"/>
        <w:numPr>
          <w:ilvl w:val="0"/>
          <w:numId w:val="2"/>
        </w:numPr>
        <w:ind w:left="0" w:firstLine="993"/>
        <w:rPr>
          <w:szCs w:val="22"/>
        </w:rPr>
      </w:pPr>
      <w:r w:rsidRPr="00365B2A">
        <w:rPr>
          <w:szCs w:val="22"/>
        </w:rPr>
        <w:t>curriculum for all students in the Northern Territory</w:t>
      </w:r>
    </w:p>
    <w:p w:rsidR="00405A05" w:rsidRPr="00365B2A" w:rsidRDefault="00405A05" w:rsidP="00292406">
      <w:pPr>
        <w:pStyle w:val="ListParagraph"/>
        <w:numPr>
          <w:ilvl w:val="0"/>
          <w:numId w:val="2"/>
        </w:numPr>
        <w:ind w:left="0" w:firstLine="993"/>
        <w:rPr>
          <w:szCs w:val="22"/>
        </w:rPr>
      </w:pPr>
      <w:r w:rsidRPr="00365B2A">
        <w:rPr>
          <w:szCs w:val="22"/>
        </w:rPr>
        <w:t>policy and procedures for assessment, reporting and certification</w:t>
      </w:r>
    </w:p>
    <w:p w:rsidR="00405A05" w:rsidRPr="00365B2A" w:rsidRDefault="00405A05" w:rsidP="00292406">
      <w:pPr>
        <w:pStyle w:val="ListParagraph"/>
        <w:numPr>
          <w:ilvl w:val="0"/>
          <w:numId w:val="2"/>
        </w:numPr>
        <w:ind w:left="0" w:firstLine="993"/>
        <w:rPr>
          <w:szCs w:val="22"/>
        </w:rPr>
      </w:pPr>
      <w:r w:rsidRPr="00365B2A">
        <w:rPr>
          <w:szCs w:val="22"/>
        </w:rPr>
        <w:t>monitoring, evaluating and reporting on student outcomes</w:t>
      </w:r>
    </w:p>
    <w:p w:rsidR="00405A05" w:rsidRPr="000C688E" w:rsidRDefault="00405A05" w:rsidP="000C688E">
      <w:pPr>
        <w:pStyle w:val="ListParagraph"/>
        <w:numPr>
          <w:ilvl w:val="0"/>
          <w:numId w:val="2"/>
        </w:numPr>
        <w:spacing w:before="120" w:after="120"/>
        <w:ind w:left="0" w:firstLine="993"/>
        <w:rPr>
          <w:sz w:val="24"/>
        </w:rPr>
      </w:pPr>
      <w:proofErr w:type="gramStart"/>
      <w:r w:rsidRPr="00365B2A">
        <w:rPr>
          <w:szCs w:val="22"/>
        </w:rPr>
        <w:t>consultation</w:t>
      </w:r>
      <w:proofErr w:type="gramEnd"/>
      <w:r w:rsidRPr="00365B2A">
        <w:rPr>
          <w:szCs w:val="22"/>
        </w:rPr>
        <w:t xml:space="preserve"> with representative authorities engaged in education.</w:t>
      </w:r>
    </w:p>
    <w:p w:rsidR="00405A05" w:rsidRPr="00405A05" w:rsidRDefault="00405A05" w:rsidP="000C688E">
      <w:pPr>
        <w:rPr>
          <w:b/>
          <w:sz w:val="24"/>
          <w:szCs w:val="24"/>
        </w:rPr>
      </w:pPr>
      <w:r w:rsidRPr="00405A05">
        <w:rPr>
          <w:b/>
          <w:sz w:val="24"/>
          <w:szCs w:val="24"/>
        </w:rPr>
        <w:t>Objectives</w:t>
      </w:r>
    </w:p>
    <w:p w:rsidR="00405A05" w:rsidRPr="00365B2A" w:rsidRDefault="00405A05" w:rsidP="00292406">
      <w:pPr>
        <w:pStyle w:val="ListParagraph"/>
        <w:numPr>
          <w:ilvl w:val="0"/>
          <w:numId w:val="1"/>
        </w:numPr>
        <w:ind w:left="0" w:firstLine="993"/>
        <w:rPr>
          <w:szCs w:val="22"/>
        </w:rPr>
      </w:pPr>
      <w:r w:rsidRPr="00365B2A">
        <w:rPr>
          <w:szCs w:val="22"/>
        </w:rPr>
        <w:t>Improve student outcomes</w:t>
      </w:r>
      <w:r w:rsidR="000C688E">
        <w:rPr>
          <w:szCs w:val="22"/>
        </w:rPr>
        <w:t>.</w:t>
      </w:r>
    </w:p>
    <w:p w:rsidR="00405A05" w:rsidRPr="00365B2A" w:rsidRDefault="00405A05" w:rsidP="00292406">
      <w:pPr>
        <w:pStyle w:val="ListParagraph"/>
        <w:numPr>
          <w:ilvl w:val="0"/>
          <w:numId w:val="1"/>
        </w:numPr>
        <w:ind w:left="0" w:firstLine="993"/>
        <w:rPr>
          <w:szCs w:val="22"/>
        </w:rPr>
      </w:pPr>
      <w:r w:rsidRPr="00365B2A">
        <w:rPr>
          <w:szCs w:val="22"/>
        </w:rPr>
        <w:t>Ensure quality curriculum, assessment and reporting policy and procedures are current</w:t>
      </w:r>
      <w:r w:rsidR="000C688E">
        <w:rPr>
          <w:szCs w:val="22"/>
        </w:rPr>
        <w:t>.</w:t>
      </w:r>
    </w:p>
    <w:p w:rsidR="00405A05" w:rsidRPr="00365B2A" w:rsidRDefault="00405A05" w:rsidP="00292406">
      <w:pPr>
        <w:pStyle w:val="ListParagraph"/>
        <w:numPr>
          <w:ilvl w:val="0"/>
          <w:numId w:val="1"/>
        </w:numPr>
        <w:ind w:left="0" w:firstLine="993"/>
        <w:rPr>
          <w:szCs w:val="22"/>
        </w:rPr>
      </w:pPr>
      <w:r w:rsidRPr="00365B2A">
        <w:rPr>
          <w:szCs w:val="22"/>
        </w:rPr>
        <w:t>Focus partnerships on outcomes for students</w:t>
      </w:r>
      <w:r w:rsidR="000C688E">
        <w:rPr>
          <w:szCs w:val="22"/>
        </w:rPr>
        <w:t>.</w:t>
      </w:r>
    </w:p>
    <w:p w:rsidR="00405A05" w:rsidRPr="00365B2A" w:rsidRDefault="00405A05" w:rsidP="00292406">
      <w:pPr>
        <w:pStyle w:val="ListParagraph"/>
        <w:numPr>
          <w:ilvl w:val="0"/>
          <w:numId w:val="1"/>
        </w:numPr>
        <w:ind w:left="0" w:firstLine="993"/>
        <w:rPr>
          <w:szCs w:val="22"/>
        </w:rPr>
      </w:pPr>
      <w:r w:rsidRPr="00365B2A">
        <w:rPr>
          <w:szCs w:val="22"/>
        </w:rPr>
        <w:t>Maintain quality governance and organisational capability</w:t>
      </w:r>
      <w:r w:rsidR="000C688E">
        <w:rPr>
          <w:szCs w:val="22"/>
        </w:rPr>
        <w:t>.</w:t>
      </w:r>
    </w:p>
    <w:p w:rsidR="00365B2A" w:rsidRPr="00365B2A" w:rsidRDefault="00405A05" w:rsidP="00365B2A">
      <w:pPr>
        <w:pStyle w:val="ListParagraph"/>
        <w:numPr>
          <w:ilvl w:val="0"/>
          <w:numId w:val="1"/>
        </w:numPr>
        <w:ind w:left="0" w:firstLine="993"/>
        <w:rPr>
          <w:szCs w:val="22"/>
        </w:rPr>
      </w:pPr>
      <w:r w:rsidRPr="00365B2A">
        <w:rPr>
          <w:szCs w:val="22"/>
        </w:rPr>
        <w:t>Commission works as required.</w:t>
      </w:r>
    </w:p>
    <w:p w:rsidR="00365B2A" w:rsidRPr="00365B2A" w:rsidRDefault="00365B2A" w:rsidP="00405A05">
      <w:pPr>
        <w:rPr>
          <w:b/>
          <w:sz w:val="16"/>
          <w:szCs w:val="16"/>
        </w:rPr>
      </w:pPr>
    </w:p>
    <w:p w:rsidR="00405A05" w:rsidRPr="00405A05" w:rsidRDefault="00DF371D" w:rsidP="00405A05">
      <w:pPr>
        <w:rPr>
          <w:sz w:val="24"/>
          <w:szCs w:val="24"/>
        </w:rPr>
      </w:pPr>
      <w:r>
        <w:rPr>
          <w:b/>
          <w:sz w:val="24"/>
          <w:szCs w:val="24"/>
        </w:rPr>
        <w:t>Deliverables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836"/>
        <w:gridCol w:w="2551"/>
        <w:gridCol w:w="2693"/>
        <w:gridCol w:w="2694"/>
      </w:tblGrid>
      <w:tr w:rsidR="00405A05" w:rsidRPr="00405A05" w:rsidTr="000C688E">
        <w:tc>
          <w:tcPr>
            <w:tcW w:w="2836" w:type="dxa"/>
            <w:shd w:val="clear" w:color="auto" w:fill="F7CAAC" w:themeFill="accent2" w:themeFillTint="66"/>
            <w:vAlign w:val="center"/>
          </w:tcPr>
          <w:p w:rsidR="00405A05" w:rsidRPr="00405A05" w:rsidRDefault="00405A05" w:rsidP="00320E6C">
            <w:pPr>
              <w:spacing w:before="60" w:after="40"/>
              <w:jc w:val="center"/>
              <w:rPr>
                <w:rFonts w:ascii="Lato" w:hAnsi="Lato"/>
                <w:b/>
              </w:rPr>
            </w:pPr>
            <w:r w:rsidRPr="00405A05">
              <w:rPr>
                <w:rFonts w:ascii="Lato" w:hAnsi="Lato"/>
                <w:b/>
              </w:rPr>
              <w:t>Governance and Organisational Capability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405A05" w:rsidRPr="00405A05" w:rsidRDefault="00405A05" w:rsidP="00320E6C">
            <w:pPr>
              <w:spacing w:before="60" w:after="40"/>
              <w:jc w:val="center"/>
              <w:rPr>
                <w:rFonts w:ascii="Lato" w:hAnsi="Lato"/>
                <w:b/>
              </w:rPr>
            </w:pPr>
            <w:r w:rsidRPr="00405A05">
              <w:rPr>
                <w:rFonts w:ascii="Lato" w:hAnsi="Lato"/>
                <w:b/>
              </w:rPr>
              <w:t>Curriculum, Assessment and Reporting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:rsidR="00405A05" w:rsidRPr="00405A05" w:rsidRDefault="00405A05" w:rsidP="00320E6C">
            <w:pPr>
              <w:spacing w:before="60" w:after="40"/>
              <w:jc w:val="center"/>
              <w:rPr>
                <w:rFonts w:ascii="Lato" w:hAnsi="Lato"/>
                <w:b/>
              </w:rPr>
            </w:pPr>
            <w:r w:rsidRPr="00405A05">
              <w:rPr>
                <w:rFonts w:ascii="Lato" w:hAnsi="Lato"/>
                <w:b/>
              </w:rPr>
              <w:t>Student Outcomes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:rsidR="00405A05" w:rsidRPr="00405A05" w:rsidRDefault="00405A05" w:rsidP="00320E6C">
            <w:pPr>
              <w:spacing w:before="60" w:after="40"/>
              <w:jc w:val="center"/>
              <w:rPr>
                <w:rFonts w:ascii="Lato" w:hAnsi="Lato"/>
                <w:b/>
              </w:rPr>
            </w:pPr>
            <w:r w:rsidRPr="00405A05">
              <w:rPr>
                <w:rFonts w:ascii="Lato" w:hAnsi="Lato"/>
                <w:b/>
              </w:rPr>
              <w:t>Consultation, Communication and Partnerships</w:t>
            </w:r>
          </w:p>
        </w:tc>
      </w:tr>
      <w:tr w:rsidR="00405A05" w:rsidRPr="00405A05" w:rsidTr="000C688E">
        <w:trPr>
          <w:trHeight w:val="5578"/>
        </w:trPr>
        <w:tc>
          <w:tcPr>
            <w:tcW w:w="2836" w:type="dxa"/>
          </w:tcPr>
          <w:p w:rsidR="00405A05" w:rsidRPr="00405A05" w:rsidRDefault="00405A05" w:rsidP="000C688E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Promote Board activities</w:t>
            </w:r>
            <w:r w:rsidR="00365B2A">
              <w:rPr>
                <w:rFonts w:ascii="Lato" w:hAnsi="Lato"/>
              </w:rPr>
              <w:t>.</w:t>
            </w:r>
            <w:r w:rsidRPr="00405A05">
              <w:rPr>
                <w:rFonts w:ascii="Lato" w:hAnsi="Lato"/>
              </w:rPr>
              <w:t xml:space="preserve"> </w:t>
            </w:r>
          </w:p>
          <w:p w:rsidR="00405A05" w:rsidRPr="00405A05" w:rsidRDefault="00405A05" w:rsidP="000C688E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Use interactive systems to communicate and share between members and stakeholders</w:t>
            </w:r>
            <w:r w:rsidR="00365B2A">
              <w:rPr>
                <w:rFonts w:ascii="Lato" w:hAnsi="Lato"/>
              </w:rPr>
              <w:t>.</w:t>
            </w:r>
          </w:p>
          <w:p w:rsidR="00405A05" w:rsidRPr="00405A05" w:rsidRDefault="00365B2A" w:rsidP="000C688E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>Build a culture characterised</w:t>
            </w:r>
            <w:r w:rsidR="00405A05" w:rsidRPr="00405A05">
              <w:rPr>
                <w:rFonts w:ascii="Lato" w:hAnsi="Lato"/>
              </w:rPr>
              <w:t xml:space="preserve"> by accountability, high standards and integrity</w:t>
            </w:r>
            <w:r>
              <w:rPr>
                <w:rFonts w:ascii="Lato" w:hAnsi="Lato"/>
              </w:rPr>
              <w:t>.</w:t>
            </w:r>
          </w:p>
          <w:p w:rsidR="00405A05" w:rsidRPr="00405A05" w:rsidRDefault="00405A05" w:rsidP="000C688E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Provide timely advice to the Minister and Chief Executive</w:t>
            </w:r>
            <w:r w:rsidR="00365B2A">
              <w:rPr>
                <w:rFonts w:ascii="Lato" w:hAnsi="Lato"/>
              </w:rPr>
              <w:t>.</w:t>
            </w:r>
          </w:p>
          <w:p w:rsidR="00365B2A" w:rsidRDefault="00405A05" w:rsidP="000C688E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Support innovation so that students prepare for the complex and changing world of education and work.</w:t>
            </w:r>
          </w:p>
          <w:p w:rsidR="00365B2A" w:rsidRPr="00365B2A" w:rsidRDefault="00365B2A" w:rsidP="000C688E">
            <w:pPr>
              <w:rPr>
                <w:rFonts w:ascii="Lato" w:hAnsi="Lato"/>
              </w:rPr>
            </w:pPr>
          </w:p>
          <w:p w:rsidR="00405A05" w:rsidRPr="00365B2A" w:rsidRDefault="00405A05" w:rsidP="00365B2A">
            <w:pPr>
              <w:rPr>
                <w:rFonts w:ascii="Lato" w:hAnsi="Lato"/>
              </w:rPr>
            </w:pPr>
          </w:p>
        </w:tc>
        <w:tc>
          <w:tcPr>
            <w:tcW w:w="2551" w:type="dxa"/>
          </w:tcPr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Assure the quality and currency of curriculum, assessment and reporting, policy and procedures</w:t>
            </w:r>
            <w:r w:rsidR="00365B2A">
              <w:rPr>
                <w:rFonts w:ascii="Lato" w:hAnsi="Lato"/>
              </w:rPr>
              <w:t>.</w:t>
            </w:r>
          </w:p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Promote educational opportunities for all students.</w:t>
            </w:r>
          </w:p>
        </w:tc>
        <w:tc>
          <w:tcPr>
            <w:tcW w:w="2693" w:type="dxa"/>
          </w:tcPr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 xml:space="preserve">Monitor and report student achievement in international, </w:t>
            </w:r>
            <w:r w:rsidR="00365B2A">
              <w:rPr>
                <w:rFonts w:ascii="Lato" w:hAnsi="Lato"/>
              </w:rPr>
              <w:t>national and Northern Territory</w:t>
            </w:r>
            <w:r w:rsidRPr="00405A05">
              <w:rPr>
                <w:rFonts w:ascii="Lato" w:hAnsi="Lato"/>
              </w:rPr>
              <w:t xml:space="preserve"> systemic assessments</w:t>
            </w:r>
            <w:r w:rsidR="00365B2A">
              <w:rPr>
                <w:rFonts w:ascii="Lato" w:hAnsi="Lato"/>
              </w:rPr>
              <w:t>.</w:t>
            </w:r>
          </w:p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 xml:space="preserve">Provide advice on </w:t>
            </w:r>
            <w:r w:rsidR="00365B2A">
              <w:rPr>
                <w:rFonts w:ascii="Lato" w:hAnsi="Lato"/>
              </w:rPr>
              <w:t>deliverables</w:t>
            </w:r>
            <w:r w:rsidRPr="00405A05">
              <w:rPr>
                <w:rFonts w:ascii="Lato" w:hAnsi="Lato"/>
              </w:rPr>
              <w:t xml:space="preserve"> for improving student achievement</w:t>
            </w:r>
            <w:r w:rsidR="00365B2A">
              <w:rPr>
                <w:rFonts w:ascii="Lato" w:hAnsi="Lato"/>
              </w:rPr>
              <w:t>.</w:t>
            </w:r>
          </w:p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Provide advice on reforms in the assessment system that respond to the learning needs of all students</w:t>
            </w:r>
            <w:r w:rsidR="00365B2A">
              <w:rPr>
                <w:rFonts w:ascii="Lato" w:hAnsi="Lato"/>
              </w:rPr>
              <w:t>.</w:t>
            </w:r>
            <w:r w:rsidRPr="00405A05">
              <w:rPr>
                <w:rFonts w:ascii="Lato" w:hAnsi="Lato"/>
              </w:rPr>
              <w:t xml:space="preserve"> </w:t>
            </w:r>
          </w:p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Acknowledge outstanding performance through the provision of awards.</w:t>
            </w:r>
          </w:p>
          <w:p w:rsidR="00405A05" w:rsidRPr="00405A05" w:rsidRDefault="00405A05" w:rsidP="00320E6C">
            <w:pPr>
              <w:spacing w:before="240" w:after="120"/>
              <w:rPr>
                <w:rFonts w:ascii="Lato" w:hAnsi="Lato"/>
              </w:rPr>
            </w:pPr>
          </w:p>
        </w:tc>
        <w:tc>
          <w:tcPr>
            <w:tcW w:w="2694" w:type="dxa"/>
          </w:tcPr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 xml:space="preserve">Establish and maintain links with representative authorities </w:t>
            </w:r>
            <w:r w:rsidR="000C688E" w:rsidRPr="00405A05">
              <w:rPr>
                <w:rFonts w:ascii="Lato" w:hAnsi="Lato"/>
              </w:rPr>
              <w:t>e.g.</w:t>
            </w:r>
            <w:r w:rsidRPr="00405A05">
              <w:rPr>
                <w:rFonts w:ascii="Lato" w:hAnsi="Lato"/>
              </w:rPr>
              <w:t xml:space="preserve"> </w:t>
            </w:r>
            <w:r w:rsidR="00365B2A">
              <w:rPr>
                <w:rFonts w:ascii="Lato" w:hAnsi="Lato"/>
              </w:rPr>
              <w:t>Teacher Registration Board, ACARA, SACE</w:t>
            </w:r>
            <w:r w:rsidRPr="00405A05">
              <w:rPr>
                <w:rFonts w:ascii="Lato" w:hAnsi="Lato"/>
              </w:rPr>
              <w:t xml:space="preserve"> and industry bodies</w:t>
            </w:r>
            <w:r w:rsidR="00365B2A">
              <w:rPr>
                <w:rFonts w:ascii="Lato" w:hAnsi="Lato"/>
              </w:rPr>
              <w:t>.</w:t>
            </w:r>
          </w:p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Ensure partnerships focus on best outcomes for students</w:t>
            </w:r>
            <w:r w:rsidR="00365B2A">
              <w:rPr>
                <w:rFonts w:ascii="Lato" w:hAnsi="Lato"/>
              </w:rPr>
              <w:t>.</w:t>
            </w:r>
          </w:p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Use NT</w:t>
            </w:r>
            <w:r w:rsidR="004B3504">
              <w:rPr>
                <w:rFonts w:ascii="Lato" w:hAnsi="Lato"/>
              </w:rPr>
              <w:t>BO</w:t>
            </w:r>
            <w:r w:rsidRPr="00405A05">
              <w:rPr>
                <w:rFonts w:ascii="Lato" w:hAnsi="Lato"/>
              </w:rPr>
              <w:t>S working groups and stakeholder representatives to consult on initiatives and commission required works</w:t>
            </w:r>
            <w:r w:rsidR="00365B2A">
              <w:rPr>
                <w:rFonts w:ascii="Lato" w:hAnsi="Lato"/>
              </w:rPr>
              <w:t>.</w:t>
            </w:r>
          </w:p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Contribute responsibly and effectively to debate on policy matters related to curriculum, assessment and reporting</w:t>
            </w:r>
            <w:r w:rsidR="00365B2A">
              <w:rPr>
                <w:rFonts w:ascii="Lato" w:hAnsi="Lato"/>
              </w:rPr>
              <w:t>.</w:t>
            </w:r>
          </w:p>
          <w:p w:rsidR="00405A05" w:rsidRPr="00405A05" w:rsidRDefault="00405A05" w:rsidP="00405A05">
            <w:pPr>
              <w:spacing w:before="120" w:after="120"/>
              <w:rPr>
                <w:rFonts w:ascii="Lato" w:hAnsi="Lato"/>
              </w:rPr>
            </w:pPr>
            <w:r w:rsidRPr="00405A05">
              <w:rPr>
                <w:rFonts w:ascii="Lato" w:hAnsi="Lato"/>
              </w:rPr>
              <w:t>Promote understanding and acceptance of the Vision of the Board</w:t>
            </w:r>
            <w:r w:rsidR="00365B2A">
              <w:rPr>
                <w:rFonts w:ascii="Lato" w:hAnsi="Lato"/>
              </w:rPr>
              <w:t>.</w:t>
            </w:r>
          </w:p>
        </w:tc>
      </w:tr>
    </w:tbl>
    <w:p w:rsidR="000C3EAE" w:rsidRPr="00365B2A" w:rsidRDefault="000C3EAE" w:rsidP="00365B2A">
      <w:pPr>
        <w:tabs>
          <w:tab w:val="left" w:pos="1020"/>
        </w:tabs>
      </w:pPr>
    </w:p>
    <w:sectPr w:rsidR="000C3EAE" w:rsidRPr="00365B2A" w:rsidSect="009D324C">
      <w:footerReference w:type="default" r:id="rId8"/>
      <w:headerReference w:type="first" r:id="rId9"/>
      <w:footerReference w:type="first" r:id="rId10"/>
      <w:pgSz w:w="11906" w:h="16838"/>
      <w:pgMar w:top="284" w:right="720" w:bottom="709" w:left="720" w:header="282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D2" w:rsidRDefault="001256D2" w:rsidP="000C3EAE">
      <w:pPr>
        <w:spacing w:before="0" w:after="0"/>
      </w:pPr>
      <w:r>
        <w:separator/>
      </w:r>
    </w:p>
  </w:endnote>
  <w:endnote w:type="continuationSeparator" w:id="0">
    <w:p w:rsidR="001256D2" w:rsidRDefault="001256D2" w:rsidP="000C3E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331039"/>
      <w:placeholder>
        <w:docPart w:val="66DDDD8E42634E718E07030A7508C8D9"/>
      </w:placeholder>
      <w:temporary/>
      <w:showingPlcHdr/>
      <w15:appearance w15:val="hidden"/>
    </w:sdtPr>
    <w:sdtEndPr/>
    <w:sdtContent>
      <w:p w:rsidR="00365B2A" w:rsidRDefault="00365B2A">
        <w:pPr>
          <w:pStyle w:val="Footer"/>
        </w:pPr>
        <w:r>
          <w:t>[Type here]</w:t>
        </w:r>
      </w:p>
    </w:sdtContent>
  </w:sdt>
  <w:p w:rsidR="00365B2A" w:rsidRDefault="00365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2A" w:rsidRPr="00365B2A" w:rsidRDefault="00365B2A">
    <w:pPr>
      <w:pStyle w:val="Footer"/>
      <w:rPr>
        <w:sz w:val="18"/>
        <w:szCs w:val="18"/>
      </w:rPr>
    </w:pPr>
    <w:r w:rsidRPr="00365B2A">
      <w:rPr>
        <w:sz w:val="18"/>
        <w:szCs w:val="18"/>
      </w:rPr>
      <w:t>Northern Territory Board of 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D2" w:rsidRDefault="001256D2" w:rsidP="000C3EAE">
      <w:pPr>
        <w:spacing w:before="0" w:after="0"/>
      </w:pPr>
      <w:r>
        <w:separator/>
      </w:r>
    </w:p>
  </w:footnote>
  <w:footnote w:type="continuationSeparator" w:id="0">
    <w:p w:rsidR="001256D2" w:rsidRDefault="001256D2" w:rsidP="000C3E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E" w:rsidRDefault="000C3EAE" w:rsidP="00054CD3">
    <w:pPr>
      <w:pStyle w:val="Header"/>
      <w:ind w:right="118" w:hanging="426"/>
    </w:pPr>
    <w:r>
      <w:rPr>
        <w:noProof/>
        <w:lang w:eastAsia="en-AU"/>
      </w:rPr>
      <w:drawing>
        <wp:inline distT="0" distB="0" distL="0" distR="0" wp14:anchorId="273AE9ED" wp14:editId="1A2CE019">
          <wp:extent cx="7200900" cy="1005205"/>
          <wp:effectExtent l="0" t="0" r="0" b="4445"/>
          <wp:docPr id="25" name="Picture 25" descr="Z:\Teaching Learning Inclusion\Office Administration\Andrea\NTBOS\NTBO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eaching Learning Inclusion\Office Administration\Andrea\NTBOS\NTBO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499" cy="101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92D"/>
    <w:multiLevelType w:val="hybridMultilevel"/>
    <w:tmpl w:val="6EA87F6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21E72"/>
    <w:multiLevelType w:val="hybridMultilevel"/>
    <w:tmpl w:val="8570B9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E"/>
    <w:rsid w:val="0000124B"/>
    <w:rsid w:val="000132EB"/>
    <w:rsid w:val="00054CD3"/>
    <w:rsid w:val="00054DD6"/>
    <w:rsid w:val="000C2289"/>
    <w:rsid w:val="000C3EAE"/>
    <w:rsid w:val="000C688E"/>
    <w:rsid w:val="000F3386"/>
    <w:rsid w:val="001256D2"/>
    <w:rsid w:val="00292406"/>
    <w:rsid w:val="00365B2A"/>
    <w:rsid w:val="00405A05"/>
    <w:rsid w:val="004434A8"/>
    <w:rsid w:val="004B3504"/>
    <w:rsid w:val="00586197"/>
    <w:rsid w:val="005E5856"/>
    <w:rsid w:val="006E4823"/>
    <w:rsid w:val="008C4407"/>
    <w:rsid w:val="009D324C"/>
    <w:rsid w:val="00B05BFD"/>
    <w:rsid w:val="00D34B9B"/>
    <w:rsid w:val="00D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936F8-F124-4EB9-BE3D-FED9A33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C3EAE"/>
  </w:style>
  <w:style w:type="paragraph" w:styleId="Footer">
    <w:name w:val="footer"/>
    <w:basedOn w:val="Normal"/>
    <w:link w:val="FooterChar"/>
    <w:uiPriority w:val="99"/>
    <w:unhideWhenUsed/>
    <w:rsid w:val="000C3EA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3EAE"/>
  </w:style>
  <w:style w:type="paragraph" w:styleId="ListParagraph">
    <w:name w:val="List Paragraph"/>
    <w:basedOn w:val="Normal"/>
    <w:uiPriority w:val="34"/>
    <w:qFormat/>
    <w:rsid w:val="00405A05"/>
    <w:pPr>
      <w:spacing w:before="0" w:after="0"/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405A05"/>
    <w:pPr>
      <w:spacing w:before="0" w:after="0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D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DDDD8E42634E718E07030A7508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8759-C421-4404-B4AB-24007F833119}"/>
      </w:docPartPr>
      <w:docPartBody>
        <w:p w:rsidR="00242D96" w:rsidRDefault="00F04E1C" w:rsidP="00F04E1C">
          <w:pPr>
            <w:pStyle w:val="66DDDD8E42634E718E07030A7508C8D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1C"/>
    <w:rsid w:val="00242D96"/>
    <w:rsid w:val="002622E4"/>
    <w:rsid w:val="006A149C"/>
    <w:rsid w:val="00F0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271D38207412888AE393ADD739E19">
    <w:name w:val="447271D38207412888AE393ADD739E19"/>
    <w:rsid w:val="00F04E1C"/>
  </w:style>
  <w:style w:type="paragraph" w:customStyle="1" w:styleId="66DDDD8E42634E718E07030A7508C8D9">
    <w:name w:val="66DDDD8E42634E718E07030A7508C8D9"/>
    <w:rsid w:val="00F04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C14D-F62E-42B1-957A-BAB94CCF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1841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Directions 2017 – 2020</dc:title>
  <dc:subject/>
  <dc:creator>Northern Territory Government</dc:creator>
  <cp:keywords/>
  <dc:description/>
  <cp:lastModifiedBy>Andrea Ruske</cp:lastModifiedBy>
  <cp:revision>3</cp:revision>
  <cp:lastPrinted>2017-11-01T04:31:00Z</cp:lastPrinted>
  <dcterms:created xsi:type="dcterms:W3CDTF">2018-03-08T05:34:00Z</dcterms:created>
  <dcterms:modified xsi:type="dcterms:W3CDTF">2018-03-08T05:35:00Z</dcterms:modified>
</cp:coreProperties>
</file>