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DA7A" w14:textId="67B2236F" w:rsidR="00C31E78" w:rsidRPr="00ED3015" w:rsidRDefault="00C31E78" w:rsidP="004829D4">
      <w:pPr>
        <w:spacing w:before="200"/>
        <w:rPr>
          <w:rStyle w:val="Hyperlink"/>
          <w:color w:val="auto"/>
        </w:rPr>
      </w:pPr>
      <w:r w:rsidRPr="00ED3015">
        <w:t xml:space="preserve">This policy should be read in conjunction with the </w:t>
      </w:r>
      <w:r w:rsidR="00212192" w:rsidRPr="00ED3015">
        <w:t xml:space="preserve">Emergency management plans for </w:t>
      </w:r>
      <w:r w:rsidR="004829D4" w:rsidRPr="00ED3015">
        <w:t>school’s</w:t>
      </w:r>
      <w:r w:rsidR="00212192" w:rsidRPr="00ED3015">
        <w:t xml:space="preserve"> guidelines</w:t>
      </w:r>
      <w:r w:rsidRPr="00ED3015">
        <w:t xml:space="preserve"> and the </w:t>
      </w:r>
      <w:r w:rsidR="00212192" w:rsidRPr="00ED3015">
        <w:t>Emergency management sub</w:t>
      </w:r>
      <w:r w:rsidR="00FF78BF" w:rsidRPr="00ED3015">
        <w:t xml:space="preserve"> </w:t>
      </w:r>
      <w:r w:rsidR="00212192" w:rsidRPr="00ED3015">
        <w:t xml:space="preserve">plan </w:t>
      </w:r>
      <w:r w:rsidR="00356469" w:rsidRPr="00ED3015">
        <w:t>–</w:t>
      </w:r>
      <w:r w:rsidR="00212192" w:rsidRPr="00ED3015">
        <w:t xml:space="preserve"> </w:t>
      </w:r>
      <w:r w:rsidR="00356469" w:rsidRPr="00ED3015">
        <w:t xml:space="preserve">all regions </w:t>
      </w:r>
      <w:r w:rsidR="00212192" w:rsidRPr="00ED3015">
        <w:t>emergency shelter group.</w:t>
      </w:r>
    </w:p>
    <w:p w14:paraId="65EC6383" w14:textId="07218458" w:rsidR="003C4941" w:rsidRDefault="00C31E78" w:rsidP="0000694C">
      <w:pPr>
        <w:pStyle w:val="Heading1"/>
        <w:rPr>
          <w:noProof/>
          <w:lang w:eastAsia="en-AU"/>
        </w:rPr>
      </w:pPr>
      <w:r>
        <w:rPr>
          <w:noProof/>
          <w:lang w:eastAsia="en-AU"/>
        </w:rPr>
        <w:t>Policy</w:t>
      </w:r>
    </w:p>
    <w:p w14:paraId="385A1B81" w14:textId="77777777" w:rsidR="00201AA3" w:rsidRPr="00945D0B" w:rsidRDefault="00201AA3">
      <w:pPr>
        <w:pStyle w:val="BodyText"/>
        <w:spacing w:after="200"/>
      </w:pPr>
      <w:r w:rsidRPr="00945D0B">
        <w:rPr>
          <w:rFonts w:eastAsia="Times New Roman"/>
        </w:rPr>
        <w:t>For those Northern Territory (NT) Government schools designated as public emergency</w:t>
      </w:r>
      <w:r w:rsidRPr="00945D0B">
        <w:t xml:space="preserve"> shelters, the principal is the designated shelter manager unless alternative arrangements have been made in accordance with this policy. Schools that are designated public emergency shelters must have appropriate plans in place to manage the shelter in the event of an emergency.</w:t>
      </w:r>
    </w:p>
    <w:p w14:paraId="23021A9B" w14:textId="3170E237" w:rsidR="00201AA3" w:rsidRPr="00945D0B" w:rsidRDefault="00201AA3" w:rsidP="002E173C">
      <w:pPr>
        <w:pStyle w:val="BodyText"/>
        <w:spacing w:after="200"/>
      </w:pPr>
      <w:r w:rsidRPr="00945D0B">
        <w:t xml:space="preserve">Each emergency shelter requires an identified shelter manager at all times throughout the year, including during school holiday periods. The shelter manager must familiarise themselves with the </w:t>
      </w:r>
      <w:hyperlink r:id="rId9" w:history="1">
        <w:r w:rsidRPr="005D25AE">
          <w:t xml:space="preserve">Territory </w:t>
        </w:r>
        <w:r w:rsidR="00A944FD" w:rsidRPr="005D25AE">
          <w:t>emergency plan</w:t>
        </w:r>
      </w:hyperlink>
      <w:r w:rsidRPr="00945D0B">
        <w:t xml:space="preserve">, the </w:t>
      </w:r>
      <w:r w:rsidR="00A944FD" w:rsidRPr="00945D0B">
        <w:t xml:space="preserve">Regional </w:t>
      </w:r>
      <w:r w:rsidRPr="00945D0B">
        <w:t xml:space="preserve">counter disaster plan and the relevant </w:t>
      </w:r>
      <w:r w:rsidR="00974402" w:rsidRPr="00945D0B">
        <w:t xml:space="preserve">Shelter </w:t>
      </w:r>
      <w:r w:rsidRPr="00945D0B">
        <w:t>operations plan. The shelter manager is responsible to the shelter group leader for the operation and control of the shelter during an emergency event.</w:t>
      </w:r>
    </w:p>
    <w:p w14:paraId="3C3E73B1" w14:textId="4874B256" w:rsidR="00201AA3" w:rsidRPr="00945D0B" w:rsidRDefault="00201AA3" w:rsidP="002E173C">
      <w:pPr>
        <w:pStyle w:val="BodyText"/>
        <w:spacing w:after="200"/>
      </w:pPr>
      <w:r w:rsidRPr="00945D0B">
        <w:t xml:space="preserve">The shelter manager is responsible for having a sound working knowledge of the </w:t>
      </w:r>
      <w:r w:rsidR="00356469" w:rsidRPr="005D25AE">
        <w:t xml:space="preserve">Emergency </w:t>
      </w:r>
      <w:r w:rsidR="00356469">
        <w:t>m</w:t>
      </w:r>
      <w:r w:rsidR="00356469" w:rsidRPr="005D25AE">
        <w:t xml:space="preserve">anagement </w:t>
      </w:r>
      <w:r w:rsidR="00356469">
        <w:t>s</w:t>
      </w:r>
      <w:r w:rsidR="00356469" w:rsidRPr="005D25AE">
        <w:t>ub</w:t>
      </w:r>
      <w:r w:rsidR="00356469">
        <w:t xml:space="preserve"> p</w:t>
      </w:r>
      <w:r w:rsidR="00356469" w:rsidRPr="005D25AE">
        <w:t xml:space="preserve">lan </w:t>
      </w:r>
      <w:r w:rsidR="00356469">
        <w:t>– all regions</w:t>
      </w:r>
      <w:r w:rsidR="00356469" w:rsidRPr="005D25AE">
        <w:t xml:space="preserve"> </w:t>
      </w:r>
      <w:r w:rsidR="00356469">
        <w:t>e</w:t>
      </w:r>
      <w:r w:rsidR="00356469" w:rsidRPr="005D25AE">
        <w:t xml:space="preserve">mergency </w:t>
      </w:r>
      <w:r w:rsidR="00356469">
        <w:t>s</w:t>
      </w:r>
      <w:r w:rsidR="00356469" w:rsidRPr="005D25AE">
        <w:t xml:space="preserve">helter </w:t>
      </w:r>
      <w:r w:rsidR="00356469">
        <w:t>g</w:t>
      </w:r>
      <w:r w:rsidR="00356469" w:rsidRPr="005D25AE">
        <w:t>roup</w:t>
      </w:r>
      <w:r w:rsidRPr="005D25AE">
        <w:t xml:space="preserve"> and how this will be operationalised at their school. This includes facilitating access </w:t>
      </w:r>
      <w:r w:rsidRPr="00945D0B">
        <w:t>for NT Police, Fire and Emergency Services and St John Ambulance staff to the school premises to fulfil their duties. These duties will vary between regions and are detailed in regional plans.</w:t>
      </w:r>
    </w:p>
    <w:p w14:paraId="30DCD685" w14:textId="3FEA570C" w:rsidR="00146180" w:rsidRPr="00945D0B" w:rsidRDefault="00201AA3" w:rsidP="00146180">
      <w:pPr>
        <w:pStyle w:val="BodyText"/>
        <w:spacing w:after="200"/>
      </w:pPr>
      <w:r w:rsidRPr="00945D0B">
        <w:t>It is essential that the shelter manager provides regular progress updates to the shelter group leader during an emergency event.</w:t>
      </w:r>
    </w:p>
    <w:p w14:paraId="231E8615" w14:textId="1C1A3DFB" w:rsidR="00146180" w:rsidRDefault="00146180" w:rsidP="0000694C">
      <w:pPr>
        <w:pStyle w:val="Heading1"/>
        <w:rPr>
          <w:noProof/>
          <w:lang w:eastAsia="en-AU"/>
        </w:rPr>
      </w:pPr>
      <w:r>
        <w:rPr>
          <w:noProof/>
          <w:lang w:eastAsia="en-AU"/>
        </w:rPr>
        <w:t xml:space="preserve">Business </w:t>
      </w:r>
      <w:r w:rsidR="00A369EC">
        <w:rPr>
          <w:noProof/>
          <w:lang w:eastAsia="en-AU"/>
        </w:rPr>
        <w:t>n</w:t>
      </w:r>
      <w:r>
        <w:rPr>
          <w:noProof/>
          <w:lang w:eastAsia="en-AU"/>
        </w:rPr>
        <w:t>eed</w:t>
      </w:r>
    </w:p>
    <w:p w14:paraId="57ADB059" w14:textId="5895E427" w:rsidR="00E76C4C" w:rsidRPr="00945D0B" w:rsidRDefault="00E76C4C" w:rsidP="00E76C4C">
      <w:pPr>
        <w:pStyle w:val="BodyText"/>
      </w:pPr>
      <w:r w:rsidRPr="00945D0B">
        <w:t>In</w:t>
      </w:r>
      <w:r w:rsidRPr="00945D0B">
        <w:rPr>
          <w:spacing w:val="1"/>
        </w:rPr>
        <w:t xml:space="preserve"> </w:t>
      </w:r>
      <w:r w:rsidRPr="00945D0B">
        <w:rPr>
          <w:spacing w:val="-1"/>
        </w:rPr>
        <w:t>line</w:t>
      </w:r>
      <w:r w:rsidRPr="00945D0B">
        <w:rPr>
          <w:spacing w:val="1"/>
        </w:rPr>
        <w:t xml:space="preserve"> </w:t>
      </w:r>
      <w:r w:rsidRPr="00945D0B">
        <w:rPr>
          <w:spacing w:val="-1"/>
        </w:rPr>
        <w:t>with</w:t>
      </w:r>
      <w:r w:rsidRPr="00945D0B">
        <w:rPr>
          <w:spacing w:val="1"/>
        </w:rPr>
        <w:t xml:space="preserve"> </w:t>
      </w:r>
      <w:r w:rsidRPr="00945D0B">
        <w:rPr>
          <w:spacing w:val="-1"/>
        </w:rPr>
        <w:t>the</w:t>
      </w:r>
      <w:r w:rsidRPr="00945D0B">
        <w:rPr>
          <w:spacing w:val="1"/>
        </w:rPr>
        <w:t xml:space="preserve"> </w:t>
      </w:r>
      <w:r w:rsidR="006F551C" w:rsidRPr="0000694C">
        <w:t xml:space="preserve">Territory </w:t>
      </w:r>
      <w:r w:rsidR="00974402" w:rsidRPr="0000694C">
        <w:t>emergency plan</w:t>
      </w:r>
      <w:r w:rsidRPr="00945D0B">
        <w:rPr>
          <w:spacing w:val="-1"/>
        </w:rPr>
        <w:t>, a</w:t>
      </w:r>
      <w:r w:rsidRPr="00945D0B">
        <w:t xml:space="preserve"> </w:t>
      </w:r>
      <w:r w:rsidRPr="00945D0B">
        <w:rPr>
          <w:spacing w:val="-1"/>
        </w:rPr>
        <w:t xml:space="preserve">shelter </w:t>
      </w:r>
      <w:r w:rsidRPr="00945D0B">
        <w:rPr>
          <w:spacing w:val="-2"/>
        </w:rPr>
        <w:t>may be required</w:t>
      </w:r>
      <w:r w:rsidRPr="00945D0B">
        <w:rPr>
          <w:spacing w:val="-4"/>
        </w:rPr>
        <w:t xml:space="preserve"> </w:t>
      </w:r>
      <w:r w:rsidRPr="00945D0B">
        <w:t>for</w:t>
      </w:r>
      <w:r w:rsidRPr="00945D0B">
        <w:rPr>
          <w:spacing w:val="-1"/>
        </w:rPr>
        <w:t xml:space="preserve"> emergency</w:t>
      </w:r>
      <w:r w:rsidRPr="00945D0B">
        <w:rPr>
          <w:spacing w:val="-2"/>
        </w:rPr>
        <w:t xml:space="preserve"> </w:t>
      </w:r>
      <w:r w:rsidRPr="00945D0B">
        <w:t xml:space="preserve">events </w:t>
      </w:r>
      <w:r w:rsidRPr="00945D0B">
        <w:rPr>
          <w:spacing w:val="-1"/>
        </w:rPr>
        <w:t>including cyclone</w:t>
      </w:r>
      <w:r w:rsidRPr="00945D0B">
        <w:rPr>
          <w:spacing w:val="63"/>
        </w:rPr>
        <w:t xml:space="preserve"> </w:t>
      </w:r>
      <w:r w:rsidRPr="00945D0B">
        <w:t>and</w:t>
      </w:r>
      <w:r w:rsidRPr="00945D0B">
        <w:rPr>
          <w:spacing w:val="-1"/>
        </w:rPr>
        <w:t xml:space="preserve"> flood.</w:t>
      </w:r>
      <w:r w:rsidRPr="00945D0B">
        <w:t xml:space="preserve"> </w:t>
      </w:r>
      <w:r w:rsidRPr="00945D0B">
        <w:rPr>
          <w:spacing w:val="-1"/>
        </w:rPr>
        <w:t>In</w:t>
      </w:r>
      <w:r w:rsidRPr="00945D0B">
        <w:rPr>
          <w:spacing w:val="1"/>
        </w:rPr>
        <w:t xml:space="preserve"> </w:t>
      </w:r>
      <w:r w:rsidRPr="00945D0B">
        <w:rPr>
          <w:spacing w:val="-1"/>
        </w:rPr>
        <w:t>accordance</w:t>
      </w:r>
      <w:r w:rsidRPr="00945D0B">
        <w:rPr>
          <w:spacing w:val="1"/>
        </w:rPr>
        <w:t xml:space="preserve"> </w:t>
      </w:r>
      <w:r w:rsidRPr="00945D0B">
        <w:rPr>
          <w:spacing w:val="-1"/>
        </w:rPr>
        <w:t>with</w:t>
      </w:r>
      <w:r w:rsidRPr="00945D0B">
        <w:rPr>
          <w:spacing w:val="1"/>
        </w:rPr>
        <w:t xml:space="preserve"> the </w:t>
      </w:r>
      <w:r w:rsidR="006F551C" w:rsidRPr="0000694C">
        <w:rPr>
          <w:i/>
        </w:rPr>
        <w:t>Emergency Management Act 2013</w:t>
      </w:r>
      <w:r w:rsidR="006F551C" w:rsidRPr="0000694C">
        <w:t>,</w:t>
      </w:r>
      <w:r w:rsidRPr="00945D0B">
        <w:t xml:space="preserve"> </w:t>
      </w:r>
      <w:r w:rsidRPr="00945D0B">
        <w:rPr>
          <w:spacing w:val="-1"/>
        </w:rPr>
        <w:t>the Department</w:t>
      </w:r>
      <w:r w:rsidRPr="00945D0B">
        <w:rPr>
          <w:spacing w:val="-2"/>
        </w:rPr>
        <w:t xml:space="preserve"> </w:t>
      </w:r>
      <w:r w:rsidRPr="00945D0B">
        <w:rPr>
          <w:spacing w:val="-1"/>
        </w:rPr>
        <w:t>of</w:t>
      </w:r>
      <w:r w:rsidRPr="00945D0B">
        <w:t xml:space="preserve"> </w:t>
      </w:r>
      <w:r w:rsidRPr="00945D0B">
        <w:rPr>
          <w:spacing w:val="-1"/>
        </w:rPr>
        <w:t>Education (</w:t>
      </w:r>
      <w:r w:rsidR="006F551C">
        <w:rPr>
          <w:spacing w:val="-1"/>
        </w:rPr>
        <w:t xml:space="preserve">the </w:t>
      </w:r>
      <w:r w:rsidRPr="00945D0B">
        <w:rPr>
          <w:spacing w:val="-1"/>
        </w:rPr>
        <w:t>department) is</w:t>
      </w:r>
      <w:r w:rsidRPr="00945D0B">
        <w:rPr>
          <w:spacing w:val="-2"/>
        </w:rPr>
        <w:t xml:space="preserve"> </w:t>
      </w:r>
      <w:r w:rsidRPr="00945D0B">
        <w:t>the lead agency for emergency shelters and coordinates the operational training of shelter managers.</w:t>
      </w:r>
    </w:p>
    <w:p w14:paraId="4CDD3050" w14:textId="232E6B7D" w:rsidR="00E76C4C" w:rsidRPr="00945D0B" w:rsidRDefault="00E76C4C" w:rsidP="00E76C4C">
      <w:pPr>
        <w:pStyle w:val="BodyText"/>
      </w:pPr>
      <w:r w:rsidRPr="00945D0B">
        <w:t>The department</w:t>
      </w:r>
      <w:r w:rsidRPr="00945D0B">
        <w:rPr>
          <w:spacing w:val="29"/>
        </w:rPr>
        <w:t xml:space="preserve"> </w:t>
      </w:r>
      <w:r w:rsidRPr="00945D0B">
        <w:t>maintains</w:t>
      </w:r>
      <w:r w:rsidRPr="00945D0B">
        <w:rPr>
          <w:spacing w:val="26"/>
        </w:rPr>
        <w:t xml:space="preserve"> </w:t>
      </w:r>
      <w:r w:rsidRPr="00945D0B">
        <w:t>a</w:t>
      </w:r>
      <w:r w:rsidRPr="00945D0B">
        <w:rPr>
          <w:spacing w:val="27"/>
        </w:rPr>
        <w:t xml:space="preserve"> </w:t>
      </w:r>
      <w:r w:rsidRPr="00945D0B">
        <w:t>number</w:t>
      </w:r>
      <w:r w:rsidRPr="00945D0B">
        <w:rPr>
          <w:spacing w:val="26"/>
        </w:rPr>
        <w:t xml:space="preserve"> </w:t>
      </w:r>
      <w:r w:rsidRPr="00945D0B">
        <w:t>of</w:t>
      </w:r>
      <w:r w:rsidRPr="00945D0B">
        <w:rPr>
          <w:spacing w:val="29"/>
        </w:rPr>
        <w:t xml:space="preserve"> </w:t>
      </w:r>
      <w:r w:rsidRPr="00945D0B">
        <w:t>public</w:t>
      </w:r>
      <w:r w:rsidRPr="00945D0B">
        <w:rPr>
          <w:spacing w:val="26"/>
        </w:rPr>
        <w:t xml:space="preserve"> </w:t>
      </w:r>
      <w:r w:rsidRPr="00945D0B">
        <w:t>shelters</w:t>
      </w:r>
      <w:r w:rsidRPr="00945D0B">
        <w:rPr>
          <w:spacing w:val="26"/>
        </w:rPr>
        <w:t xml:space="preserve"> </w:t>
      </w:r>
      <w:r w:rsidRPr="00945D0B">
        <w:t>as</w:t>
      </w:r>
      <w:r w:rsidRPr="00945D0B">
        <w:rPr>
          <w:spacing w:val="27"/>
        </w:rPr>
        <w:t xml:space="preserve"> </w:t>
      </w:r>
      <w:r w:rsidRPr="00945D0B">
        <w:t>outlined</w:t>
      </w:r>
      <w:r w:rsidRPr="00945D0B">
        <w:rPr>
          <w:spacing w:val="27"/>
        </w:rPr>
        <w:t xml:space="preserve"> </w:t>
      </w:r>
      <w:r w:rsidRPr="00945D0B">
        <w:t xml:space="preserve">in regional and local </w:t>
      </w:r>
      <w:r w:rsidR="00974402" w:rsidRPr="00945D0B">
        <w:t xml:space="preserve">Emergency </w:t>
      </w:r>
      <w:r w:rsidRPr="00945D0B">
        <w:t>plans.</w:t>
      </w:r>
      <w:r w:rsidRPr="00945D0B">
        <w:rPr>
          <w:spacing w:val="-2"/>
        </w:rPr>
        <w:t xml:space="preserve"> </w:t>
      </w:r>
      <w:r w:rsidRPr="00945D0B">
        <w:t>Part</w:t>
      </w:r>
      <w:r w:rsidRPr="00945D0B">
        <w:rPr>
          <w:spacing w:val="-2"/>
        </w:rPr>
        <w:t xml:space="preserve"> </w:t>
      </w:r>
      <w:r w:rsidRPr="00945D0B">
        <w:t>of</w:t>
      </w:r>
      <w:r w:rsidRPr="00945D0B">
        <w:rPr>
          <w:spacing w:val="3"/>
        </w:rPr>
        <w:t xml:space="preserve"> </w:t>
      </w:r>
      <w:r w:rsidRPr="00945D0B">
        <w:t xml:space="preserve">the </w:t>
      </w:r>
      <w:r w:rsidR="00974402" w:rsidRPr="00945D0B">
        <w:t>department’s</w:t>
      </w:r>
      <w:r w:rsidRPr="00945D0B">
        <w:t xml:space="preserve"> responsibility</w:t>
      </w:r>
      <w:r w:rsidRPr="00945D0B">
        <w:rPr>
          <w:spacing w:val="-2"/>
        </w:rPr>
        <w:t xml:space="preserve"> </w:t>
      </w:r>
      <w:r w:rsidRPr="00945D0B">
        <w:t>is</w:t>
      </w:r>
      <w:r w:rsidR="00974402">
        <w:t xml:space="preserve"> to</w:t>
      </w:r>
      <w:r w:rsidRPr="00945D0B">
        <w:t>:</w:t>
      </w:r>
    </w:p>
    <w:p w14:paraId="5C9342A1" w14:textId="46DE52C2" w:rsidR="00E76C4C" w:rsidRPr="00945D0B" w:rsidRDefault="00E76C4C" w:rsidP="004A5DEC">
      <w:pPr>
        <w:pStyle w:val="bullet1"/>
        <w:numPr>
          <w:ilvl w:val="0"/>
          <w:numId w:val="28"/>
        </w:numPr>
        <w:spacing w:before="0" w:after="120"/>
        <w:ind w:left="567" w:hanging="283"/>
        <w:rPr>
          <w:rFonts w:ascii="Lato" w:hAnsi="Lato"/>
          <w:szCs w:val="22"/>
        </w:rPr>
      </w:pPr>
      <w:r w:rsidRPr="00945D0B">
        <w:rPr>
          <w:rFonts w:ascii="Lato" w:hAnsi="Lato"/>
          <w:szCs w:val="22"/>
        </w:rPr>
        <w:t>provide department buildings designated as public emergency shelters</w:t>
      </w:r>
    </w:p>
    <w:p w14:paraId="187004F7" w14:textId="5A19A6BB" w:rsidR="00E76C4C" w:rsidRPr="00945D0B" w:rsidRDefault="00E76C4C" w:rsidP="004A5DEC">
      <w:pPr>
        <w:pStyle w:val="bullet1"/>
        <w:numPr>
          <w:ilvl w:val="0"/>
          <w:numId w:val="28"/>
        </w:numPr>
        <w:spacing w:before="0" w:after="120"/>
        <w:ind w:left="567" w:hanging="283"/>
        <w:rPr>
          <w:rFonts w:ascii="Lato" w:hAnsi="Lato"/>
          <w:szCs w:val="22"/>
        </w:rPr>
      </w:pPr>
      <w:r w:rsidRPr="00945D0B">
        <w:rPr>
          <w:rFonts w:ascii="Lato" w:hAnsi="Lato"/>
          <w:szCs w:val="22"/>
        </w:rPr>
        <w:t>provide staff to operate the department emergency shelters during activation periods</w:t>
      </w:r>
    </w:p>
    <w:p w14:paraId="1C7B2F7B" w14:textId="251E2E00" w:rsidR="00E76C4C" w:rsidRPr="00945D0B" w:rsidRDefault="00E76C4C" w:rsidP="004A5DEC">
      <w:pPr>
        <w:pStyle w:val="bullet1"/>
        <w:numPr>
          <w:ilvl w:val="0"/>
          <w:numId w:val="28"/>
        </w:numPr>
        <w:spacing w:before="0" w:after="200"/>
        <w:ind w:left="567" w:hanging="283"/>
        <w:rPr>
          <w:rFonts w:ascii="Lato" w:hAnsi="Lato"/>
          <w:szCs w:val="22"/>
        </w:rPr>
      </w:pPr>
      <w:r w:rsidRPr="00945D0B">
        <w:rPr>
          <w:rFonts w:ascii="Lato" w:hAnsi="Lato"/>
          <w:szCs w:val="22"/>
        </w:rPr>
        <w:t>liaise with other organisations that have responsibilities relating to emergency shelters.</w:t>
      </w:r>
    </w:p>
    <w:p w14:paraId="3CD93A8E" w14:textId="77777777" w:rsidR="00E76C4C" w:rsidRPr="00945D0B" w:rsidRDefault="00E76C4C" w:rsidP="00ED3015">
      <w:pPr>
        <w:pStyle w:val="BodyText"/>
        <w:spacing w:after="200"/>
      </w:pPr>
      <w:r w:rsidRPr="00945D0B">
        <w:t>This</w:t>
      </w:r>
      <w:r w:rsidRPr="00945D0B">
        <w:rPr>
          <w:spacing w:val="-2"/>
        </w:rPr>
        <w:t xml:space="preserve"> </w:t>
      </w:r>
      <w:r w:rsidRPr="00945D0B">
        <w:t>policy</w:t>
      </w:r>
      <w:r w:rsidRPr="00945D0B">
        <w:rPr>
          <w:spacing w:val="-2"/>
        </w:rPr>
        <w:t xml:space="preserve"> </w:t>
      </w:r>
      <w:r w:rsidRPr="00945D0B">
        <w:t>outlines</w:t>
      </w:r>
      <w:r w:rsidRPr="00945D0B">
        <w:rPr>
          <w:spacing w:val="-2"/>
        </w:rPr>
        <w:t xml:space="preserve"> </w:t>
      </w:r>
      <w:r w:rsidRPr="00945D0B">
        <w:t>a</w:t>
      </w:r>
      <w:r w:rsidRPr="00945D0B">
        <w:rPr>
          <w:spacing w:val="1"/>
        </w:rPr>
        <w:t xml:space="preserve"> </w:t>
      </w:r>
      <w:r w:rsidRPr="00945D0B">
        <w:t>consistent approach</w:t>
      </w:r>
      <w:r w:rsidRPr="00945D0B">
        <w:rPr>
          <w:spacing w:val="1"/>
        </w:rPr>
        <w:t xml:space="preserve"> </w:t>
      </w:r>
      <w:r w:rsidRPr="00945D0B">
        <w:t>to ensure that the department meets its public emergency shelter obligations.</w:t>
      </w:r>
    </w:p>
    <w:p w14:paraId="3F29D7F4" w14:textId="13A91CD3" w:rsidR="00E76C4C" w:rsidRDefault="00D11A23" w:rsidP="0000694C">
      <w:pPr>
        <w:pStyle w:val="Heading1"/>
        <w:rPr>
          <w:noProof/>
          <w:lang w:eastAsia="en-AU"/>
        </w:rPr>
      </w:pPr>
      <w:r>
        <w:rPr>
          <w:noProof/>
          <w:lang w:eastAsia="en-AU"/>
        </w:rPr>
        <w:t>Scope</w:t>
      </w:r>
    </w:p>
    <w:p w14:paraId="782E30AD" w14:textId="11DEE903" w:rsidR="00FF78BF" w:rsidRDefault="0039504B" w:rsidP="001B7A9E">
      <w:pPr>
        <w:pStyle w:val="BodyText"/>
      </w:pPr>
      <w:r w:rsidRPr="00945D0B">
        <w:t xml:space="preserve">This policy applies to all NT Government schools, including Independent </w:t>
      </w:r>
      <w:proofErr w:type="gramStart"/>
      <w:r w:rsidR="00212192">
        <w:t>p</w:t>
      </w:r>
      <w:r w:rsidRPr="00945D0B">
        <w:t xml:space="preserve">ublic </w:t>
      </w:r>
      <w:r w:rsidR="00212192">
        <w:t>s</w:t>
      </w:r>
      <w:r w:rsidRPr="00945D0B">
        <w:t>chool</w:t>
      </w:r>
      <w:proofErr w:type="gramEnd"/>
      <w:r w:rsidRPr="00945D0B">
        <w:t xml:space="preserve"> status, which are designated in their </w:t>
      </w:r>
      <w:r w:rsidR="00974402" w:rsidRPr="00945D0B">
        <w:t xml:space="preserve">Regional </w:t>
      </w:r>
      <w:r w:rsidRPr="00945D0B">
        <w:t>counter disaster plans as public emergency shelters.</w:t>
      </w:r>
    </w:p>
    <w:p w14:paraId="1D1F1447" w14:textId="2AB18AFF" w:rsidR="00E76C4C" w:rsidRPr="00945D0B" w:rsidRDefault="0039504B" w:rsidP="001B7A9E">
      <w:pPr>
        <w:pStyle w:val="BodyText"/>
      </w:pPr>
      <w:r w:rsidRPr="00945D0B">
        <w:lastRenderedPageBreak/>
        <w:t>Some schools have been identified in their respective local emergency plans as locations that may also be called upon to provide additional facilities during an emergency event, and in these circumstances, schools will assume the role of a public emergency shelter and be required to adhere to this policy.</w:t>
      </w:r>
    </w:p>
    <w:p w14:paraId="656B5160" w14:textId="2B4FB2A4" w:rsidR="00E76C4C" w:rsidRPr="00945D0B" w:rsidRDefault="00D11A23" w:rsidP="0000694C">
      <w:pPr>
        <w:pStyle w:val="Heading1"/>
        <w:rPr>
          <w:rFonts w:asciiTheme="minorHAnsi" w:hAnsiTheme="minorHAnsi"/>
        </w:rPr>
      </w:pPr>
      <w:r>
        <w:rPr>
          <w:noProof/>
          <w:lang w:eastAsia="en-AU"/>
        </w:rPr>
        <w:t xml:space="preserve">Roles and </w:t>
      </w:r>
      <w:r w:rsidR="00A369EC">
        <w:rPr>
          <w:noProof/>
          <w:lang w:eastAsia="en-AU"/>
        </w:rPr>
        <w:t>r</w:t>
      </w:r>
      <w:r>
        <w:rPr>
          <w:noProof/>
          <w:lang w:eastAsia="en-AU"/>
        </w:rPr>
        <w:t>esponsibilities</w:t>
      </w:r>
    </w:p>
    <w:p w14:paraId="01F10DDE" w14:textId="4C9F7399" w:rsidR="00212192" w:rsidRDefault="00212192" w:rsidP="0000694C">
      <w:pPr>
        <w:pStyle w:val="Heading2"/>
      </w:pPr>
      <w:r>
        <w:t>Emergency Management Committee</w:t>
      </w:r>
    </w:p>
    <w:p w14:paraId="725E179E" w14:textId="503E5288" w:rsidR="00DE5386" w:rsidRPr="0000694C" w:rsidRDefault="00DE5386" w:rsidP="00ED3015">
      <w:pPr>
        <w:pStyle w:val="BodyText"/>
      </w:pPr>
      <w:r w:rsidRPr="0000694C">
        <w:t>The Emergency Management Committee will:</w:t>
      </w:r>
    </w:p>
    <w:p w14:paraId="294A6C77" w14:textId="1FB08608" w:rsidR="003347EE" w:rsidRPr="0000694C" w:rsidRDefault="003347EE" w:rsidP="00ED3015">
      <w:pPr>
        <w:pStyle w:val="BodyText"/>
        <w:numPr>
          <w:ilvl w:val="0"/>
          <w:numId w:val="25"/>
        </w:numPr>
        <w:spacing w:after="200"/>
        <w:ind w:left="567" w:hanging="283"/>
      </w:pPr>
      <w:r w:rsidRPr="0000694C">
        <w:t>coordinate both advice within the department and the response during an event, in accordance</w:t>
      </w:r>
      <w:r w:rsidR="00F17A82" w:rsidRPr="0000694C">
        <w:t xml:space="preserve"> </w:t>
      </w:r>
      <w:r w:rsidRPr="0000694C">
        <w:t xml:space="preserve">with the departments </w:t>
      </w:r>
      <w:hyperlink r:id="rId10" w:history="1">
        <w:r w:rsidRPr="0032139E">
          <w:t xml:space="preserve">Emergency </w:t>
        </w:r>
        <w:r w:rsidR="00974402" w:rsidRPr="0032139E">
          <w:t>management framework</w:t>
        </w:r>
        <w:r w:rsidR="0032139E">
          <w:t>.</w:t>
        </w:r>
      </w:hyperlink>
    </w:p>
    <w:p w14:paraId="24115F4B" w14:textId="5B4C6D36" w:rsidR="00FF78BF" w:rsidRDefault="00212192" w:rsidP="00FF78BF">
      <w:pPr>
        <w:pStyle w:val="Heading2"/>
      </w:pPr>
      <w:r>
        <w:t>Infrastructure, Planning and Investments</w:t>
      </w:r>
    </w:p>
    <w:p w14:paraId="1E0687D6" w14:textId="5212A10B" w:rsidR="00FF78BF" w:rsidRDefault="00FF78BF" w:rsidP="00ED3015">
      <w:pPr>
        <w:spacing w:after="120"/>
      </w:pPr>
      <w:r w:rsidRPr="00FF78BF">
        <w:t>The departments Infrastructure, Planning and Investment will:</w:t>
      </w:r>
    </w:p>
    <w:p w14:paraId="4AA30E45" w14:textId="65784CBA" w:rsidR="00FF78BF" w:rsidRDefault="00FF78BF" w:rsidP="00ED3015">
      <w:pPr>
        <w:pStyle w:val="ListParagraph"/>
        <w:numPr>
          <w:ilvl w:val="0"/>
          <w:numId w:val="25"/>
        </w:numPr>
        <w:ind w:left="567" w:hanging="283"/>
      </w:pPr>
      <w:r>
        <w:t xml:space="preserve">identify </w:t>
      </w:r>
      <w:r w:rsidRPr="00CD06D6">
        <w:t>the department shelter group leader to oversee the activation of emergency shelters during an emergency situatio</w:t>
      </w:r>
      <w:r>
        <w:t>n</w:t>
      </w:r>
    </w:p>
    <w:p w14:paraId="53245988" w14:textId="1D579EFB" w:rsidR="00FF78BF" w:rsidRPr="0032139E" w:rsidRDefault="00FF78BF" w:rsidP="00ED3015">
      <w:pPr>
        <w:pStyle w:val="ListParagraph"/>
        <w:numPr>
          <w:ilvl w:val="0"/>
          <w:numId w:val="25"/>
        </w:numPr>
        <w:spacing w:after="200"/>
        <w:ind w:left="567" w:hanging="283"/>
      </w:pPr>
      <w:r>
        <w:t xml:space="preserve">ensure </w:t>
      </w:r>
      <w:r w:rsidRPr="00CD06D6">
        <w:t>that designated department shelter buildings are adequately resourced.</w:t>
      </w:r>
    </w:p>
    <w:p w14:paraId="26EA8403" w14:textId="71C45D61" w:rsidR="00212192" w:rsidRDefault="00212192" w:rsidP="0000694C">
      <w:pPr>
        <w:pStyle w:val="Heading2"/>
      </w:pPr>
      <w:r>
        <w:t>Senior Director Education</w:t>
      </w:r>
    </w:p>
    <w:p w14:paraId="4DF8C6CC" w14:textId="3FC941B5" w:rsidR="00DE5386" w:rsidRPr="0000694C" w:rsidRDefault="00924BD8" w:rsidP="00ED3015">
      <w:pPr>
        <w:pStyle w:val="BodyText"/>
      </w:pPr>
      <w:r w:rsidRPr="0000694C">
        <w:t>Senior Director Education</w:t>
      </w:r>
      <w:r w:rsidR="00DE5386" w:rsidRPr="0000694C">
        <w:t xml:space="preserve"> with the line management of schools will:</w:t>
      </w:r>
    </w:p>
    <w:p w14:paraId="07D656E7" w14:textId="32AD7B14" w:rsidR="00DE5386" w:rsidRPr="0000694C" w:rsidRDefault="00DE5386" w:rsidP="00ED3015">
      <w:pPr>
        <w:pStyle w:val="BodyText"/>
        <w:numPr>
          <w:ilvl w:val="0"/>
          <w:numId w:val="25"/>
        </w:numPr>
        <w:spacing w:after="200"/>
        <w:ind w:left="567" w:hanging="283"/>
      </w:pPr>
      <w:r w:rsidRPr="0000694C">
        <w:t>ensure that schools adhere to the requirements of this policy.</w:t>
      </w:r>
    </w:p>
    <w:p w14:paraId="37817F49" w14:textId="09187F3A" w:rsidR="00212192" w:rsidRDefault="00212192" w:rsidP="0000694C">
      <w:pPr>
        <w:pStyle w:val="Heading2"/>
      </w:pPr>
      <w:r>
        <w:t>Principals</w:t>
      </w:r>
    </w:p>
    <w:p w14:paraId="44D08CB2" w14:textId="153F4688" w:rsidR="00DE5386" w:rsidRPr="0000694C" w:rsidRDefault="00DE5386" w:rsidP="00ED3015">
      <w:pPr>
        <w:spacing w:after="120"/>
      </w:pPr>
      <w:r w:rsidRPr="0000694C">
        <w:t>As the designated shelter manager, principals will:</w:t>
      </w:r>
    </w:p>
    <w:p w14:paraId="0FB26C06" w14:textId="77777777" w:rsidR="00DE5386" w:rsidRPr="0000694C" w:rsidRDefault="00DE5386" w:rsidP="00ED3015">
      <w:pPr>
        <w:pStyle w:val="ListParagraph"/>
        <w:numPr>
          <w:ilvl w:val="0"/>
          <w:numId w:val="25"/>
        </w:numPr>
        <w:ind w:left="567" w:hanging="283"/>
      </w:pPr>
      <w:r w:rsidRPr="0000694C">
        <w:t>assume the role of designated shelter manager in an emergency</w:t>
      </w:r>
    </w:p>
    <w:p w14:paraId="4AE6D01C" w14:textId="69914F57" w:rsidR="00DE5386" w:rsidRPr="0000694C" w:rsidRDefault="00DE5386" w:rsidP="00ED3015">
      <w:pPr>
        <w:pStyle w:val="ListParagraph"/>
        <w:numPr>
          <w:ilvl w:val="0"/>
          <w:numId w:val="25"/>
        </w:numPr>
        <w:ind w:left="567" w:hanging="283"/>
      </w:pPr>
      <w:r w:rsidRPr="0000694C">
        <w:t xml:space="preserve">manage the operations of their shelter in line with the </w:t>
      </w:r>
      <w:r w:rsidR="00FF78BF" w:rsidRPr="0000694C">
        <w:t xml:space="preserve">Emergency </w:t>
      </w:r>
      <w:r w:rsidR="00356469">
        <w:t>m</w:t>
      </w:r>
      <w:r w:rsidR="00FF78BF" w:rsidRPr="0000694C">
        <w:t xml:space="preserve">anagement </w:t>
      </w:r>
      <w:r w:rsidR="00974402" w:rsidRPr="0000694C">
        <w:t>sub plan - emergency shelter group (all regions)</w:t>
      </w:r>
    </w:p>
    <w:p w14:paraId="13CAA947" w14:textId="4199BF73" w:rsidR="00DE5386" w:rsidRPr="0000694C" w:rsidRDefault="00DE5386" w:rsidP="00ED3015">
      <w:pPr>
        <w:pStyle w:val="ListParagraph"/>
        <w:numPr>
          <w:ilvl w:val="0"/>
          <w:numId w:val="25"/>
        </w:numPr>
        <w:ind w:left="567" w:hanging="283"/>
      </w:pPr>
      <w:r w:rsidRPr="0000694C">
        <w:t xml:space="preserve">liaise with </w:t>
      </w:r>
      <w:r w:rsidR="00E7486C" w:rsidRPr="0000694C">
        <w:t xml:space="preserve">NT Police, Fire and Emergency Services </w:t>
      </w:r>
      <w:r w:rsidR="00974402">
        <w:t>and</w:t>
      </w:r>
      <w:r w:rsidRPr="0000694C">
        <w:t xml:space="preserve"> St John Ambulance volunteers to</w:t>
      </w:r>
      <w:r w:rsidR="00854E41" w:rsidRPr="0000694C">
        <w:t xml:space="preserve"> provide access to appropriate areas of their school for them to carry out their duties in an emergency situation</w:t>
      </w:r>
    </w:p>
    <w:p w14:paraId="60CCB9DF" w14:textId="77777777" w:rsidR="00DE5386" w:rsidRPr="0000694C" w:rsidRDefault="00DE5386" w:rsidP="00ED3015">
      <w:pPr>
        <w:pStyle w:val="ListParagraph"/>
        <w:numPr>
          <w:ilvl w:val="0"/>
          <w:numId w:val="25"/>
        </w:numPr>
        <w:ind w:left="567" w:hanging="283"/>
      </w:pPr>
      <w:r w:rsidRPr="0000694C">
        <w:t>manage school assets, including those assets that are emergency shelters</w:t>
      </w:r>
    </w:p>
    <w:p w14:paraId="290378E1" w14:textId="77777777" w:rsidR="00DE5386" w:rsidRPr="0000694C" w:rsidRDefault="00DE5386" w:rsidP="00ED3015">
      <w:pPr>
        <w:pStyle w:val="ListParagraph"/>
        <w:numPr>
          <w:ilvl w:val="0"/>
          <w:numId w:val="25"/>
        </w:numPr>
        <w:ind w:left="567" w:hanging="283"/>
      </w:pPr>
      <w:r w:rsidRPr="0000694C">
        <w:t>ensure a shelter manager is identified at all times throughout the year, including during school holiday periods or periods of recreation leave from the school</w:t>
      </w:r>
    </w:p>
    <w:p w14:paraId="0541138D" w14:textId="77777777" w:rsidR="00DE5386" w:rsidRPr="0000694C" w:rsidRDefault="00DE5386" w:rsidP="00ED3015">
      <w:pPr>
        <w:pStyle w:val="ListParagraph"/>
        <w:numPr>
          <w:ilvl w:val="0"/>
          <w:numId w:val="25"/>
        </w:numPr>
        <w:ind w:left="567" w:hanging="283"/>
      </w:pPr>
      <w:r w:rsidRPr="0000694C">
        <w:t>manage and adequately maintain all school assets during shelter operations</w:t>
      </w:r>
    </w:p>
    <w:p w14:paraId="74CD3EE7" w14:textId="77777777" w:rsidR="008F0ECB" w:rsidRDefault="00DE5386" w:rsidP="00ED3015">
      <w:pPr>
        <w:pStyle w:val="ListParagraph"/>
        <w:numPr>
          <w:ilvl w:val="0"/>
          <w:numId w:val="25"/>
        </w:numPr>
        <w:ind w:left="567" w:hanging="283"/>
      </w:pPr>
      <w:r w:rsidRPr="0000694C">
        <w:t>coordinate shelter volunteers and assign appropriate roles to staff to assist with</w:t>
      </w:r>
      <w:r w:rsidR="008F0ECB">
        <w:t>:</w:t>
      </w:r>
    </w:p>
    <w:p w14:paraId="2D1B0E8D" w14:textId="73B825BC" w:rsidR="00EA4A8F" w:rsidRDefault="00DE5386" w:rsidP="00ED3015">
      <w:pPr>
        <w:pStyle w:val="ListParagraph"/>
        <w:numPr>
          <w:ilvl w:val="0"/>
          <w:numId w:val="33"/>
        </w:numPr>
        <w:ind w:left="851" w:hanging="283"/>
      </w:pPr>
      <w:r w:rsidRPr="0000694C">
        <w:t>providing information to shelter occupants</w:t>
      </w:r>
    </w:p>
    <w:p w14:paraId="52AE58FD" w14:textId="7A8C934E" w:rsidR="00EA4A8F" w:rsidRDefault="00DE5386" w:rsidP="00ED3015">
      <w:pPr>
        <w:pStyle w:val="ListParagraph"/>
        <w:numPr>
          <w:ilvl w:val="0"/>
          <w:numId w:val="33"/>
        </w:numPr>
        <w:ind w:left="851" w:hanging="283"/>
      </w:pPr>
      <w:r w:rsidRPr="0000694C">
        <w:t>maintain hygiene of the premises</w:t>
      </w:r>
    </w:p>
    <w:p w14:paraId="52DCF597" w14:textId="7DFC1AD5" w:rsidR="00EA4A8F" w:rsidRDefault="00DE5386" w:rsidP="00ED3015">
      <w:pPr>
        <w:pStyle w:val="ListParagraph"/>
        <w:numPr>
          <w:ilvl w:val="0"/>
          <w:numId w:val="33"/>
        </w:numPr>
        <w:ind w:left="851" w:hanging="283"/>
      </w:pPr>
      <w:r w:rsidRPr="0000694C">
        <w:t>collection of stores</w:t>
      </w:r>
    </w:p>
    <w:p w14:paraId="7B418EE2" w14:textId="25ADFF3C" w:rsidR="00EA4A8F" w:rsidRDefault="00EA4A8F" w:rsidP="00ED3015">
      <w:pPr>
        <w:pStyle w:val="ListParagraph"/>
        <w:numPr>
          <w:ilvl w:val="0"/>
          <w:numId w:val="33"/>
        </w:numPr>
        <w:ind w:left="851" w:hanging="283"/>
      </w:pPr>
      <w:r>
        <w:t>monitor and record communications</w:t>
      </w:r>
    </w:p>
    <w:p w14:paraId="1B58486E" w14:textId="0B4CE844" w:rsidR="00EA4A8F" w:rsidRDefault="00EA4A8F" w:rsidP="00ED3015">
      <w:pPr>
        <w:pStyle w:val="ListParagraph"/>
        <w:numPr>
          <w:ilvl w:val="0"/>
          <w:numId w:val="33"/>
        </w:numPr>
        <w:spacing w:after="200"/>
        <w:ind w:left="851" w:hanging="283"/>
      </w:pPr>
      <w:r>
        <w:t>administrative duties such as rostering of volunteers.</w:t>
      </w:r>
    </w:p>
    <w:p w14:paraId="563EDA39" w14:textId="425279E4" w:rsidR="00DE5386" w:rsidRPr="0000694C" w:rsidRDefault="00DE5386" w:rsidP="0000694C">
      <w:r w:rsidRPr="0000694C">
        <w:t>Should the principal not be able to perform the duties of a shelter manager, they will arrange for an appropriate manager and ensure that the nominee has working knowledge of their responsibilities during an emergency situation. These appointments must be approved by the relevant Executive Director and forwarded to the departments Emergency Management Committee for noting. This process also applies where principals wish to engage service providers or volunteers to solely undertake shelter management tasks.</w:t>
      </w:r>
    </w:p>
    <w:p w14:paraId="4E20C2B9" w14:textId="03952B8D" w:rsidR="00536AFF" w:rsidRDefault="00536AFF" w:rsidP="0000694C">
      <w:pPr>
        <w:pStyle w:val="Heading2"/>
      </w:pPr>
      <w:r>
        <w:t>Shelter group leader</w:t>
      </w:r>
    </w:p>
    <w:p w14:paraId="620A760A" w14:textId="7DF57F47" w:rsidR="00DE5386" w:rsidRPr="0000694C" w:rsidRDefault="00DE5386" w:rsidP="00DE5386">
      <w:pPr>
        <w:pStyle w:val="BodyText"/>
      </w:pPr>
      <w:r w:rsidRPr="0000694C">
        <w:t>The shelter group leader will:</w:t>
      </w:r>
    </w:p>
    <w:p w14:paraId="465F4C87" w14:textId="780A11D3" w:rsidR="00DE5386" w:rsidRDefault="00DE5386" w:rsidP="00ED3015">
      <w:pPr>
        <w:pStyle w:val="bulletpoint"/>
        <w:tabs>
          <w:tab w:val="clear" w:pos="851"/>
        </w:tabs>
        <w:spacing w:before="0" w:after="200"/>
        <w:ind w:left="567" w:hanging="284"/>
        <w:rPr>
          <w:rFonts w:ascii="Lato" w:eastAsia="Calibri" w:hAnsi="Lato" w:cs="Times New Roman"/>
          <w:bCs w:val="0"/>
          <w:lang w:val="en-AU"/>
        </w:rPr>
      </w:pPr>
      <w:r w:rsidRPr="0000694C">
        <w:rPr>
          <w:rFonts w:ascii="Lato" w:eastAsia="Calibri" w:hAnsi="Lato" w:cs="Times New Roman"/>
          <w:bCs w:val="0"/>
          <w:lang w:val="en-AU"/>
        </w:rPr>
        <w:t>have overall responsibility for coordinating the region’s emergency shelters and report directly to the territory</w:t>
      </w:r>
      <w:r w:rsidR="009E1239" w:rsidRPr="0000694C">
        <w:rPr>
          <w:rFonts w:ascii="Lato" w:eastAsia="Calibri" w:hAnsi="Lato" w:cs="Times New Roman"/>
          <w:bCs w:val="0"/>
          <w:lang w:val="en-AU"/>
        </w:rPr>
        <w:t xml:space="preserve"> or </w:t>
      </w:r>
      <w:r w:rsidRPr="0000694C">
        <w:rPr>
          <w:rFonts w:ascii="Lato" w:eastAsia="Calibri" w:hAnsi="Lato" w:cs="Times New Roman"/>
          <w:bCs w:val="0"/>
          <w:lang w:val="en-AU"/>
        </w:rPr>
        <w:t>region counter disaster controller when a major emergency occurs.</w:t>
      </w:r>
    </w:p>
    <w:p w14:paraId="73ED091A" w14:textId="77777777" w:rsidR="00ED3015" w:rsidRDefault="00ED3015" w:rsidP="00ED3015">
      <w:pPr>
        <w:pStyle w:val="Heading1"/>
        <w:rPr>
          <w:noProof/>
          <w:lang w:eastAsia="en-AU"/>
        </w:rPr>
      </w:pPr>
      <w:r>
        <w:rPr>
          <w:noProof/>
          <w:lang w:eastAsia="en-AU"/>
        </w:rPr>
        <w:t>Definitions</w:t>
      </w:r>
    </w:p>
    <w:tbl>
      <w:tblPr>
        <w:tblStyle w:val="NTGtable"/>
        <w:tblW w:w="0" w:type="auto"/>
        <w:tblLook w:val="04A0" w:firstRow="1" w:lastRow="0" w:firstColumn="1" w:lastColumn="0" w:noHBand="0" w:noVBand="1"/>
      </w:tblPr>
      <w:tblGrid>
        <w:gridCol w:w="2830"/>
        <w:gridCol w:w="7478"/>
      </w:tblGrid>
      <w:tr w:rsidR="00ED3015" w14:paraId="672F86BC" w14:textId="77777777" w:rsidTr="00ED30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0" w:type="dxa"/>
            <w:tcMar>
              <w:top w:w="85" w:type="dxa"/>
              <w:bottom w:w="85" w:type="dxa"/>
            </w:tcMar>
          </w:tcPr>
          <w:p w14:paraId="6783137E" w14:textId="77777777" w:rsidR="00ED3015" w:rsidRDefault="00ED3015" w:rsidP="00ED3015">
            <w:pPr>
              <w:spacing w:before="0" w:after="0"/>
            </w:pPr>
            <w:r>
              <w:t>Term</w:t>
            </w:r>
          </w:p>
        </w:tc>
        <w:tc>
          <w:tcPr>
            <w:tcW w:w="7478" w:type="dxa"/>
            <w:tcMar>
              <w:top w:w="85" w:type="dxa"/>
              <w:bottom w:w="85" w:type="dxa"/>
            </w:tcMar>
          </w:tcPr>
          <w:p w14:paraId="2A8FBC17" w14:textId="77777777" w:rsidR="00ED3015" w:rsidRDefault="00ED3015" w:rsidP="00ED3015">
            <w:pPr>
              <w:spacing w:before="0" w:after="0"/>
              <w:cnfStyle w:val="100000000000" w:firstRow="1" w:lastRow="0" w:firstColumn="0" w:lastColumn="0" w:oddVBand="0" w:evenVBand="0" w:oddHBand="0" w:evenHBand="0" w:firstRowFirstColumn="0" w:firstRowLastColumn="0" w:lastRowFirstColumn="0" w:lastRowLastColumn="0"/>
            </w:pPr>
            <w:r>
              <w:t>Definition</w:t>
            </w:r>
          </w:p>
        </w:tc>
      </w:tr>
      <w:tr w:rsidR="00ED3015" w14:paraId="51C34555"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2550C5F9" w14:textId="47C9E466" w:rsidR="00ED3015" w:rsidRPr="00212192" w:rsidRDefault="00ED3015" w:rsidP="00ED3015">
            <w:pPr>
              <w:spacing w:before="0" w:after="0"/>
            </w:pPr>
            <w:r w:rsidRPr="0000694C">
              <w:t xml:space="preserve">Counter disaster sub plan </w:t>
            </w:r>
            <w:r>
              <w:t>–</w:t>
            </w:r>
            <w:r w:rsidRPr="0000694C">
              <w:t xml:space="preserve"> </w:t>
            </w:r>
            <w:r>
              <w:t>all regions e</w:t>
            </w:r>
            <w:r w:rsidRPr="0000694C">
              <w:t xml:space="preserve">mergency </w:t>
            </w:r>
            <w:r>
              <w:t>s</w:t>
            </w:r>
            <w:r w:rsidRPr="0000694C">
              <w:t xml:space="preserve">helter </w:t>
            </w:r>
            <w:r>
              <w:t>g</w:t>
            </w:r>
            <w:r w:rsidRPr="0000694C">
              <w:t>roup</w:t>
            </w:r>
          </w:p>
        </w:tc>
        <w:tc>
          <w:tcPr>
            <w:tcW w:w="7478" w:type="dxa"/>
            <w:tcMar>
              <w:top w:w="85" w:type="dxa"/>
              <w:bottom w:w="85" w:type="dxa"/>
            </w:tcMar>
          </w:tcPr>
          <w:p w14:paraId="26C7959C" w14:textId="77777777" w:rsidR="00ED3015"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rPr>
                <w:szCs w:val="22"/>
              </w:rPr>
              <w:t>T</w:t>
            </w:r>
            <w:r w:rsidRPr="00945D0B">
              <w:rPr>
                <w:szCs w:val="22"/>
              </w:rPr>
              <w:t>he procedures detail</w:t>
            </w:r>
            <w:r>
              <w:rPr>
                <w:szCs w:val="22"/>
              </w:rPr>
              <w:t>ing</w:t>
            </w:r>
            <w:r w:rsidRPr="00945D0B">
              <w:rPr>
                <w:szCs w:val="22"/>
              </w:rPr>
              <w:t xml:space="preserve"> the methods of staffing and operation of public emergency shelters in the event of a threat to people by cyclone, flood, fire or </w:t>
            </w:r>
            <w:proofErr w:type="gramStart"/>
            <w:r w:rsidRPr="00945D0B">
              <w:rPr>
                <w:szCs w:val="22"/>
              </w:rPr>
              <w:t>other</w:t>
            </w:r>
            <w:proofErr w:type="gramEnd"/>
            <w:r w:rsidRPr="00945D0B">
              <w:rPr>
                <w:szCs w:val="22"/>
              </w:rPr>
              <w:t xml:space="preserve"> emergency event.</w:t>
            </w:r>
          </w:p>
        </w:tc>
      </w:tr>
      <w:tr w:rsidR="00ED3015" w14:paraId="4F38A124" w14:textId="77777777" w:rsidTr="00ED3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4B47A88B" w14:textId="77777777" w:rsidR="00ED3015" w:rsidRPr="00212192" w:rsidRDefault="00ED3015" w:rsidP="00ED3015">
            <w:pPr>
              <w:spacing w:before="0" w:after="0"/>
            </w:pPr>
            <w:r w:rsidRPr="0000694C">
              <w:t>Emergency</w:t>
            </w:r>
          </w:p>
        </w:tc>
        <w:tc>
          <w:tcPr>
            <w:tcW w:w="7478" w:type="dxa"/>
            <w:tcMar>
              <w:top w:w="85" w:type="dxa"/>
              <w:bottom w:w="85" w:type="dxa"/>
            </w:tcMar>
          </w:tcPr>
          <w:p w14:paraId="1719AE19" w14:textId="77777777" w:rsidR="00ED3015" w:rsidRDefault="00ED3015" w:rsidP="00ED3015">
            <w:pPr>
              <w:spacing w:before="0" w:after="0"/>
              <w:cnfStyle w:val="000000010000" w:firstRow="0" w:lastRow="0" w:firstColumn="0" w:lastColumn="0" w:oddVBand="0" w:evenVBand="0" w:oddHBand="0" w:evenHBand="1" w:firstRowFirstColumn="0" w:firstRowLastColumn="0" w:lastRowFirstColumn="0" w:lastRowLastColumn="0"/>
            </w:pPr>
            <w:r w:rsidRPr="00B200E0">
              <w:t>A range of events which could otherwise be described as incidents, accidents, catastrophes, disasters or crises. An emergency embraces the range of terms frequently used to describe an event, actual or imminent, which endangers or threatens to endanger life, property or the environment, and which requires a significant and coordinated response.</w:t>
            </w:r>
          </w:p>
        </w:tc>
      </w:tr>
      <w:tr w:rsidR="00ED3015" w14:paraId="01523A53"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4A8AB46D" w14:textId="77777777" w:rsidR="00ED3015" w:rsidRPr="00212192" w:rsidRDefault="00ED3015" w:rsidP="00ED3015">
            <w:pPr>
              <w:spacing w:before="0" w:after="0"/>
            </w:pPr>
            <w:r w:rsidRPr="0000694C">
              <w:rPr>
                <w:rFonts w:eastAsia="Arial"/>
              </w:rPr>
              <w:t>Emergency Management Committee</w:t>
            </w:r>
          </w:p>
        </w:tc>
        <w:tc>
          <w:tcPr>
            <w:tcW w:w="7478" w:type="dxa"/>
            <w:tcMar>
              <w:top w:w="85" w:type="dxa"/>
              <w:bottom w:w="85" w:type="dxa"/>
            </w:tcMar>
          </w:tcPr>
          <w:p w14:paraId="463884FA" w14:textId="77777777" w:rsidR="00ED3015"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rPr>
                <w:rFonts w:eastAsia="Arial"/>
              </w:rPr>
              <w:t>C</w:t>
            </w:r>
            <w:r w:rsidRPr="00945D0B">
              <w:rPr>
                <w:rFonts w:eastAsia="Arial"/>
              </w:rPr>
              <w:t xml:space="preserve">omprised of key department business areas responsible for reviewing risk and improving and promoting preparedness and recovery from a major emergency or disaster and is chaired by the Deputy Chief Executive </w:t>
            </w:r>
            <w:r>
              <w:rPr>
                <w:rFonts w:eastAsia="Arial"/>
              </w:rPr>
              <w:t>Agency Services</w:t>
            </w:r>
            <w:r w:rsidRPr="00945D0B">
              <w:rPr>
                <w:rFonts w:eastAsia="Arial"/>
              </w:rPr>
              <w:t>.</w:t>
            </w:r>
          </w:p>
        </w:tc>
      </w:tr>
      <w:tr w:rsidR="00ED3015" w14:paraId="5E946A62" w14:textId="77777777" w:rsidTr="00ED3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4A942AEA" w14:textId="0A40D2DC" w:rsidR="00ED3015" w:rsidRPr="00212192" w:rsidRDefault="00ED3015" w:rsidP="00ED3015">
            <w:pPr>
              <w:spacing w:before="0" w:after="0"/>
            </w:pPr>
            <w:r w:rsidRPr="0000694C">
              <w:t>Emergency management plans</w:t>
            </w:r>
          </w:p>
        </w:tc>
        <w:tc>
          <w:tcPr>
            <w:tcW w:w="7478" w:type="dxa"/>
            <w:tcMar>
              <w:top w:w="85" w:type="dxa"/>
              <w:bottom w:w="85" w:type="dxa"/>
            </w:tcMar>
          </w:tcPr>
          <w:p w14:paraId="313F25A8" w14:textId="77777777" w:rsidR="00ED3015" w:rsidRDefault="00ED3015" w:rsidP="00ED3015">
            <w:pPr>
              <w:pStyle w:val="BodyText"/>
              <w:spacing w:before="0" w:after="0"/>
              <w:cnfStyle w:val="000000010000" w:firstRow="0" w:lastRow="0" w:firstColumn="0" w:lastColumn="0" w:oddVBand="0" w:evenVBand="0" w:oddHBand="0" w:evenHBand="1" w:firstRowFirstColumn="0" w:firstRowLastColumn="0" w:lastRowFirstColumn="0" w:lastRowLastColumn="0"/>
            </w:pPr>
            <w:r>
              <w:t>D</w:t>
            </w:r>
            <w:r w:rsidRPr="00945D0B">
              <w:t>etail assigned responsibilities and procedures required in the event of an emergency or critical incident.</w:t>
            </w:r>
          </w:p>
        </w:tc>
      </w:tr>
      <w:tr w:rsidR="00ED3015" w14:paraId="1BDE6689"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7EC20EF5" w14:textId="77777777" w:rsidR="00ED3015" w:rsidRPr="00212192" w:rsidRDefault="00ED3015" w:rsidP="00ED3015">
            <w:pPr>
              <w:spacing w:before="0" w:after="0"/>
            </w:pPr>
            <w:r w:rsidRPr="0000694C">
              <w:t>Senior Director Education</w:t>
            </w:r>
          </w:p>
        </w:tc>
        <w:tc>
          <w:tcPr>
            <w:tcW w:w="7478" w:type="dxa"/>
            <w:tcMar>
              <w:top w:w="85" w:type="dxa"/>
              <w:bottom w:w="85" w:type="dxa"/>
            </w:tcMar>
          </w:tcPr>
          <w:p w14:paraId="75C4D9A4" w14:textId="77777777" w:rsidR="00ED3015"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t>W</w:t>
            </w:r>
            <w:r w:rsidRPr="00945D0B">
              <w:t>hen referred to in this policy, are those with the line management of schools</w:t>
            </w:r>
            <w:r>
              <w:t>.</w:t>
            </w:r>
          </w:p>
        </w:tc>
      </w:tr>
      <w:tr w:rsidR="00ED3015" w14:paraId="6B8E8B50" w14:textId="77777777" w:rsidTr="00ED3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3E105649" w14:textId="58297A0B" w:rsidR="00ED3015" w:rsidRPr="00212192" w:rsidRDefault="00ED3015" w:rsidP="00ED3015">
            <w:pPr>
              <w:spacing w:before="0" w:after="0"/>
            </w:pPr>
            <w:r w:rsidRPr="0000694C">
              <w:rPr>
                <w:spacing w:val="-1"/>
              </w:rPr>
              <w:t>Independent public schools</w:t>
            </w:r>
          </w:p>
        </w:tc>
        <w:tc>
          <w:tcPr>
            <w:tcW w:w="7478" w:type="dxa"/>
            <w:tcMar>
              <w:top w:w="85" w:type="dxa"/>
              <w:bottom w:w="85" w:type="dxa"/>
            </w:tcMar>
          </w:tcPr>
          <w:p w14:paraId="13CAF10F" w14:textId="77777777" w:rsidR="00ED3015" w:rsidRDefault="00ED3015" w:rsidP="00ED3015">
            <w:pPr>
              <w:pStyle w:val="BodyText"/>
              <w:spacing w:before="0" w:after="0"/>
              <w:cnfStyle w:val="000000010000" w:firstRow="0" w:lastRow="0" w:firstColumn="0" w:lastColumn="0" w:oddVBand="0" w:evenVBand="0" w:oddHBand="0" w:evenHBand="1" w:firstRowFirstColumn="0" w:firstRowLastColumn="0" w:lastRowFirstColumn="0" w:lastRowLastColumn="0"/>
            </w:pPr>
            <w:r>
              <w:rPr>
                <w:spacing w:val="-1"/>
              </w:rPr>
              <w:t>S</w:t>
            </w:r>
            <w:r w:rsidRPr="00945D0B">
              <w:rPr>
                <w:spacing w:val="-1"/>
              </w:rPr>
              <w:t>chools that</w:t>
            </w:r>
            <w:r w:rsidRPr="00974402">
              <w:rPr>
                <w:spacing w:val="-1"/>
              </w:rPr>
              <w:t xml:space="preserve"> </w:t>
            </w:r>
            <w:r w:rsidRPr="00945D0B">
              <w:t>remain part of the public education system while operating with increased autonomy in relation to staff selection, financial management, governance, and their teaching and learning programs.</w:t>
            </w:r>
          </w:p>
        </w:tc>
      </w:tr>
      <w:tr w:rsidR="00ED3015" w14:paraId="459341CA"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5683651C" w14:textId="51834D3A" w:rsidR="00ED3015" w:rsidRPr="00212192" w:rsidRDefault="00ED3015" w:rsidP="00ED3015">
            <w:pPr>
              <w:spacing w:before="0" w:after="0"/>
            </w:pPr>
            <w:r w:rsidRPr="0000694C">
              <w:t>Local emergency plans</w:t>
            </w:r>
          </w:p>
        </w:tc>
        <w:tc>
          <w:tcPr>
            <w:tcW w:w="7478" w:type="dxa"/>
            <w:tcMar>
              <w:top w:w="85" w:type="dxa"/>
              <w:bottom w:w="85" w:type="dxa"/>
            </w:tcMar>
          </w:tcPr>
          <w:p w14:paraId="09CAD67D" w14:textId="77777777" w:rsidR="00ED3015"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t>D</w:t>
            </w:r>
            <w:r w:rsidRPr="00945D0B">
              <w:t>eveloped to ensure coordinated emergency and recovery operations for a specific locality.</w:t>
            </w:r>
          </w:p>
        </w:tc>
      </w:tr>
      <w:tr w:rsidR="00ED3015" w14:paraId="6862DC9A" w14:textId="77777777" w:rsidTr="00ED3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3D4FCE0E" w14:textId="77777777" w:rsidR="00ED3015" w:rsidRPr="0000694C" w:rsidRDefault="00ED3015" w:rsidP="00ED3015">
            <w:pPr>
              <w:spacing w:before="0" w:after="0"/>
            </w:pPr>
            <w:r w:rsidRPr="0000694C">
              <w:t>Public emergency shelters</w:t>
            </w:r>
          </w:p>
        </w:tc>
        <w:tc>
          <w:tcPr>
            <w:tcW w:w="7478" w:type="dxa"/>
            <w:tcMar>
              <w:top w:w="85" w:type="dxa"/>
              <w:bottom w:w="85" w:type="dxa"/>
            </w:tcMar>
          </w:tcPr>
          <w:p w14:paraId="39A0C99A" w14:textId="77777777" w:rsidR="00ED3015" w:rsidRDefault="00ED3015" w:rsidP="00ED3015">
            <w:pPr>
              <w:spacing w:before="0" w:after="0"/>
              <w:cnfStyle w:val="000000010000" w:firstRow="0" w:lastRow="0" w:firstColumn="0" w:lastColumn="0" w:oddVBand="0" w:evenVBand="0" w:oddHBand="0" w:evenHBand="1" w:firstRowFirstColumn="0" w:firstRowLastColumn="0" w:lastRowFirstColumn="0" w:lastRowLastColumn="0"/>
            </w:pPr>
            <w:r>
              <w:t>D</w:t>
            </w:r>
            <w:r w:rsidRPr="00945D0B">
              <w:t xml:space="preserve">esignated NT </w:t>
            </w:r>
            <w:r>
              <w:t>G</w:t>
            </w:r>
            <w:r w:rsidRPr="00945D0B">
              <w:t>overnment buildings identified for use as a shelter during an emergency and as a temporary place of refuge for people during a disaster or emergency event such as a flood, cyclone or fire.</w:t>
            </w:r>
          </w:p>
        </w:tc>
      </w:tr>
      <w:tr w:rsidR="00ED3015" w14:paraId="65374581"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33B600F9" w14:textId="77777777" w:rsidR="00ED3015" w:rsidRPr="0000694C" w:rsidRDefault="00ED3015" w:rsidP="00ED3015">
            <w:pPr>
              <w:spacing w:before="0" w:after="0"/>
            </w:pPr>
            <w:r w:rsidRPr="0000694C">
              <w:rPr>
                <w:rFonts w:cs="Arial"/>
                <w:bCs/>
              </w:rPr>
              <w:t>Regional emergency plans</w:t>
            </w:r>
          </w:p>
        </w:tc>
        <w:tc>
          <w:tcPr>
            <w:tcW w:w="7478" w:type="dxa"/>
            <w:tcMar>
              <w:top w:w="85" w:type="dxa"/>
              <w:bottom w:w="85" w:type="dxa"/>
            </w:tcMar>
          </w:tcPr>
          <w:p w14:paraId="6850220D" w14:textId="77777777" w:rsidR="00ED3015"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rPr>
                <w:rFonts w:cs="Arial"/>
              </w:rPr>
              <w:t>T</w:t>
            </w:r>
            <w:r w:rsidRPr="00945D0B">
              <w:rPr>
                <w:rFonts w:cs="Arial"/>
              </w:rPr>
              <w:t xml:space="preserve">he regional emergency management structure is based on the </w:t>
            </w:r>
            <w:r>
              <w:rPr>
                <w:rFonts w:cs="Arial"/>
              </w:rPr>
              <w:t>3</w:t>
            </w:r>
            <w:r w:rsidRPr="00945D0B">
              <w:rPr>
                <w:rFonts w:cs="Arial"/>
              </w:rPr>
              <w:t xml:space="preserve"> police regions. The plans provide a basis for coordinated emergency and recovery operations in each region.</w:t>
            </w:r>
          </w:p>
        </w:tc>
      </w:tr>
      <w:tr w:rsidR="00ED3015" w14:paraId="412EE028" w14:textId="77777777" w:rsidTr="00ED3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14725E93" w14:textId="77777777" w:rsidR="00ED3015" w:rsidRPr="0000694C" w:rsidRDefault="00ED3015" w:rsidP="00ED3015">
            <w:pPr>
              <w:spacing w:before="0" w:after="0"/>
            </w:pPr>
            <w:r w:rsidRPr="0000694C">
              <w:t>School</w:t>
            </w:r>
          </w:p>
        </w:tc>
        <w:tc>
          <w:tcPr>
            <w:tcW w:w="7478" w:type="dxa"/>
            <w:tcMar>
              <w:top w:w="85" w:type="dxa"/>
              <w:bottom w:w="85" w:type="dxa"/>
            </w:tcMar>
          </w:tcPr>
          <w:p w14:paraId="02A2F8C9" w14:textId="77777777" w:rsidR="00ED3015" w:rsidRDefault="00ED3015" w:rsidP="00ED3015">
            <w:pPr>
              <w:spacing w:before="0" w:after="0"/>
              <w:cnfStyle w:val="000000010000" w:firstRow="0" w:lastRow="0" w:firstColumn="0" w:lastColumn="0" w:oddVBand="0" w:evenVBand="0" w:oddHBand="0" w:evenHBand="1" w:firstRowFirstColumn="0" w:firstRowLastColumn="0" w:lastRowFirstColumn="0" w:lastRowLastColumn="0"/>
            </w:pPr>
            <w:r>
              <w:t>I</w:t>
            </w:r>
            <w:r w:rsidRPr="00945D0B">
              <w:t>ncludes</w:t>
            </w:r>
            <w:r w:rsidRPr="00945D0B">
              <w:rPr>
                <w:spacing w:val="-2"/>
              </w:rPr>
              <w:t xml:space="preserve"> </w:t>
            </w:r>
            <w:r w:rsidRPr="00945D0B">
              <w:t>preschool</w:t>
            </w:r>
            <w:r w:rsidRPr="00945D0B">
              <w:rPr>
                <w:spacing w:val="-3"/>
              </w:rPr>
              <w:t xml:space="preserve"> </w:t>
            </w:r>
            <w:r w:rsidRPr="00945D0B">
              <w:t>and the land</w:t>
            </w:r>
            <w:r w:rsidRPr="00945D0B">
              <w:rPr>
                <w:spacing w:val="1"/>
              </w:rPr>
              <w:t xml:space="preserve"> </w:t>
            </w:r>
            <w:r w:rsidRPr="00945D0B">
              <w:t>area</w:t>
            </w:r>
            <w:r w:rsidRPr="00945D0B">
              <w:rPr>
                <w:spacing w:val="1"/>
              </w:rPr>
              <w:t xml:space="preserve"> </w:t>
            </w:r>
            <w:r w:rsidRPr="00945D0B">
              <w:t>up to the school boundaries.</w:t>
            </w:r>
          </w:p>
        </w:tc>
      </w:tr>
      <w:tr w:rsidR="00ED3015" w14:paraId="3A474465"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3E5A2DA9" w14:textId="77777777" w:rsidR="00ED3015" w:rsidRPr="0000694C" w:rsidRDefault="00ED3015" w:rsidP="00ED3015">
            <w:pPr>
              <w:spacing w:before="0" w:after="0"/>
            </w:pPr>
            <w:r w:rsidRPr="0000694C">
              <w:t>School staff</w:t>
            </w:r>
          </w:p>
        </w:tc>
        <w:tc>
          <w:tcPr>
            <w:tcW w:w="7478" w:type="dxa"/>
            <w:tcMar>
              <w:top w:w="85" w:type="dxa"/>
              <w:bottom w:w="85" w:type="dxa"/>
            </w:tcMar>
          </w:tcPr>
          <w:p w14:paraId="24966FAF" w14:textId="77777777" w:rsidR="00ED3015"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t>A</w:t>
            </w:r>
            <w:r w:rsidRPr="00945D0B">
              <w:t>ny person responsible for the operations or education services at a school. This can include contractors and volunteers.</w:t>
            </w:r>
          </w:p>
        </w:tc>
      </w:tr>
      <w:tr w:rsidR="00ED3015" w14:paraId="499CCF9D" w14:textId="77777777" w:rsidTr="00ED3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5B17BCE4" w14:textId="77777777" w:rsidR="00ED3015" w:rsidRPr="0000694C" w:rsidRDefault="00ED3015" w:rsidP="00ED3015">
            <w:pPr>
              <w:spacing w:before="0" w:after="0"/>
            </w:pPr>
            <w:r w:rsidRPr="0000694C">
              <w:t>Territory Emergency Management Council</w:t>
            </w:r>
          </w:p>
        </w:tc>
        <w:tc>
          <w:tcPr>
            <w:tcW w:w="7478" w:type="dxa"/>
            <w:tcMar>
              <w:top w:w="85" w:type="dxa"/>
              <w:bottom w:w="85" w:type="dxa"/>
            </w:tcMar>
          </w:tcPr>
          <w:p w14:paraId="38B66DBD" w14:textId="77777777" w:rsidR="00ED3015" w:rsidRDefault="00ED3015" w:rsidP="00ED3015">
            <w:pPr>
              <w:spacing w:before="0" w:after="0"/>
              <w:cnfStyle w:val="000000010000" w:firstRow="0" w:lastRow="0" w:firstColumn="0" w:lastColumn="0" w:oddVBand="0" w:evenVBand="0" w:oddHBand="0" w:evenHBand="1" w:firstRowFirstColumn="0" w:firstRowLastColumn="0" w:lastRowFirstColumn="0" w:lastRowLastColumn="0"/>
            </w:pPr>
            <w:r>
              <w:t>E</w:t>
            </w:r>
            <w:r w:rsidRPr="00945D0B">
              <w:t xml:space="preserve">stablished under the </w:t>
            </w:r>
            <w:r w:rsidRPr="00945D0B">
              <w:rPr>
                <w:i/>
                <w:iCs/>
              </w:rPr>
              <w:t>Emergency Management Act</w:t>
            </w:r>
            <w:r>
              <w:rPr>
                <w:i/>
                <w:iCs/>
              </w:rPr>
              <w:t xml:space="preserve"> 2013</w:t>
            </w:r>
            <w:r w:rsidRPr="00945D0B">
              <w:t xml:space="preserve"> and is comprised of chief executives from a number of key departments. The primary functions of the Council include directing resources during emergency and recovery operations and provide advice in relation to emergency planning.</w:t>
            </w:r>
          </w:p>
        </w:tc>
      </w:tr>
      <w:tr w:rsidR="00ED3015" w14:paraId="46476279" w14:textId="77777777" w:rsidTr="00ED3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tcPr>
          <w:p w14:paraId="1FD59FB7" w14:textId="7757A919" w:rsidR="00ED3015" w:rsidRPr="0000694C" w:rsidRDefault="00ED3015" w:rsidP="00ED3015">
            <w:pPr>
              <w:spacing w:before="0" w:after="0"/>
            </w:pPr>
            <w:r w:rsidRPr="0000694C">
              <w:t>Territory emergency plan</w:t>
            </w:r>
          </w:p>
        </w:tc>
        <w:tc>
          <w:tcPr>
            <w:tcW w:w="7478" w:type="dxa"/>
            <w:tcMar>
              <w:top w:w="85" w:type="dxa"/>
              <w:bottom w:w="85" w:type="dxa"/>
            </w:tcMar>
          </w:tcPr>
          <w:p w14:paraId="615CF59D" w14:textId="77777777" w:rsidR="00ED3015" w:rsidRPr="00945D0B" w:rsidRDefault="00ED3015" w:rsidP="00ED3015">
            <w:pPr>
              <w:spacing w:before="0" w:after="0"/>
              <w:cnfStyle w:val="000000100000" w:firstRow="0" w:lastRow="0" w:firstColumn="0" w:lastColumn="0" w:oddVBand="0" w:evenVBand="0" w:oddHBand="1" w:evenHBand="0" w:firstRowFirstColumn="0" w:firstRowLastColumn="0" w:lastRowFirstColumn="0" w:lastRowLastColumn="0"/>
            </w:pPr>
            <w:r>
              <w:t>T</w:t>
            </w:r>
            <w:r w:rsidRPr="00945D0B">
              <w:t>he Territory’s approach to emergency and recovery operations, the governance and coordination arrangement, and roles and responsibilities of agencies. It is supported by regional, local and hazard-specific plans and functional group sub</w:t>
            </w:r>
            <w:r>
              <w:t xml:space="preserve"> </w:t>
            </w:r>
            <w:r w:rsidRPr="00945D0B">
              <w:t>plans.</w:t>
            </w:r>
          </w:p>
        </w:tc>
      </w:tr>
    </w:tbl>
    <w:p w14:paraId="0B0447EA" w14:textId="7A637C47" w:rsidR="00E76C4C" w:rsidRDefault="00D11A23" w:rsidP="00A369EC">
      <w:pPr>
        <w:pStyle w:val="Heading1"/>
        <w:rPr>
          <w:noProof/>
          <w:lang w:eastAsia="en-AU"/>
        </w:rPr>
      </w:pPr>
      <w:r>
        <w:rPr>
          <w:noProof/>
          <w:lang w:eastAsia="en-AU"/>
        </w:rPr>
        <w:t xml:space="preserve">Related </w:t>
      </w:r>
      <w:r w:rsidR="00A369EC">
        <w:rPr>
          <w:noProof/>
          <w:lang w:eastAsia="en-AU"/>
        </w:rPr>
        <w:t>l</w:t>
      </w:r>
      <w:r>
        <w:rPr>
          <w:noProof/>
          <w:lang w:eastAsia="en-AU"/>
        </w:rPr>
        <w:t>egislation</w:t>
      </w:r>
      <w:r w:rsidR="000D5230">
        <w:rPr>
          <w:noProof/>
          <w:lang w:eastAsia="en-AU"/>
        </w:rPr>
        <w:t>,</w:t>
      </w:r>
      <w:r>
        <w:rPr>
          <w:noProof/>
          <w:lang w:eastAsia="en-AU"/>
        </w:rPr>
        <w:t xml:space="preserve"> </w:t>
      </w:r>
      <w:r w:rsidR="000D5230">
        <w:rPr>
          <w:noProof/>
          <w:lang w:eastAsia="en-AU"/>
        </w:rPr>
        <w:t>policy</w:t>
      </w:r>
      <w:r w:rsidR="000D5230">
        <w:rPr>
          <w:noProof/>
          <w:lang w:eastAsia="en-AU"/>
        </w:rPr>
        <w:t xml:space="preserve"> </w:t>
      </w:r>
      <w:r>
        <w:rPr>
          <w:noProof/>
          <w:lang w:eastAsia="en-AU"/>
        </w:rPr>
        <w:t xml:space="preserve">and </w:t>
      </w:r>
      <w:r w:rsidR="00A369EC">
        <w:rPr>
          <w:noProof/>
          <w:lang w:eastAsia="en-AU"/>
        </w:rPr>
        <w:t>d</w:t>
      </w:r>
      <w:r>
        <w:rPr>
          <w:noProof/>
          <w:lang w:eastAsia="en-AU"/>
        </w:rPr>
        <w:t>ocuments</w:t>
      </w:r>
    </w:p>
    <w:p w14:paraId="75AC94A2" w14:textId="00BB6BE1" w:rsidR="00A369EC" w:rsidRPr="00945D0B" w:rsidRDefault="00A369EC" w:rsidP="00A369EC">
      <w:pPr>
        <w:pStyle w:val="BodyText"/>
      </w:pPr>
      <w:r w:rsidRPr="00945D0B">
        <w:t xml:space="preserve">Additional resources can be found on the department’s </w:t>
      </w:r>
      <w:r w:rsidRPr="0000694C">
        <w:t>Work Health and Safety</w:t>
      </w:r>
      <w:r w:rsidRPr="00945D0B">
        <w:t xml:space="preserve"> site</w:t>
      </w:r>
      <w:r w:rsidR="0000694C">
        <w:t xml:space="preserve"> – </w:t>
      </w:r>
      <w:r w:rsidR="0000694C" w:rsidRPr="00CD06D6">
        <w:t>staff access only</w:t>
      </w:r>
      <w:r w:rsidRPr="00945D0B">
        <w:t>.</w:t>
      </w:r>
    </w:p>
    <w:p w14:paraId="53DB09E4" w14:textId="0D1BAC4B" w:rsidR="00A369EC" w:rsidRDefault="00A369EC" w:rsidP="00A369EC">
      <w:pPr>
        <w:pStyle w:val="Heading2"/>
      </w:pPr>
      <w:r>
        <w:t>Legislation</w:t>
      </w:r>
    </w:p>
    <w:p w14:paraId="18A25A93" w14:textId="05558C9B" w:rsidR="00A369EC" w:rsidRPr="008F76E1" w:rsidRDefault="00A369EC" w:rsidP="00ED5643">
      <w:pPr>
        <w:spacing w:after="140"/>
      </w:pPr>
      <w:r w:rsidRPr="008F76E1">
        <w:rPr>
          <w:i/>
        </w:rPr>
        <w:t xml:space="preserve">Emergency </w:t>
      </w:r>
      <w:r w:rsidR="008F76E1" w:rsidRPr="008F76E1">
        <w:rPr>
          <w:i/>
        </w:rPr>
        <w:t xml:space="preserve">Management </w:t>
      </w:r>
      <w:r w:rsidRPr="008F76E1">
        <w:rPr>
          <w:i/>
        </w:rPr>
        <w:t>Act 2013</w:t>
      </w:r>
      <w:r w:rsidR="008F76E1">
        <w:rPr>
          <w:i/>
        </w:rPr>
        <w:t xml:space="preserve"> </w:t>
      </w:r>
      <w:r w:rsidR="008F76E1" w:rsidRPr="008F76E1">
        <w:t xml:space="preserve">- </w:t>
      </w:r>
      <w:hyperlink r:id="rId11" w:history="1">
        <w:r w:rsidR="008F76E1" w:rsidRPr="00C4776D">
          <w:rPr>
            <w:rStyle w:val="Hyperlink"/>
          </w:rPr>
          <w:t>https://legislation.nt.gov.au/en/Legislation/EMERGENCY-MANAGEMENT-ACT-2013</w:t>
        </w:r>
      </w:hyperlink>
    </w:p>
    <w:p w14:paraId="27796D7B" w14:textId="31EBCCA4" w:rsidR="00A369EC" w:rsidRPr="008F76E1" w:rsidRDefault="00A369EC" w:rsidP="00ED5643">
      <w:pPr>
        <w:spacing w:after="140"/>
      </w:pPr>
      <w:r w:rsidRPr="008F76E1">
        <w:rPr>
          <w:i/>
        </w:rPr>
        <w:t>Education Act</w:t>
      </w:r>
      <w:r w:rsidRPr="008F76E1">
        <w:rPr>
          <w:i/>
        </w:rPr>
        <w:t xml:space="preserve"> </w:t>
      </w:r>
      <w:r w:rsidRPr="008F76E1">
        <w:rPr>
          <w:i/>
        </w:rPr>
        <w:t>2015</w:t>
      </w:r>
      <w:r w:rsidR="008F76E1">
        <w:rPr>
          <w:i/>
        </w:rPr>
        <w:t xml:space="preserve"> </w:t>
      </w:r>
      <w:r w:rsidR="008F76E1" w:rsidRPr="008F76E1">
        <w:t xml:space="preserve">- </w:t>
      </w:r>
      <w:hyperlink r:id="rId12" w:history="1">
        <w:r w:rsidR="008F76E1" w:rsidRPr="00C4776D">
          <w:rPr>
            <w:rStyle w:val="Hyperlink"/>
          </w:rPr>
          <w:t>https://legislation.nt.gov.au/en/Legislation/EDUCATION-ACT-2015</w:t>
        </w:r>
      </w:hyperlink>
    </w:p>
    <w:p w14:paraId="37FFD006" w14:textId="77777777" w:rsidR="000D5230" w:rsidRDefault="000D5230" w:rsidP="000D5230">
      <w:pPr>
        <w:pStyle w:val="Heading2"/>
      </w:pPr>
      <w:r>
        <w:t>Policy</w:t>
      </w:r>
    </w:p>
    <w:p w14:paraId="6BDC3B1D" w14:textId="32672071" w:rsidR="000D5230" w:rsidRDefault="000D5230" w:rsidP="00ED5643">
      <w:pPr>
        <w:spacing w:after="140"/>
      </w:pPr>
      <w:r>
        <w:t xml:space="preserve">Emergency </w:t>
      </w:r>
      <w:r w:rsidR="008F76E1">
        <w:t xml:space="preserve">management framework </w:t>
      </w:r>
      <w:r>
        <w:t xml:space="preserve">– </w:t>
      </w:r>
      <w:hyperlink r:id="rId13" w:history="1">
        <w:r w:rsidR="008F76E1" w:rsidRPr="00C4776D">
          <w:rPr>
            <w:rStyle w:val="Hyperlink"/>
          </w:rPr>
          <w:t>http://ed.ntschools.net/documentcentre/Pages/home.aspx?category=School%20operations&amp;subcategory=Emergency%20management</w:t>
        </w:r>
      </w:hyperlink>
    </w:p>
    <w:p w14:paraId="7AD4A591" w14:textId="190032CE" w:rsidR="000D5230" w:rsidRDefault="000D5230" w:rsidP="00ED5643">
      <w:pPr>
        <w:spacing w:after="140"/>
      </w:pPr>
      <w:r w:rsidRPr="000D5230">
        <w:t xml:space="preserve">Emergency management plans for </w:t>
      </w:r>
      <w:r w:rsidR="00B803ED" w:rsidRPr="000D5230">
        <w:t>schools’</w:t>
      </w:r>
      <w:r w:rsidRPr="000D5230">
        <w:t xml:space="preserve"> guidelines</w:t>
      </w:r>
      <w:r>
        <w:t xml:space="preserve"> - </w:t>
      </w:r>
      <w:hyperlink r:id="rId14" w:history="1">
        <w:r w:rsidRPr="00C4776D">
          <w:rPr>
            <w:rStyle w:val="Hyperlink"/>
          </w:rPr>
          <w:t>https://education.nt.gov.au/policies/school-operations#emergency_management</w:t>
        </w:r>
      </w:hyperlink>
    </w:p>
    <w:p w14:paraId="4AE0AA61" w14:textId="371ABBD0" w:rsidR="000D5230" w:rsidRDefault="000D5230" w:rsidP="00ED5643">
      <w:pPr>
        <w:spacing w:after="140"/>
      </w:pPr>
      <w:r w:rsidRPr="00B803ED">
        <w:t xml:space="preserve">Temporary school </w:t>
      </w:r>
      <w:r w:rsidRPr="00B803ED">
        <w:t>c</w:t>
      </w:r>
      <w:r w:rsidRPr="00B803ED">
        <w:t>losures policy</w:t>
      </w:r>
      <w:r w:rsidR="00B803ED">
        <w:t xml:space="preserve"> - </w:t>
      </w:r>
      <w:hyperlink r:id="rId15" w:history="1">
        <w:r w:rsidR="00B803ED" w:rsidRPr="00C4776D">
          <w:rPr>
            <w:rStyle w:val="Hyperlink"/>
          </w:rPr>
          <w:t>https://education.nt.gov.au/policies/school-operations#emergency_management</w:t>
        </w:r>
      </w:hyperlink>
    </w:p>
    <w:p w14:paraId="27F52B13" w14:textId="14B82170" w:rsidR="000D5230" w:rsidRDefault="000D5230" w:rsidP="00ED5643">
      <w:pPr>
        <w:spacing w:after="140"/>
      </w:pPr>
      <w:r w:rsidRPr="000D5230">
        <w:t>Emergency management school preparedness policy</w:t>
      </w:r>
      <w:r>
        <w:t xml:space="preserve"> - </w:t>
      </w:r>
      <w:hyperlink r:id="rId16" w:history="1">
        <w:r w:rsidRPr="00C4776D">
          <w:rPr>
            <w:rStyle w:val="Hyperlink"/>
          </w:rPr>
          <w:t>https://education.nt.gov.au/policies/school-operations#emergency_management</w:t>
        </w:r>
      </w:hyperlink>
    </w:p>
    <w:p w14:paraId="03823798" w14:textId="10E00618" w:rsidR="000D5230" w:rsidRPr="00A369EC" w:rsidRDefault="000D5230" w:rsidP="00ED5643">
      <w:pPr>
        <w:spacing w:after="140"/>
      </w:pPr>
      <w:r w:rsidRPr="00CD06D6">
        <w:t xml:space="preserve">Emergency </w:t>
      </w:r>
      <w:r>
        <w:t>m</w:t>
      </w:r>
      <w:r w:rsidRPr="00CD06D6">
        <w:t xml:space="preserve">anagement </w:t>
      </w:r>
      <w:r>
        <w:t>s</w:t>
      </w:r>
      <w:r w:rsidRPr="00CD06D6">
        <w:t>ub</w:t>
      </w:r>
      <w:r w:rsidR="008F76E1">
        <w:t xml:space="preserve"> </w:t>
      </w:r>
      <w:r>
        <w:t>p</w:t>
      </w:r>
      <w:r w:rsidRPr="00CD06D6">
        <w:t xml:space="preserve">lan </w:t>
      </w:r>
      <w:bookmarkStart w:id="0" w:name="_GoBack"/>
      <w:bookmarkEnd w:id="0"/>
      <w:r>
        <w:t>all regions e</w:t>
      </w:r>
      <w:r w:rsidRPr="00CD06D6">
        <w:t xml:space="preserve">mergency </w:t>
      </w:r>
      <w:r>
        <w:t>s</w:t>
      </w:r>
      <w:r w:rsidRPr="00CD06D6">
        <w:t xml:space="preserve">helter </w:t>
      </w:r>
      <w:r>
        <w:t>g</w:t>
      </w:r>
      <w:r w:rsidRPr="00CD06D6">
        <w:t xml:space="preserve">roup </w:t>
      </w:r>
      <w:r w:rsidR="008F76E1">
        <w:t xml:space="preserve">- </w:t>
      </w:r>
      <w:hyperlink r:id="rId17" w:history="1">
        <w:r w:rsidR="008F76E1" w:rsidRPr="00C4776D">
          <w:rPr>
            <w:rStyle w:val="Hyperlink"/>
          </w:rPr>
          <w:t>http://ed.ntschools.net/documentcentre/Pages/home.aspx?category=School%20operations&amp;subcategory=Emergency%20management</w:t>
        </w:r>
      </w:hyperlink>
    </w:p>
    <w:p w14:paraId="66F751EC" w14:textId="545FB14A" w:rsidR="00A369EC" w:rsidRDefault="00A369EC" w:rsidP="00A369EC">
      <w:pPr>
        <w:pStyle w:val="Heading2"/>
      </w:pPr>
      <w:r>
        <w:t>Documents</w:t>
      </w:r>
    </w:p>
    <w:p w14:paraId="12CA0F0D" w14:textId="3CFDAB1B" w:rsidR="00A369EC" w:rsidRPr="0000694C" w:rsidRDefault="00A369EC" w:rsidP="00ED5643">
      <w:pPr>
        <w:pStyle w:val="BodyText"/>
        <w:spacing w:after="140"/>
        <w:ind w:right="142"/>
      </w:pPr>
      <w:r w:rsidRPr="009E5551">
        <w:t>Australian Standard 3745-2010, Emergency control organisation and procedures for buildings, structures and workplaces</w:t>
      </w:r>
      <w:r w:rsidR="009E5551">
        <w:t xml:space="preserve"> - </w:t>
      </w:r>
      <w:hyperlink r:id="rId18" w:history="1">
        <w:r w:rsidR="009E5551" w:rsidRPr="00C4776D">
          <w:rPr>
            <w:rStyle w:val="Hyperlink"/>
          </w:rPr>
          <w:t>https://infostore.saiglobal.com/en-au/Standards/Product-Details-122637_SAIG_AS_AS_268393/?ProductID=122637_SAIG_AS_AS_268393</w:t>
        </w:r>
      </w:hyperlink>
    </w:p>
    <w:p w14:paraId="4C48C45A" w14:textId="408864DE" w:rsidR="00A369EC" w:rsidRPr="000415FC" w:rsidRDefault="00A369EC" w:rsidP="00ED5643">
      <w:pPr>
        <w:pStyle w:val="BodyText"/>
        <w:spacing w:after="140"/>
        <w:ind w:right="142"/>
        <w:rPr>
          <w:rStyle w:val="Hyperlink"/>
          <w:color w:val="auto"/>
        </w:rPr>
      </w:pPr>
      <w:r w:rsidRPr="000415FC">
        <w:t xml:space="preserve">Australian Standard AS/NZS ISO 31000:2009, Risk </w:t>
      </w:r>
      <w:r w:rsidR="000415FC" w:rsidRPr="000415FC">
        <w:t>ma</w:t>
      </w:r>
      <w:r w:rsidR="000415FC" w:rsidRPr="000415FC">
        <w:t>n</w:t>
      </w:r>
      <w:r w:rsidR="000415FC" w:rsidRPr="000415FC">
        <w:t>ageme</w:t>
      </w:r>
      <w:r w:rsidR="000415FC" w:rsidRPr="000415FC">
        <w:t>n</w:t>
      </w:r>
      <w:r w:rsidR="000415FC" w:rsidRPr="000415FC">
        <w:t>t fact sheet</w:t>
      </w:r>
      <w:r w:rsidR="000415FC">
        <w:t xml:space="preserve"> - </w:t>
      </w:r>
      <w:hyperlink r:id="rId19" w:history="1">
        <w:r w:rsidR="000415FC" w:rsidRPr="00C4776D">
          <w:rPr>
            <w:rStyle w:val="Hyperlink"/>
          </w:rPr>
          <w:t>https://www.iso.org/standard/65694.html</w:t>
        </w:r>
      </w:hyperlink>
    </w:p>
    <w:p w14:paraId="30982FD1" w14:textId="7EEC2043" w:rsidR="00A369EC" w:rsidRPr="0000694C" w:rsidRDefault="00A369EC" w:rsidP="00ED5643">
      <w:pPr>
        <w:pStyle w:val="BodyText"/>
        <w:spacing w:after="140"/>
        <w:ind w:right="142"/>
      </w:pPr>
      <w:r w:rsidRPr="000415FC">
        <w:rPr>
          <w:spacing w:val="-1"/>
        </w:rPr>
        <w:t>Australian Emergency Manage</w:t>
      </w:r>
      <w:r w:rsidRPr="000415FC">
        <w:rPr>
          <w:spacing w:val="-1"/>
        </w:rPr>
        <w:t>m</w:t>
      </w:r>
      <w:r w:rsidRPr="000415FC">
        <w:rPr>
          <w:spacing w:val="-1"/>
        </w:rPr>
        <w:t>ent Institute, D</w:t>
      </w:r>
      <w:r w:rsidRPr="000415FC">
        <w:rPr>
          <w:spacing w:val="-1"/>
        </w:rPr>
        <w:t>i</w:t>
      </w:r>
      <w:r w:rsidRPr="000415FC">
        <w:rPr>
          <w:spacing w:val="-1"/>
        </w:rPr>
        <w:t>saster Resilience Education for Schools</w:t>
      </w:r>
      <w:r w:rsidR="000415FC">
        <w:rPr>
          <w:spacing w:val="-1"/>
        </w:rPr>
        <w:t xml:space="preserve"> - </w:t>
      </w:r>
      <w:hyperlink r:id="rId20" w:history="1">
        <w:r w:rsidR="000415FC" w:rsidRPr="00C4776D">
          <w:rPr>
            <w:rStyle w:val="Hyperlink"/>
            <w:spacing w:val="-1"/>
          </w:rPr>
          <w:t>https://ajem.infoservices.com.au/</w:t>
        </w:r>
      </w:hyperlink>
    </w:p>
    <w:p w14:paraId="74841BB0" w14:textId="264EC75A" w:rsidR="000F5C5C" w:rsidRPr="000415FC" w:rsidRDefault="00A369EC" w:rsidP="00ED5643">
      <w:pPr>
        <w:pStyle w:val="BodyText"/>
        <w:spacing w:after="140"/>
        <w:rPr>
          <w:rStyle w:val="Hyperlink"/>
          <w:color w:val="auto"/>
        </w:rPr>
      </w:pPr>
      <w:r w:rsidRPr="000415FC">
        <w:t xml:space="preserve">Northern Territory Emergency </w:t>
      </w:r>
      <w:r w:rsidR="00FE0D6F" w:rsidRPr="000415FC">
        <w:t xml:space="preserve">service </w:t>
      </w:r>
      <w:r w:rsidRPr="000415FC">
        <w:t>publica</w:t>
      </w:r>
      <w:r w:rsidRPr="000415FC">
        <w:t>t</w:t>
      </w:r>
      <w:r w:rsidRPr="000415FC">
        <w:t>ions and forms</w:t>
      </w:r>
      <w:r w:rsidR="000415FC">
        <w:t xml:space="preserve"> - </w:t>
      </w:r>
      <w:hyperlink r:id="rId21" w:history="1">
        <w:r w:rsidR="000415FC" w:rsidRPr="00C4776D">
          <w:rPr>
            <w:rStyle w:val="Hyperlink"/>
          </w:rPr>
          <w:t>https://pfes.nt.gov.au/emergency-service/publications</w:t>
        </w:r>
      </w:hyperlink>
    </w:p>
    <w:p w14:paraId="6B48C27E" w14:textId="5BD63222" w:rsidR="00ED3015" w:rsidRDefault="008F76E1" w:rsidP="00ED5643">
      <w:pPr>
        <w:spacing w:after="140"/>
        <w:rPr>
          <w:lang w:eastAsia="en-AU"/>
        </w:rPr>
      </w:pPr>
      <w:r w:rsidRPr="008F76E1">
        <w:t xml:space="preserve">Territory </w:t>
      </w:r>
      <w:r w:rsidR="00FE0D6F" w:rsidRPr="008F76E1">
        <w:t>emergen</w:t>
      </w:r>
      <w:r w:rsidR="00FE0D6F" w:rsidRPr="008F76E1">
        <w:t>c</w:t>
      </w:r>
      <w:r w:rsidR="00FE0D6F" w:rsidRPr="008F76E1">
        <w:t xml:space="preserve">y plan </w:t>
      </w:r>
      <w:r w:rsidRPr="008F76E1">
        <w:t xml:space="preserve">- </w:t>
      </w:r>
      <w:hyperlink r:id="rId22" w:history="1">
        <w:r w:rsidRPr="00C4776D">
          <w:rPr>
            <w:rStyle w:val="Hyperlink"/>
          </w:rPr>
          <w:t>https://www.pfes.nt.gov.au/emergency-service/emergency-management</w:t>
        </w:r>
      </w:hyperlink>
      <w:r w:rsidR="00ED3015">
        <w:rPr>
          <w:lang w:eastAsia="en-AU"/>
        </w:rPr>
        <w:br w:type="page"/>
      </w:r>
    </w:p>
    <w:p w14:paraId="62031D84" w14:textId="77777777" w:rsidR="00ED3015" w:rsidRDefault="00ED3015" w:rsidP="0000694C">
      <w:pPr>
        <w:pStyle w:val="BodyText"/>
        <w:rPr>
          <w:lang w:eastAsia="en-AU"/>
        </w:rPr>
      </w:pPr>
    </w:p>
    <w:tbl>
      <w:tblPr>
        <w:tblStyle w:val="NTGtable1"/>
        <w:tblW w:w="10343" w:type="dxa"/>
        <w:tblLayout w:type="fixed"/>
        <w:tblLook w:val="0120" w:firstRow="1" w:lastRow="0" w:firstColumn="0" w:lastColumn="1" w:noHBand="0" w:noVBand="0"/>
      </w:tblPr>
      <w:tblGrid>
        <w:gridCol w:w="1980"/>
        <w:gridCol w:w="8363"/>
      </w:tblGrid>
      <w:tr w:rsidR="00830040" w:rsidRPr="00974402" w14:paraId="4DFD23F3" w14:textId="77777777" w:rsidTr="00ED3015">
        <w:trPr>
          <w:cnfStyle w:val="100000000000" w:firstRow="1" w:lastRow="0" w:firstColumn="0" w:lastColumn="0" w:oddVBand="0" w:evenVBand="0" w:oddHBand="0" w:evenHBand="0" w:firstRowFirstColumn="0" w:firstRowLastColumn="0" w:lastRowFirstColumn="0" w:lastRowLastColumn="0"/>
          <w:trHeight w:val="227"/>
        </w:trPr>
        <w:tc>
          <w:tcPr>
            <w:tcW w:w="1980" w:type="dxa"/>
            <w:tcMar>
              <w:top w:w="85" w:type="dxa"/>
              <w:bottom w:w="85" w:type="dxa"/>
            </w:tcMar>
          </w:tcPr>
          <w:p w14:paraId="36F06238" w14:textId="77777777" w:rsidR="00830040" w:rsidRPr="00974402" w:rsidRDefault="00830040" w:rsidP="00974402">
            <w:pPr>
              <w:spacing w:before="0" w:after="0"/>
            </w:pPr>
            <w:r w:rsidRPr="00974402">
              <w:rPr>
                <w:w w:val="105"/>
              </w:rPr>
              <w:t>Acronyms</w:t>
            </w:r>
          </w:p>
        </w:tc>
        <w:tc>
          <w:tcPr>
            <w:tcW w:w="8363" w:type="dxa"/>
            <w:tcMar>
              <w:top w:w="85" w:type="dxa"/>
              <w:bottom w:w="85" w:type="dxa"/>
            </w:tcMar>
          </w:tcPr>
          <w:p w14:paraId="3EF4BCD6" w14:textId="77777777" w:rsidR="00830040" w:rsidRPr="00974402" w:rsidRDefault="00830040" w:rsidP="00974402">
            <w:pPr>
              <w:spacing w:before="0" w:after="0"/>
            </w:pPr>
            <w:r w:rsidRPr="00974402">
              <w:rPr>
                <w:w w:val="105"/>
              </w:rPr>
              <w:t>Full</w:t>
            </w:r>
            <w:r w:rsidRPr="00974402">
              <w:rPr>
                <w:spacing w:val="-17"/>
                <w:w w:val="105"/>
              </w:rPr>
              <w:t xml:space="preserve"> </w:t>
            </w:r>
            <w:r w:rsidRPr="00974402">
              <w:rPr>
                <w:w w:val="105"/>
              </w:rPr>
              <w:t>form</w:t>
            </w:r>
          </w:p>
        </w:tc>
      </w:tr>
      <w:tr w:rsidR="00830040" w:rsidRPr="00974402" w14:paraId="1B40A463" w14:textId="77777777" w:rsidTr="00ED3015">
        <w:trPr>
          <w:trHeight w:val="227"/>
        </w:trPr>
        <w:tc>
          <w:tcPr>
            <w:tcW w:w="1980" w:type="dxa"/>
            <w:tcMar>
              <w:top w:w="85" w:type="dxa"/>
              <w:bottom w:w="85" w:type="dxa"/>
            </w:tcMar>
          </w:tcPr>
          <w:p w14:paraId="035902B0" w14:textId="281287A4" w:rsidR="00830040" w:rsidRPr="00974402" w:rsidRDefault="00830040" w:rsidP="00974402">
            <w:pPr>
              <w:spacing w:before="0" w:after="0"/>
            </w:pPr>
            <w:r w:rsidRPr="00974402">
              <w:t>NT</w:t>
            </w:r>
          </w:p>
        </w:tc>
        <w:tc>
          <w:tcPr>
            <w:tcW w:w="8363" w:type="dxa"/>
            <w:tcMar>
              <w:top w:w="85" w:type="dxa"/>
              <w:bottom w:w="85" w:type="dxa"/>
            </w:tcMar>
          </w:tcPr>
          <w:p w14:paraId="08C8D283" w14:textId="6228FD68" w:rsidR="00830040" w:rsidRPr="00974402" w:rsidRDefault="00830040" w:rsidP="00974402">
            <w:pPr>
              <w:spacing w:before="0" w:after="0"/>
            </w:pPr>
            <w:r w:rsidRPr="00974402">
              <w:t>Northern Territory</w:t>
            </w:r>
          </w:p>
        </w:tc>
      </w:tr>
    </w:tbl>
    <w:p w14:paraId="70171577" w14:textId="59775B3E" w:rsidR="00FE6961" w:rsidRDefault="00FE6961">
      <w:pPr>
        <w:rPr>
          <w:lang w:eastAsia="en-AU"/>
        </w:rPr>
      </w:pPr>
    </w:p>
    <w:tbl>
      <w:tblPr>
        <w:tblStyle w:val="NTGtable1"/>
        <w:tblW w:w="10348" w:type="dxa"/>
        <w:tblLook w:val="0480" w:firstRow="0" w:lastRow="0" w:firstColumn="1" w:lastColumn="0" w:noHBand="0" w:noVBand="1"/>
      </w:tblPr>
      <w:tblGrid>
        <w:gridCol w:w="2410"/>
        <w:gridCol w:w="7938"/>
      </w:tblGrid>
      <w:tr w:rsidR="00FE6961" w14:paraId="6F3D6CB0" w14:textId="77777777" w:rsidTr="00ED3015">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7C5908BD" w14:textId="77777777" w:rsidR="00FE6961" w:rsidRPr="0054507C" w:rsidRDefault="00FE6961" w:rsidP="00ED3015">
            <w:pPr>
              <w:spacing w:before="0" w:after="0"/>
              <w:rPr>
                <w:b/>
              </w:rPr>
            </w:pPr>
            <w:r w:rsidRPr="0054507C">
              <w:rPr>
                <w:b/>
              </w:rPr>
              <w:t>Document title</w:t>
            </w:r>
          </w:p>
        </w:tc>
        <w:tc>
          <w:tcPr>
            <w:tcW w:w="7938" w:type="dxa"/>
            <w:tcMar>
              <w:top w:w="85" w:type="dxa"/>
              <w:bottom w:w="85" w:type="dxa"/>
            </w:tcMar>
          </w:tcPr>
          <w:p w14:paraId="7EB134A4" w14:textId="21960494" w:rsidR="00FE6961" w:rsidRPr="006145BB" w:rsidRDefault="00FE0D6F" w:rsidP="00ED3015">
            <w:pPr>
              <w:spacing w:before="0" w:after="0"/>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C80FD128FE394BF49084A20D3B17530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829D4">
                  <w:t>Public shelter responsibilities - policy</w:t>
                </w:r>
              </w:sdtContent>
            </w:sdt>
          </w:p>
        </w:tc>
      </w:tr>
      <w:tr w:rsidR="00FE6961" w14:paraId="27F7BE43" w14:textId="77777777" w:rsidTr="00ED301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227F988C" w14:textId="11AE759E" w:rsidR="00FE6961" w:rsidRPr="0054507C" w:rsidRDefault="00FE6961" w:rsidP="00ED3015">
            <w:pPr>
              <w:spacing w:before="0" w:after="0"/>
              <w:rPr>
                <w:b/>
              </w:rPr>
            </w:pPr>
            <w:bookmarkStart w:id="1" w:name="_Hlk124769176"/>
            <w:r w:rsidRPr="0054507C">
              <w:rPr>
                <w:b/>
              </w:rPr>
              <w:t>Contact details</w:t>
            </w:r>
          </w:p>
        </w:tc>
        <w:tc>
          <w:tcPr>
            <w:tcW w:w="7938" w:type="dxa"/>
            <w:tcMar>
              <w:top w:w="85" w:type="dxa"/>
              <w:bottom w:w="85" w:type="dxa"/>
            </w:tcMar>
          </w:tcPr>
          <w:p w14:paraId="140BE909" w14:textId="4AA07B66" w:rsidR="00FE6961" w:rsidRPr="006145BB" w:rsidRDefault="002C561A" w:rsidP="00ED3015">
            <w:pPr>
              <w:spacing w:before="0" w:after="0"/>
              <w:cnfStyle w:val="000000010000" w:firstRow="0" w:lastRow="0" w:firstColumn="0" w:lastColumn="0" w:oddVBand="0" w:evenVBand="0" w:oddHBand="0" w:evenHBand="1" w:firstRowFirstColumn="0" w:firstRowLastColumn="0" w:lastRowFirstColumn="0" w:lastRowLastColumn="0"/>
            </w:pPr>
            <w:r>
              <w:t xml:space="preserve">Agency Services, Emergency Management and Security </w:t>
            </w:r>
            <w:hyperlink r:id="rId23" w:history="1">
              <w:r w:rsidRPr="007559A8">
                <w:rPr>
                  <w:rStyle w:val="Hyperlink"/>
                </w:rPr>
                <w:t>odce.agencyservices@education.nt.gov.au</w:t>
              </w:r>
            </w:hyperlink>
          </w:p>
        </w:tc>
      </w:tr>
      <w:bookmarkEnd w:id="1"/>
      <w:tr w:rsidR="00FE6961" w14:paraId="3C163E31" w14:textId="77777777" w:rsidTr="00ED3015">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664AC876" w14:textId="77777777" w:rsidR="00FE6961" w:rsidRPr="0054507C" w:rsidRDefault="00FE6961" w:rsidP="00ED3015">
            <w:pPr>
              <w:spacing w:before="0" w:after="0"/>
              <w:rPr>
                <w:b/>
              </w:rPr>
            </w:pPr>
            <w:r w:rsidRPr="0054507C">
              <w:rPr>
                <w:b/>
              </w:rPr>
              <w:t>Approved by</w:t>
            </w:r>
          </w:p>
        </w:tc>
        <w:tc>
          <w:tcPr>
            <w:tcW w:w="7938" w:type="dxa"/>
            <w:tcMar>
              <w:top w:w="85" w:type="dxa"/>
              <w:bottom w:w="85" w:type="dxa"/>
            </w:tcMar>
          </w:tcPr>
          <w:p w14:paraId="5DF93294" w14:textId="2841FAC3" w:rsidR="00FE6961" w:rsidRPr="006145BB" w:rsidRDefault="002C561A" w:rsidP="00ED3015">
            <w:pPr>
              <w:spacing w:before="0" w:after="0"/>
              <w:cnfStyle w:val="000000000000" w:firstRow="0" w:lastRow="0" w:firstColumn="0" w:lastColumn="0" w:oddVBand="0" w:evenVBand="0" w:oddHBand="0" w:evenHBand="0" w:firstRowFirstColumn="0" w:firstRowLastColumn="0" w:lastRowFirstColumn="0" w:lastRowLastColumn="0"/>
            </w:pPr>
            <w:r>
              <w:t>Deputy Chief Executive, Agency Services</w:t>
            </w:r>
          </w:p>
        </w:tc>
      </w:tr>
      <w:tr w:rsidR="00FE6961" w14:paraId="2A32EDB2" w14:textId="77777777" w:rsidTr="00ED3015">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3C5CC341" w14:textId="77777777" w:rsidR="00FE6961" w:rsidRPr="0054507C" w:rsidRDefault="00FE6961" w:rsidP="00ED3015">
            <w:pPr>
              <w:spacing w:before="0" w:after="0"/>
              <w:rPr>
                <w:b/>
              </w:rPr>
            </w:pPr>
            <w:r w:rsidRPr="0054507C">
              <w:rPr>
                <w:b/>
              </w:rPr>
              <w:t>Date approved</w:t>
            </w:r>
          </w:p>
        </w:tc>
        <w:tc>
          <w:tcPr>
            <w:tcW w:w="7938" w:type="dxa"/>
            <w:tcMar>
              <w:top w:w="85" w:type="dxa"/>
              <w:bottom w:w="85" w:type="dxa"/>
            </w:tcMar>
          </w:tcPr>
          <w:p w14:paraId="4DBB6C34" w14:textId="3B8E6FE9" w:rsidR="00FE6961" w:rsidRPr="006145BB" w:rsidRDefault="00974402" w:rsidP="00ED3015">
            <w:pPr>
              <w:spacing w:before="0" w:after="0"/>
              <w:cnfStyle w:val="000000010000" w:firstRow="0" w:lastRow="0" w:firstColumn="0" w:lastColumn="0" w:oddVBand="0" w:evenVBand="0" w:oddHBand="0" w:evenHBand="1" w:firstRowFirstColumn="0" w:firstRowLastColumn="0" w:lastRowFirstColumn="0" w:lastRowLastColumn="0"/>
            </w:pPr>
            <w:r>
              <w:t>21 February 2023</w:t>
            </w:r>
          </w:p>
        </w:tc>
      </w:tr>
      <w:tr w:rsidR="00FE6961" w14:paraId="1A2865A3" w14:textId="77777777" w:rsidTr="00ED3015">
        <w:trPr>
          <w:trHeight w:val="227"/>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Mar>
              <w:top w:w="85" w:type="dxa"/>
              <w:bottom w:w="85" w:type="dxa"/>
            </w:tcMar>
          </w:tcPr>
          <w:p w14:paraId="03E04EF3" w14:textId="77777777" w:rsidR="00FE6961" w:rsidRPr="0054507C" w:rsidRDefault="00FE6961" w:rsidP="00ED3015">
            <w:pPr>
              <w:spacing w:before="0" w:after="0"/>
              <w:rPr>
                <w:b/>
              </w:rPr>
            </w:pPr>
            <w:r w:rsidRPr="0054507C">
              <w:rPr>
                <w:b/>
              </w:rPr>
              <w:t>TRM number</w:t>
            </w:r>
          </w:p>
        </w:tc>
        <w:tc>
          <w:tcPr>
            <w:tcW w:w="7938" w:type="dxa"/>
            <w:tcMar>
              <w:top w:w="85" w:type="dxa"/>
              <w:bottom w:w="85" w:type="dxa"/>
            </w:tcMar>
          </w:tcPr>
          <w:p w14:paraId="4F4160B8" w14:textId="371F21DA" w:rsidR="00FE6961" w:rsidRPr="006145BB" w:rsidRDefault="0025794E" w:rsidP="00ED3015">
            <w:pPr>
              <w:spacing w:before="0" w:after="0"/>
              <w:cnfStyle w:val="000000000000" w:firstRow="0" w:lastRow="0" w:firstColumn="0" w:lastColumn="0" w:oddVBand="0" w:evenVBand="0" w:oddHBand="0" w:evenHBand="0" w:firstRowFirstColumn="0" w:firstRowLastColumn="0" w:lastRowFirstColumn="0" w:lastRowLastColumn="0"/>
            </w:pPr>
            <w:r>
              <w:t>50:D22:108626</w:t>
            </w:r>
          </w:p>
        </w:tc>
      </w:tr>
    </w:tbl>
    <w:p w14:paraId="3CD4FD02" w14:textId="63B499DB" w:rsidR="00FE6961" w:rsidRDefault="00FE6961" w:rsidP="00FE6961">
      <w:pPr>
        <w:rPr>
          <w:lang w:eastAsia="en-AU"/>
        </w:rPr>
      </w:pPr>
    </w:p>
    <w:tbl>
      <w:tblPr>
        <w:tblStyle w:val="NTGtable1"/>
        <w:tblW w:w="10343" w:type="dxa"/>
        <w:tblLayout w:type="fixed"/>
        <w:tblLook w:val="0120" w:firstRow="1" w:lastRow="0" w:firstColumn="0" w:lastColumn="1" w:noHBand="0" w:noVBand="0"/>
      </w:tblPr>
      <w:tblGrid>
        <w:gridCol w:w="1129"/>
        <w:gridCol w:w="1985"/>
        <w:gridCol w:w="2835"/>
        <w:gridCol w:w="4394"/>
      </w:tblGrid>
      <w:tr w:rsidR="00FE6961" w:rsidRPr="00E87DE1" w14:paraId="6DD0CB40" w14:textId="77777777" w:rsidTr="00ED3015">
        <w:trPr>
          <w:cnfStyle w:val="100000000000" w:firstRow="1" w:lastRow="0" w:firstColumn="0" w:lastColumn="0" w:oddVBand="0" w:evenVBand="0" w:oddHBand="0" w:evenHBand="0" w:firstRowFirstColumn="0" w:firstRowLastColumn="0" w:lastRowFirstColumn="0" w:lastRowLastColumn="0"/>
          <w:trHeight w:val="227"/>
        </w:trPr>
        <w:tc>
          <w:tcPr>
            <w:tcW w:w="1129" w:type="dxa"/>
            <w:tcMar>
              <w:top w:w="85" w:type="dxa"/>
              <w:bottom w:w="85" w:type="dxa"/>
            </w:tcMar>
          </w:tcPr>
          <w:p w14:paraId="6CE2E95D" w14:textId="77777777" w:rsidR="00FE6961" w:rsidRPr="00E87DE1" w:rsidRDefault="00FE6961" w:rsidP="00ED3015">
            <w:pPr>
              <w:spacing w:before="0" w:after="0"/>
            </w:pPr>
            <w:bookmarkStart w:id="2" w:name="_Hlk124769163"/>
            <w:r w:rsidRPr="00E87DE1">
              <w:rPr>
                <w:w w:val="105"/>
              </w:rPr>
              <w:t>Version</w:t>
            </w:r>
          </w:p>
        </w:tc>
        <w:tc>
          <w:tcPr>
            <w:tcW w:w="1985" w:type="dxa"/>
            <w:tcMar>
              <w:top w:w="85" w:type="dxa"/>
              <w:bottom w:w="85" w:type="dxa"/>
            </w:tcMar>
          </w:tcPr>
          <w:p w14:paraId="581F931D" w14:textId="77777777" w:rsidR="00FE6961" w:rsidRPr="00E87DE1" w:rsidRDefault="00FE6961" w:rsidP="00ED3015">
            <w:pPr>
              <w:spacing w:before="0" w:after="0"/>
            </w:pPr>
            <w:r w:rsidRPr="00E87DE1">
              <w:rPr>
                <w:w w:val="105"/>
              </w:rPr>
              <w:t>Date</w:t>
            </w:r>
          </w:p>
        </w:tc>
        <w:tc>
          <w:tcPr>
            <w:tcW w:w="2835" w:type="dxa"/>
            <w:tcMar>
              <w:top w:w="85" w:type="dxa"/>
              <w:bottom w:w="85" w:type="dxa"/>
            </w:tcMar>
          </w:tcPr>
          <w:p w14:paraId="4E5BA2F7" w14:textId="77777777" w:rsidR="00FE6961" w:rsidRPr="00E87DE1" w:rsidRDefault="00FE6961" w:rsidP="00ED3015">
            <w:pPr>
              <w:spacing w:before="0" w:after="0"/>
            </w:pPr>
            <w:r w:rsidRPr="00E87DE1">
              <w:rPr>
                <w:w w:val="105"/>
              </w:rPr>
              <w:t>Author</w:t>
            </w:r>
          </w:p>
        </w:tc>
        <w:tc>
          <w:tcPr>
            <w:tcW w:w="4394" w:type="dxa"/>
            <w:tcMar>
              <w:top w:w="85" w:type="dxa"/>
              <w:bottom w:w="85" w:type="dxa"/>
            </w:tcMar>
          </w:tcPr>
          <w:p w14:paraId="2C87B8FF" w14:textId="77777777" w:rsidR="00FE6961" w:rsidRPr="00E87DE1" w:rsidRDefault="00FE6961" w:rsidP="00ED3015">
            <w:pPr>
              <w:spacing w:before="0" w:after="0"/>
            </w:pPr>
            <w:r w:rsidRPr="00E87DE1">
              <w:t>Changes made</w:t>
            </w:r>
          </w:p>
        </w:tc>
      </w:tr>
      <w:tr w:rsidR="00692504" w:rsidRPr="00E87DE1" w14:paraId="419BC862" w14:textId="77777777" w:rsidTr="00ED3015">
        <w:trPr>
          <w:trHeight w:val="227"/>
        </w:trPr>
        <w:tc>
          <w:tcPr>
            <w:tcW w:w="1129" w:type="dxa"/>
            <w:tcMar>
              <w:top w:w="85" w:type="dxa"/>
              <w:bottom w:w="85" w:type="dxa"/>
            </w:tcMar>
          </w:tcPr>
          <w:p w14:paraId="5965317F" w14:textId="293130DC" w:rsidR="00692504" w:rsidRDefault="00692504" w:rsidP="00ED3015">
            <w:pPr>
              <w:spacing w:before="0" w:after="0"/>
            </w:pPr>
            <w:bookmarkStart w:id="3" w:name="_Hlk124769141"/>
            <w:r>
              <w:t>1.0</w:t>
            </w:r>
          </w:p>
        </w:tc>
        <w:tc>
          <w:tcPr>
            <w:tcW w:w="1985" w:type="dxa"/>
            <w:tcMar>
              <w:top w:w="85" w:type="dxa"/>
              <w:bottom w:w="85" w:type="dxa"/>
            </w:tcMar>
          </w:tcPr>
          <w:p w14:paraId="1A28C754" w14:textId="100034C0" w:rsidR="00692504" w:rsidRDefault="00692504" w:rsidP="00ED3015">
            <w:pPr>
              <w:spacing w:before="0" w:after="0"/>
            </w:pPr>
            <w:r>
              <w:t>November 2015</w:t>
            </w:r>
          </w:p>
        </w:tc>
        <w:tc>
          <w:tcPr>
            <w:tcW w:w="2835" w:type="dxa"/>
            <w:tcMar>
              <w:top w:w="85" w:type="dxa"/>
              <w:bottom w:w="85" w:type="dxa"/>
            </w:tcMar>
          </w:tcPr>
          <w:p w14:paraId="2973B477" w14:textId="04DD10D7" w:rsidR="00692504" w:rsidRDefault="00692504" w:rsidP="00ED3015">
            <w:pPr>
              <w:spacing w:before="0" w:after="0"/>
            </w:pPr>
            <w:r>
              <w:t>School Support Services</w:t>
            </w:r>
          </w:p>
        </w:tc>
        <w:tc>
          <w:tcPr>
            <w:tcW w:w="4394" w:type="dxa"/>
            <w:tcMar>
              <w:top w:w="85" w:type="dxa"/>
              <w:bottom w:w="85" w:type="dxa"/>
            </w:tcMar>
          </w:tcPr>
          <w:p w14:paraId="56DEEFA1" w14:textId="28368949" w:rsidR="00692504" w:rsidRDefault="00692504" w:rsidP="00ED3015">
            <w:pPr>
              <w:spacing w:before="0" w:after="0"/>
            </w:pPr>
            <w:r>
              <w:t>First version EDOC2015/38792</w:t>
            </w:r>
          </w:p>
        </w:tc>
      </w:tr>
      <w:tr w:rsidR="00692504" w:rsidRPr="00E87DE1" w14:paraId="11E5427B" w14:textId="77777777" w:rsidTr="00ED3015">
        <w:trPr>
          <w:cnfStyle w:val="000000010000" w:firstRow="0" w:lastRow="0" w:firstColumn="0" w:lastColumn="0" w:oddVBand="0" w:evenVBand="0" w:oddHBand="0" w:evenHBand="1" w:firstRowFirstColumn="0" w:firstRowLastColumn="0" w:lastRowFirstColumn="0" w:lastRowLastColumn="0"/>
          <w:trHeight w:val="227"/>
        </w:trPr>
        <w:tc>
          <w:tcPr>
            <w:tcW w:w="1129" w:type="dxa"/>
            <w:tcMar>
              <w:top w:w="85" w:type="dxa"/>
              <w:bottom w:w="85" w:type="dxa"/>
            </w:tcMar>
          </w:tcPr>
          <w:p w14:paraId="7E12546D" w14:textId="33D260B3" w:rsidR="00692504" w:rsidRPr="006145BB" w:rsidRDefault="00692504" w:rsidP="00ED3015">
            <w:pPr>
              <w:spacing w:before="0" w:after="0"/>
            </w:pPr>
            <w:r>
              <w:t>2</w:t>
            </w:r>
            <w:r w:rsidRPr="006145BB">
              <w:t>.</w:t>
            </w:r>
            <w:r>
              <w:t>0</w:t>
            </w:r>
          </w:p>
        </w:tc>
        <w:tc>
          <w:tcPr>
            <w:tcW w:w="1985" w:type="dxa"/>
            <w:tcMar>
              <w:top w:w="85" w:type="dxa"/>
              <w:bottom w:w="85" w:type="dxa"/>
            </w:tcMar>
          </w:tcPr>
          <w:p w14:paraId="203DD54E" w14:textId="6CF58923" w:rsidR="00692504" w:rsidRPr="006145BB" w:rsidRDefault="00974402" w:rsidP="00ED3015">
            <w:pPr>
              <w:spacing w:before="0" w:after="0"/>
            </w:pPr>
            <w:r>
              <w:t>March</w:t>
            </w:r>
            <w:r w:rsidR="00692504" w:rsidRPr="00692504">
              <w:t xml:space="preserve"> 2023</w:t>
            </w:r>
          </w:p>
        </w:tc>
        <w:tc>
          <w:tcPr>
            <w:tcW w:w="2835" w:type="dxa"/>
            <w:tcMar>
              <w:top w:w="85" w:type="dxa"/>
              <w:bottom w:w="85" w:type="dxa"/>
            </w:tcMar>
          </w:tcPr>
          <w:p w14:paraId="7F2CE6FA" w14:textId="229AF515" w:rsidR="00692504" w:rsidRPr="006145BB" w:rsidRDefault="00727EBF" w:rsidP="00ED3015">
            <w:pPr>
              <w:spacing w:before="0" w:after="0"/>
            </w:pPr>
            <w:r>
              <w:t>Emergency Management and Security</w:t>
            </w:r>
          </w:p>
        </w:tc>
        <w:tc>
          <w:tcPr>
            <w:tcW w:w="4394" w:type="dxa"/>
            <w:tcMar>
              <w:top w:w="85" w:type="dxa"/>
              <w:bottom w:w="85" w:type="dxa"/>
            </w:tcMar>
          </w:tcPr>
          <w:p w14:paraId="78A5F642" w14:textId="2DB8F9BA" w:rsidR="00692504" w:rsidRPr="006145BB" w:rsidRDefault="00692504" w:rsidP="00ED3015">
            <w:pPr>
              <w:spacing w:before="0" w:after="0"/>
            </w:pPr>
            <w:r>
              <w:t>Administrative amendments made to align roles and responsibilities to the structural alignment in effect from 1 July 2022 including NTG template and minor formatting</w:t>
            </w:r>
          </w:p>
        </w:tc>
      </w:tr>
      <w:bookmarkEnd w:id="2"/>
      <w:bookmarkEnd w:id="3"/>
    </w:tbl>
    <w:p w14:paraId="6FD1F932" w14:textId="77777777" w:rsidR="00FE6961" w:rsidRPr="00FE6961" w:rsidRDefault="00FE6961" w:rsidP="00FE6961">
      <w:pPr>
        <w:rPr>
          <w:lang w:eastAsia="en-AU"/>
        </w:rPr>
      </w:pPr>
    </w:p>
    <w:sectPr w:rsidR="00FE6961" w:rsidRPr="00FE6961" w:rsidSect="00ED3015">
      <w:headerReference w:type="default" r:id="rId24"/>
      <w:footerReference w:type="default" r:id="rId25"/>
      <w:headerReference w:type="first" r:id="rId26"/>
      <w:footerReference w:type="first" r:id="rId27"/>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4E9D" w14:textId="77777777" w:rsidR="009D183D" w:rsidRDefault="009D183D" w:rsidP="007332FF">
      <w:r>
        <w:separator/>
      </w:r>
    </w:p>
  </w:endnote>
  <w:endnote w:type="continuationSeparator" w:id="0">
    <w:p w14:paraId="4890491F" w14:textId="77777777" w:rsidR="009D183D" w:rsidRDefault="009D183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B07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3B595795" w14:textId="77777777" w:rsidTr="00D47DC7">
      <w:trPr>
        <w:cantSplit/>
        <w:trHeight w:hRule="exact" w:val="850"/>
      </w:trPr>
      <w:tc>
        <w:tcPr>
          <w:tcW w:w="10318" w:type="dxa"/>
          <w:vAlign w:val="bottom"/>
        </w:tcPr>
        <w:p w14:paraId="6FC7F815" w14:textId="7606CA91"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ED3015">
            <w:rPr>
              <w:rStyle w:val="PageNumber"/>
              <w:b/>
            </w:rPr>
            <w:t xml:space="preserve"> </w:t>
          </w:r>
          <w:r w:rsidR="00ED3015" w:rsidRPr="00ED3015">
            <w:rPr>
              <w:rStyle w:val="PageNumber"/>
            </w:rPr>
            <w:t>– Emergency management</w:t>
          </w:r>
        </w:p>
        <w:p w14:paraId="08A579EB" w14:textId="4C97FEE4" w:rsidR="0099016B" w:rsidRPr="00CE6614" w:rsidRDefault="00FF78BF" w:rsidP="0099016B">
          <w:pPr>
            <w:spacing w:after="0"/>
            <w:rPr>
              <w:rStyle w:val="PageNumber"/>
            </w:rPr>
          </w:pPr>
          <w:r>
            <w:rPr>
              <w:sz w:val="19"/>
            </w:rPr>
            <w:t xml:space="preserve">Published </w:t>
          </w:r>
          <w:r w:rsidR="00ED3015">
            <w:rPr>
              <w:rStyle w:val="PageNumber"/>
            </w:rPr>
            <w:t>March</w:t>
          </w:r>
          <w:r w:rsidR="00356469" w:rsidRPr="00692504">
            <w:rPr>
              <w:rStyle w:val="PageNumber"/>
            </w:rPr>
            <w:t xml:space="preserve"> 202</w:t>
          </w:r>
          <w:r w:rsidR="00692504">
            <w:rPr>
              <w:rStyle w:val="PageNumber"/>
            </w:rPr>
            <w:t>3</w:t>
          </w:r>
          <w:r w:rsidR="00ED3015">
            <w:rPr>
              <w:rStyle w:val="PageNumber"/>
            </w:rPr>
            <w:t xml:space="preserve"> | TRM </w:t>
          </w:r>
          <w:proofErr w:type="gramStart"/>
          <w:r w:rsidR="00ED3015">
            <w:rPr>
              <w:rStyle w:val="PageNumber"/>
            </w:rPr>
            <w:t>50:D</w:t>
          </w:r>
          <w:proofErr w:type="gramEnd"/>
          <w:r w:rsidR="00ED3015">
            <w:rPr>
              <w:rStyle w:val="PageNumber"/>
            </w:rPr>
            <w:t>22:108626</w:t>
          </w:r>
        </w:p>
        <w:p w14:paraId="41322244"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D81B08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E707"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148F63B3" w14:textId="77777777" w:rsidTr="008921B4">
      <w:trPr>
        <w:cantSplit/>
        <w:trHeight w:hRule="exact" w:val="1134"/>
      </w:trPr>
      <w:tc>
        <w:tcPr>
          <w:tcW w:w="7767" w:type="dxa"/>
          <w:vAlign w:val="bottom"/>
        </w:tcPr>
        <w:p w14:paraId="6C75AEEA" w14:textId="0D7DB2F9"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placeholder>
                <w:docPart w:val="C80FD128FE394BF49084A20D3B17530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E15A0">
                <w:rPr>
                  <w:rStyle w:val="PageNumber"/>
                  <w:b/>
                </w:rPr>
                <w:t>Education</w:t>
              </w:r>
            </w:sdtContent>
          </w:sdt>
          <w:r w:rsidR="00ED3015">
            <w:rPr>
              <w:rStyle w:val="PageNumber"/>
              <w:b/>
            </w:rPr>
            <w:t xml:space="preserve"> </w:t>
          </w:r>
          <w:r w:rsidR="00ED3015" w:rsidRPr="00ED3015">
            <w:rPr>
              <w:rStyle w:val="PageNumber"/>
            </w:rPr>
            <w:t>– Emergency management</w:t>
          </w:r>
        </w:p>
        <w:p w14:paraId="79C429C3" w14:textId="7B3334BB" w:rsidR="00D47DC7" w:rsidRPr="00CE6614" w:rsidRDefault="00FF78BF" w:rsidP="00D47DC7">
          <w:pPr>
            <w:spacing w:after="0"/>
            <w:rPr>
              <w:rStyle w:val="PageNumber"/>
            </w:rPr>
          </w:pPr>
          <w:r>
            <w:rPr>
              <w:rStyle w:val="PageNumber"/>
            </w:rPr>
            <w:t xml:space="preserve">Published </w:t>
          </w:r>
          <w:r w:rsidR="00ED3015">
            <w:rPr>
              <w:rStyle w:val="PageNumber"/>
            </w:rPr>
            <w:t>March</w:t>
          </w:r>
          <w:r w:rsidRPr="00692504">
            <w:rPr>
              <w:rStyle w:val="PageNumber"/>
            </w:rPr>
            <w:t xml:space="preserve"> 202</w:t>
          </w:r>
          <w:r w:rsidR="00692504">
            <w:rPr>
              <w:rStyle w:val="PageNumber"/>
            </w:rPr>
            <w:t>3</w:t>
          </w:r>
          <w:r w:rsidR="00ED3015">
            <w:rPr>
              <w:rStyle w:val="PageNumber"/>
            </w:rPr>
            <w:t xml:space="preserve"> | TRM </w:t>
          </w:r>
          <w:proofErr w:type="gramStart"/>
          <w:r w:rsidR="00ED3015">
            <w:rPr>
              <w:rStyle w:val="PageNumber"/>
            </w:rPr>
            <w:t>50:D</w:t>
          </w:r>
          <w:proofErr w:type="gramEnd"/>
          <w:r w:rsidR="00ED3015">
            <w:rPr>
              <w:rStyle w:val="PageNumber"/>
            </w:rPr>
            <w:t>22:108626</w:t>
          </w:r>
        </w:p>
        <w:p w14:paraId="75830743"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D464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D464A">
            <w:rPr>
              <w:rStyle w:val="PageNumber"/>
              <w:noProof/>
            </w:rPr>
            <w:t>1</w:t>
          </w:r>
          <w:r w:rsidRPr="00AC4488">
            <w:rPr>
              <w:rStyle w:val="PageNumber"/>
            </w:rPr>
            <w:fldChar w:fldCharType="end"/>
          </w:r>
        </w:p>
      </w:tc>
      <w:tc>
        <w:tcPr>
          <w:tcW w:w="2551" w:type="dxa"/>
          <w:vAlign w:val="bottom"/>
        </w:tcPr>
        <w:p w14:paraId="3EBA850F" w14:textId="77777777" w:rsidR="0071700C" w:rsidRPr="001E14EB" w:rsidRDefault="0071700C" w:rsidP="0071700C">
          <w:pPr>
            <w:spacing w:after="0"/>
            <w:jc w:val="right"/>
          </w:pPr>
          <w:r>
            <w:rPr>
              <w:noProof/>
              <w:lang w:eastAsia="en-AU"/>
            </w:rPr>
            <w:drawing>
              <wp:inline distT="0" distB="0" distL="0" distR="0" wp14:anchorId="3423D2A4" wp14:editId="5D54B3BF">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BF075E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63CE" w14:textId="77777777" w:rsidR="009D183D" w:rsidRDefault="009D183D" w:rsidP="007332FF">
      <w:r>
        <w:separator/>
      </w:r>
    </w:p>
  </w:footnote>
  <w:footnote w:type="continuationSeparator" w:id="0">
    <w:p w14:paraId="7D7C78C7" w14:textId="77777777" w:rsidR="009D183D" w:rsidRDefault="009D183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FBD" w14:textId="409A150C" w:rsidR="00983000" w:rsidRPr="00162207" w:rsidRDefault="00FE0D6F"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4829D4">
          <w:t>Public shelter responsibilities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D77973C" w14:textId="2CE313E9" w:rsidR="00E54F9E" w:rsidRDefault="004829D4" w:rsidP="00435082">
        <w:pPr>
          <w:pStyle w:val="Title"/>
        </w:pPr>
        <w:r>
          <w:rPr>
            <w:rStyle w:val="TitleChar"/>
          </w:rPr>
          <w:t>P</w:t>
        </w:r>
        <w:r w:rsidR="00A369EC">
          <w:rPr>
            <w:rStyle w:val="TitleChar"/>
          </w:rPr>
          <w:t>ublic shelter responsibilities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7EF"/>
    <w:multiLevelType w:val="hybridMultilevel"/>
    <w:tmpl w:val="BB5896DC"/>
    <w:lvl w:ilvl="0" w:tplc="F00A43CE">
      <w:start w:val="1"/>
      <w:numFmt w:val="decimal"/>
      <w:lvlText w:val="%1."/>
      <w:lvlJc w:val="left"/>
      <w:pPr>
        <w:ind w:left="599" w:hanging="428"/>
        <w:jc w:val="right"/>
      </w:pPr>
      <w:rPr>
        <w:rFonts w:ascii="Arial" w:eastAsia="Arial" w:hAnsi="Arial" w:hint="default"/>
        <w:b/>
        <w:bCs/>
        <w:sz w:val="28"/>
        <w:szCs w:val="28"/>
      </w:rPr>
    </w:lvl>
    <w:lvl w:ilvl="1" w:tplc="874847BC">
      <w:start w:val="1"/>
      <w:numFmt w:val="bullet"/>
      <w:lvlText w:val=""/>
      <w:lvlJc w:val="left"/>
      <w:pPr>
        <w:ind w:left="1070" w:hanging="360"/>
      </w:pPr>
      <w:rPr>
        <w:rFonts w:ascii="Symbol" w:eastAsia="Symbol" w:hAnsi="Symbol" w:hint="default"/>
        <w:sz w:val="24"/>
        <w:szCs w:val="24"/>
      </w:rPr>
    </w:lvl>
    <w:lvl w:ilvl="2" w:tplc="8EBA017C">
      <w:start w:val="1"/>
      <w:numFmt w:val="bullet"/>
      <w:lvlText w:val="•"/>
      <w:lvlJc w:val="left"/>
      <w:pPr>
        <w:ind w:left="1472" w:hanging="360"/>
      </w:pPr>
      <w:rPr>
        <w:rFonts w:hint="default"/>
      </w:rPr>
    </w:lvl>
    <w:lvl w:ilvl="3" w:tplc="738AF4D2">
      <w:start w:val="1"/>
      <w:numFmt w:val="bullet"/>
      <w:lvlText w:val="•"/>
      <w:lvlJc w:val="left"/>
      <w:pPr>
        <w:ind w:left="1539" w:hanging="360"/>
      </w:pPr>
      <w:rPr>
        <w:rFonts w:hint="default"/>
      </w:rPr>
    </w:lvl>
    <w:lvl w:ilvl="4" w:tplc="CD56D4DA">
      <w:start w:val="1"/>
      <w:numFmt w:val="bullet"/>
      <w:lvlText w:val="•"/>
      <w:lvlJc w:val="left"/>
      <w:pPr>
        <w:ind w:left="2808" w:hanging="360"/>
      </w:pPr>
      <w:rPr>
        <w:rFonts w:hint="default"/>
      </w:rPr>
    </w:lvl>
    <w:lvl w:ilvl="5" w:tplc="457E797A">
      <w:start w:val="1"/>
      <w:numFmt w:val="bullet"/>
      <w:lvlText w:val="•"/>
      <w:lvlJc w:val="left"/>
      <w:pPr>
        <w:ind w:left="4078" w:hanging="360"/>
      </w:pPr>
      <w:rPr>
        <w:rFonts w:hint="default"/>
      </w:rPr>
    </w:lvl>
    <w:lvl w:ilvl="6" w:tplc="D2E0678A">
      <w:start w:val="1"/>
      <w:numFmt w:val="bullet"/>
      <w:lvlText w:val="•"/>
      <w:lvlJc w:val="left"/>
      <w:pPr>
        <w:ind w:left="5348" w:hanging="360"/>
      </w:pPr>
      <w:rPr>
        <w:rFonts w:hint="default"/>
      </w:rPr>
    </w:lvl>
    <w:lvl w:ilvl="7" w:tplc="8FC04304">
      <w:start w:val="1"/>
      <w:numFmt w:val="bullet"/>
      <w:lvlText w:val="•"/>
      <w:lvlJc w:val="left"/>
      <w:pPr>
        <w:ind w:left="6617" w:hanging="360"/>
      </w:pPr>
      <w:rPr>
        <w:rFonts w:hint="default"/>
      </w:rPr>
    </w:lvl>
    <w:lvl w:ilvl="8" w:tplc="52AE4AC0">
      <w:start w:val="1"/>
      <w:numFmt w:val="bullet"/>
      <w:lvlText w:val="•"/>
      <w:lvlJc w:val="left"/>
      <w:pPr>
        <w:ind w:left="7887" w:hanging="36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5B7C66"/>
    <w:multiLevelType w:val="hybridMultilevel"/>
    <w:tmpl w:val="56CE815C"/>
    <w:lvl w:ilvl="0" w:tplc="1F8CA102">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467020"/>
    <w:multiLevelType w:val="hybridMultilevel"/>
    <w:tmpl w:val="E55205D2"/>
    <w:lvl w:ilvl="0" w:tplc="3EBC29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3BC0015"/>
    <w:multiLevelType w:val="hybridMultilevel"/>
    <w:tmpl w:val="B63CC8E0"/>
    <w:lvl w:ilvl="0" w:tplc="1F8CA102">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416821"/>
    <w:multiLevelType w:val="hybridMultilevel"/>
    <w:tmpl w:val="31BE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D286360"/>
    <w:multiLevelType w:val="hybridMultilevel"/>
    <w:tmpl w:val="D8CC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3C399E"/>
    <w:multiLevelType w:val="hybridMultilevel"/>
    <w:tmpl w:val="585064B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6F6C8B"/>
    <w:multiLevelType w:val="hybridMultilevel"/>
    <w:tmpl w:val="5B46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A5D25C0"/>
    <w:multiLevelType w:val="hybridMultilevel"/>
    <w:tmpl w:val="F03A8B30"/>
    <w:lvl w:ilvl="0" w:tplc="855EC5C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421C25"/>
    <w:multiLevelType w:val="hybridMultilevel"/>
    <w:tmpl w:val="F72E5466"/>
    <w:lvl w:ilvl="0" w:tplc="AF165318">
      <w:start w:val="1"/>
      <w:numFmt w:val="bullet"/>
      <w:pStyle w:val="bulletpoint"/>
      <w:lvlText w:val=""/>
      <w:lvlJc w:val="left"/>
      <w:pPr>
        <w:ind w:left="928" w:hanging="360"/>
      </w:pPr>
      <w:rPr>
        <w:rFonts w:ascii="Symbol" w:hAnsi="Symbol" w:hint="default"/>
        <w:sz w:val="20"/>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E6B3770"/>
    <w:multiLevelType w:val="hybridMultilevel"/>
    <w:tmpl w:val="C76E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8A7ECB"/>
    <w:multiLevelType w:val="hybridMultilevel"/>
    <w:tmpl w:val="164A7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F486636"/>
    <w:multiLevelType w:val="hybridMultilevel"/>
    <w:tmpl w:val="049AE37C"/>
    <w:lvl w:ilvl="0" w:tplc="1F8CA102">
      <w:start w:val="1"/>
      <w:numFmt w:val="bullet"/>
      <w:lvlText w:val="-"/>
      <w:lvlJc w:val="left"/>
      <w:pPr>
        <w:ind w:left="720" w:hanging="360"/>
      </w:pPr>
      <w:rPr>
        <w:rFonts w:ascii="Lato" w:hAnsi="Lat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2527366"/>
    <w:multiLevelType w:val="hybridMultilevel"/>
    <w:tmpl w:val="FB06D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7" w15:restartNumberingAfterBreak="0">
    <w:nsid w:val="73BC3A7B"/>
    <w:multiLevelType w:val="hybridMultilevel"/>
    <w:tmpl w:val="8FC2A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76E103E"/>
    <w:multiLevelType w:val="hybridMultilevel"/>
    <w:tmpl w:val="84704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7DD530A7"/>
    <w:multiLevelType w:val="hybridMultilevel"/>
    <w:tmpl w:val="683C21F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53" w15:restartNumberingAfterBreak="0">
    <w:nsid w:val="7E6423A9"/>
    <w:multiLevelType w:val="hybridMultilevel"/>
    <w:tmpl w:val="9572B5AA"/>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7F0F49E2"/>
    <w:multiLevelType w:val="hybridMultilevel"/>
    <w:tmpl w:val="2A58F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2"/>
  </w:num>
  <w:num w:numId="3">
    <w:abstractNumId w:val="51"/>
  </w:num>
  <w:num w:numId="4">
    <w:abstractNumId w:val="32"/>
  </w:num>
  <w:num w:numId="5">
    <w:abstractNumId w:val="17"/>
  </w:num>
  <w:num w:numId="6">
    <w:abstractNumId w:val="8"/>
  </w:num>
  <w:num w:numId="7">
    <w:abstractNumId w:val="36"/>
  </w:num>
  <w:num w:numId="8">
    <w:abstractNumId w:val="16"/>
  </w:num>
  <w:num w:numId="9">
    <w:abstractNumId w:val="55"/>
  </w:num>
  <w:num w:numId="10">
    <w:abstractNumId w:val="43"/>
  </w:num>
  <w:num w:numId="11">
    <w:abstractNumId w:val="27"/>
  </w:num>
  <w:num w:numId="12">
    <w:abstractNumId w:val="0"/>
  </w:num>
  <w:num w:numId="13">
    <w:abstractNumId w:val="33"/>
  </w:num>
  <w:num w:numId="14">
    <w:abstractNumId w:val="46"/>
  </w:num>
  <w:num w:numId="15">
    <w:abstractNumId w:val="33"/>
  </w:num>
  <w:num w:numId="16">
    <w:abstractNumId w:val="52"/>
  </w:num>
  <w:num w:numId="17">
    <w:abstractNumId w:val="29"/>
  </w:num>
  <w:num w:numId="18">
    <w:abstractNumId w:val="35"/>
  </w:num>
  <w:num w:numId="19">
    <w:abstractNumId w:val="33"/>
  </w:num>
  <w:num w:numId="20">
    <w:abstractNumId w:val="33"/>
  </w:num>
  <w:num w:numId="21">
    <w:abstractNumId w:val="33"/>
  </w:num>
  <w:num w:numId="22">
    <w:abstractNumId w:val="53"/>
  </w:num>
  <w:num w:numId="23">
    <w:abstractNumId w:val="24"/>
  </w:num>
  <w:num w:numId="24">
    <w:abstractNumId w:val="28"/>
  </w:num>
  <w:num w:numId="25">
    <w:abstractNumId w:val="26"/>
  </w:num>
  <w:num w:numId="26">
    <w:abstractNumId w:val="50"/>
  </w:num>
  <w:num w:numId="27">
    <w:abstractNumId w:val="40"/>
  </w:num>
  <w:num w:numId="28">
    <w:abstractNumId w:val="47"/>
  </w:num>
  <w:num w:numId="29">
    <w:abstractNumId w:val="45"/>
  </w:num>
  <w:num w:numId="30">
    <w:abstractNumId w:val="14"/>
  </w:num>
  <w:num w:numId="31">
    <w:abstractNumId w:val="22"/>
  </w:num>
  <w:num w:numId="32">
    <w:abstractNumId w:val="20"/>
  </w:num>
  <w:num w:numId="3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1"/>
    <w:rsid w:val="00001DDF"/>
    <w:rsid w:val="0000322D"/>
    <w:rsid w:val="0000694C"/>
    <w:rsid w:val="00007670"/>
    <w:rsid w:val="00010665"/>
    <w:rsid w:val="0002393A"/>
    <w:rsid w:val="00027DB8"/>
    <w:rsid w:val="00031A96"/>
    <w:rsid w:val="00040BF3"/>
    <w:rsid w:val="000415FC"/>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5230"/>
    <w:rsid w:val="000D633D"/>
    <w:rsid w:val="000E342B"/>
    <w:rsid w:val="000E3ED2"/>
    <w:rsid w:val="000E5DD2"/>
    <w:rsid w:val="000F2958"/>
    <w:rsid w:val="000F3850"/>
    <w:rsid w:val="000F5C5C"/>
    <w:rsid w:val="000F604F"/>
    <w:rsid w:val="00104E7F"/>
    <w:rsid w:val="001137EC"/>
    <w:rsid w:val="001152F5"/>
    <w:rsid w:val="00117743"/>
    <w:rsid w:val="00117F5B"/>
    <w:rsid w:val="00127A60"/>
    <w:rsid w:val="00127FC0"/>
    <w:rsid w:val="00132658"/>
    <w:rsid w:val="00146180"/>
    <w:rsid w:val="00150DC0"/>
    <w:rsid w:val="0015394D"/>
    <w:rsid w:val="00156CD4"/>
    <w:rsid w:val="0016153B"/>
    <w:rsid w:val="00162207"/>
    <w:rsid w:val="00164A3E"/>
    <w:rsid w:val="00165953"/>
    <w:rsid w:val="00166FF6"/>
    <w:rsid w:val="0016719F"/>
    <w:rsid w:val="00176123"/>
    <w:rsid w:val="00181620"/>
    <w:rsid w:val="00181660"/>
    <w:rsid w:val="00185A2A"/>
    <w:rsid w:val="00187130"/>
    <w:rsid w:val="001957AD"/>
    <w:rsid w:val="00196F8E"/>
    <w:rsid w:val="001A2B7F"/>
    <w:rsid w:val="001A3AFD"/>
    <w:rsid w:val="001A496C"/>
    <w:rsid w:val="001A576A"/>
    <w:rsid w:val="001B28DA"/>
    <w:rsid w:val="001B2B6C"/>
    <w:rsid w:val="001B7A9E"/>
    <w:rsid w:val="001C370A"/>
    <w:rsid w:val="001D01C4"/>
    <w:rsid w:val="001D4F99"/>
    <w:rsid w:val="001D52B0"/>
    <w:rsid w:val="001D5A18"/>
    <w:rsid w:val="001D7CA4"/>
    <w:rsid w:val="001E057F"/>
    <w:rsid w:val="001E14EB"/>
    <w:rsid w:val="001E15A0"/>
    <w:rsid w:val="001F59E6"/>
    <w:rsid w:val="002016D0"/>
    <w:rsid w:val="00201AA3"/>
    <w:rsid w:val="00203F1C"/>
    <w:rsid w:val="00206936"/>
    <w:rsid w:val="00206C6F"/>
    <w:rsid w:val="00206FBD"/>
    <w:rsid w:val="00207746"/>
    <w:rsid w:val="00212192"/>
    <w:rsid w:val="00230031"/>
    <w:rsid w:val="00235C01"/>
    <w:rsid w:val="00247343"/>
    <w:rsid w:val="0025794E"/>
    <w:rsid w:val="00265C56"/>
    <w:rsid w:val="002716CD"/>
    <w:rsid w:val="00274D4B"/>
    <w:rsid w:val="002806F5"/>
    <w:rsid w:val="00281383"/>
    <w:rsid w:val="00281577"/>
    <w:rsid w:val="00287D73"/>
    <w:rsid w:val="002926BC"/>
    <w:rsid w:val="00293A72"/>
    <w:rsid w:val="002A0160"/>
    <w:rsid w:val="002A30C3"/>
    <w:rsid w:val="002A4104"/>
    <w:rsid w:val="002A6F6A"/>
    <w:rsid w:val="002A7712"/>
    <w:rsid w:val="002B38F7"/>
    <w:rsid w:val="002B4F50"/>
    <w:rsid w:val="002B5591"/>
    <w:rsid w:val="002B6AA4"/>
    <w:rsid w:val="002C1FE9"/>
    <w:rsid w:val="002C561A"/>
    <w:rsid w:val="002D3A57"/>
    <w:rsid w:val="002D6524"/>
    <w:rsid w:val="002D7D05"/>
    <w:rsid w:val="002E173C"/>
    <w:rsid w:val="002E20C8"/>
    <w:rsid w:val="002E4290"/>
    <w:rsid w:val="002E66A6"/>
    <w:rsid w:val="002F0DB1"/>
    <w:rsid w:val="002F2885"/>
    <w:rsid w:val="002F45A1"/>
    <w:rsid w:val="0030203D"/>
    <w:rsid w:val="003037F9"/>
    <w:rsid w:val="0030583E"/>
    <w:rsid w:val="00307FE1"/>
    <w:rsid w:val="00311B4D"/>
    <w:rsid w:val="0031340C"/>
    <w:rsid w:val="003164BA"/>
    <w:rsid w:val="0032139E"/>
    <w:rsid w:val="003258E6"/>
    <w:rsid w:val="003347EE"/>
    <w:rsid w:val="00342283"/>
    <w:rsid w:val="00343A87"/>
    <w:rsid w:val="00344A36"/>
    <w:rsid w:val="003456F4"/>
    <w:rsid w:val="00347FB6"/>
    <w:rsid w:val="003504FD"/>
    <w:rsid w:val="00350881"/>
    <w:rsid w:val="00356469"/>
    <w:rsid w:val="00356F27"/>
    <w:rsid w:val="00357D55"/>
    <w:rsid w:val="00363513"/>
    <w:rsid w:val="003657E5"/>
    <w:rsid w:val="0036589C"/>
    <w:rsid w:val="00371312"/>
    <w:rsid w:val="00371DC7"/>
    <w:rsid w:val="00372BE8"/>
    <w:rsid w:val="00377B21"/>
    <w:rsid w:val="00382A7F"/>
    <w:rsid w:val="00390862"/>
    <w:rsid w:val="00390CE3"/>
    <w:rsid w:val="00394876"/>
    <w:rsid w:val="00394AAF"/>
    <w:rsid w:val="00394CE5"/>
    <w:rsid w:val="0039504B"/>
    <w:rsid w:val="003A6341"/>
    <w:rsid w:val="003B67FD"/>
    <w:rsid w:val="003B6A61"/>
    <w:rsid w:val="003C2198"/>
    <w:rsid w:val="003C4941"/>
    <w:rsid w:val="003D0F63"/>
    <w:rsid w:val="003D42C0"/>
    <w:rsid w:val="003D4A8F"/>
    <w:rsid w:val="003D5B29"/>
    <w:rsid w:val="003D7818"/>
    <w:rsid w:val="003E2445"/>
    <w:rsid w:val="003E3BB2"/>
    <w:rsid w:val="003F06C6"/>
    <w:rsid w:val="003F5B58"/>
    <w:rsid w:val="0040222A"/>
    <w:rsid w:val="004047BC"/>
    <w:rsid w:val="004100F7"/>
    <w:rsid w:val="00414CB3"/>
    <w:rsid w:val="004154C8"/>
    <w:rsid w:val="0041563D"/>
    <w:rsid w:val="00426E25"/>
    <w:rsid w:val="00427D9C"/>
    <w:rsid w:val="00427E7E"/>
    <w:rsid w:val="0043398D"/>
    <w:rsid w:val="0043465D"/>
    <w:rsid w:val="00435082"/>
    <w:rsid w:val="00443B6E"/>
    <w:rsid w:val="00450636"/>
    <w:rsid w:val="0045420A"/>
    <w:rsid w:val="004554D4"/>
    <w:rsid w:val="00457575"/>
    <w:rsid w:val="00461744"/>
    <w:rsid w:val="00466185"/>
    <w:rsid w:val="00466303"/>
    <w:rsid w:val="004668A7"/>
    <w:rsid w:val="00466D96"/>
    <w:rsid w:val="00467747"/>
    <w:rsid w:val="00470017"/>
    <w:rsid w:val="0047105A"/>
    <w:rsid w:val="00473C98"/>
    <w:rsid w:val="00474965"/>
    <w:rsid w:val="004829D4"/>
    <w:rsid w:val="00482DF8"/>
    <w:rsid w:val="004864DE"/>
    <w:rsid w:val="00492187"/>
    <w:rsid w:val="00494BE5"/>
    <w:rsid w:val="004A0EBA"/>
    <w:rsid w:val="004A2538"/>
    <w:rsid w:val="004A331E"/>
    <w:rsid w:val="004A5DEC"/>
    <w:rsid w:val="004B0C15"/>
    <w:rsid w:val="004B35EA"/>
    <w:rsid w:val="004B69E4"/>
    <w:rsid w:val="004C6C39"/>
    <w:rsid w:val="004D075F"/>
    <w:rsid w:val="004D1B76"/>
    <w:rsid w:val="004D344E"/>
    <w:rsid w:val="004D464A"/>
    <w:rsid w:val="004E019E"/>
    <w:rsid w:val="004E06EC"/>
    <w:rsid w:val="004E0A3F"/>
    <w:rsid w:val="004E0AFC"/>
    <w:rsid w:val="004E2CB7"/>
    <w:rsid w:val="004E65A2"/>
    <w:rsid w:val="004F016A"/>
    <w:rsid w:val="00500F94"/>
    <w:rsid w:val="00502FB3"/>
    <w:rsid w:val="00503DE9"/>
    <w:rsid w:val="0050530C"/>
    <w:rsid w:val="00505DEA"/>
    <w:rsid w:val="00507782"/>
    <w:rsid w:val="00512A04"/>
    <w:rsid w:val="00520499"/>
    <w:rsid w:val="005249F5"/>
    <w:rsid w:val="005260F7"/>
    <w:rsid w:val="005369EB"/>
    <w:rsid w:val="00536AFF"/>
    <w:rsid w:val="00543BD1"/>
    <w:rsid w:val="00556113"/>
    <w:rsid w:val="00563A44"/>
    <w:rsid w:val="00564C12"/>
    <w:rsid w:val="005654B8"/>
    <w:rsid w:val="00570D94"/>
    <w:rsid w:val="00572A0C"/>
    <w:rsid w:val="005762CC"/>
    <w:rsid w:val="00582D3D"/>
    <w:rsid w:val="00590040"/>
    <w:rsid w:val="00595386"/>
    <w:rsid w:val="00597234"/>
    <w:rsid w:val="005A4AC0"/>
    <w:rsid w:val="005A539B"/>
    <w:rsid w:val="005A5FDF"/>
    <w:rsid w:val="005B0FB7"/>
    <w:rsid w:val="005B122A"/>
    <w:rsid w:val="005B1FCB"/>
    <w:rsid w:val="005B5AC2"/>
    <w:rsid w:val="005B5BB4"/>
    <w:rsid w:val="005C2833"/>
    <w:rsid w:val="005D0098"/>
    <w:rsid w:val="005D25AE"/>
    <w:rsid w:val="005E144D"/>
    <w:rsid w:val="005E1500"/>
    <w:rsid w:val="005E3A43"/>
    <w:rsid w:val="005F0B17"/>
    <w:rsid w:val="005F6602"/>
    <w:rsid w:val="005F77C7"/>
    <w:rsid w:val="00620675"/>
    <w:rsid w:val="00622910"/>
    <w:rsid w:val="006254B6"/>
    <w:rsid w:val="00627FC8"/>
    <w:rsid w:val="00635FD6"/>
    <w:rsid w:val="006433C3"/>
    <w:rsid w:val="00650F5B"/>
    <w:rsid w:val="00651C48"/>
    <w:rsid w:val="0066659D"/>
    <w:rsid w:val="006670D7"/>
    <w:rsid w:val="006719EA"/>
    <w:rsid w:val="00671F13"/>
    <w:rsid w:val="0067400A"/>
    <w:rsid w:val="006847AD"/>
    <w:rsid w:val="0069114B"/>
    <w:rsid w:val="00692504"/>
    <w:rsid w:val="006944C1"/>
    <w:rsid w:val="006A756A"/>
    <w:rsid w:val="006C0EC2"/>
    <w:rsid w:val="006D66F7"/>
    <w:rsid w:val="006F551C"/>
    <w:rsid w:val="00705C9D"/>
    <w:rsid w:val="00705F13"/>
    <w:rsid w:val="0070624C"/>
    <w:rsid w:val="00714F1D"/>
    <w:rsid w:val="00715225"/>
    <w:rsid w:val="0071700C"/>
    <w:rsid w:val="00720662"/>
    <w:rsid w:val="00720CC6"/>
    <w:rsid w:val="00722DDB"/>
    <w:rsid w:val="00724728"/>
    <w:rsid w:val="00724F98"/>
    <w:rsid w:val="00727EBF"/>
    <w:rsid w:val="00730B9B"/>
    <w:rsid w:val="0073182E"/>
    <w:rsid w:val="007332FF"/>
    <w:rsid w:val="007408F5"/>
    <w:rsid w:val="00741EAE"/>
    <w:rsid w:val="00755248"/>
    <w:rsid w:val="0076190B"/>
    <w:rsid w:val="0076355D"/>
    <w:rsid w:val="00763A2D"/>
    <w:rsid w:val="00766050"/>
    <w:rsid w:val="007676A4"/>
    <w:rsid w:val="00777795"/>
    <w:rsid w:val="00783A57"/>
    <w:rsid w:val="00784C92"/>
    <w:rsid w:val="007859CD"/>
    <w:rsid w:val="00785C24"/>
    <w:rsid w:val="007907E4"/>
    <w:rsid w:val="00796461"/>
    <w:rsid w:val="007A148B"/>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0040"/>
    <w:rsid w:val="008313C4"/>
    <w:rsid w:val="00835434"/>
    <w:rsid w:val="008358C0"/>
    <w:rsid w:val="00842838"/>
    <w:rsid w:val="00854E41"/>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0ECB"/>
    <w:rsid w:val="008F76E1"/>
    <w:rsid w:val="00900E98"/>
    <w:rsid w:val="009012DA"/>
    <w:rsid w:val="00902B13"/>
    <w:rsid w:val="00911941"/>
    <w:rsid w:val="0092024D"/>
    <w:rsid w:val="00924BD8"/>
    <w:rsid w:val="00925146"/>
    <w:rsid w:val="00925F0F"/>
    <w:rsid w:val="00932F6B"/>
    <w:rsid w:val="00936703"/>
    <w:rsid w:val="009444F0"/>
    <w:rsid w:val="00945D0B"/>
    <w:rsid w:val="009468BC"/>
    <w:rsid w:val="00947FAE"/>
    <w:rsid w:val="009616DF"/>
    <w:rsid w:val="0096542F"/>
    <w:rsid w:val="00967FA7"/>
    <w:rsid w:val="00971645"/>
    <w:rsid w:val="00974402"/>
    <w:rsid w:val="00977919"/>
    <w:rsid w:val="00983000"/>
    <w:rsid w:val="009870FA"/>
    <w:rsid w:val="0099016B"/>
    <w:rsid w:val="009921C3"/>
    <w:rsid w:val="0099551D"/>
    <w:rsid w:val="009A5897"/>
    <w:rsid w:val="009A5F24"/>
    <w:rsid w:val="009B0B3E"/>
    <w:rsid w:val="009B1913"/>
    <w:rsid w:val="009B4F41"/>
    <w:rsid w:val="009B6657"/>
    <w:rsid w:val="009B6966"/>
    <w:rsid w:val="009C6431"/>
    <w:rsid w:val="009D0EB5"/>
    <w:rsid w:val="009D14F9"/>
    <w:rsid w:val="009D183D"/>
    <w:rsid w:val="009D2B74"/>
    <w:rsid w:val="009D63FF"/>
    <w:rsid w:val="009E1239"/>
    <w:rsid w:val="009E175D"/>
    <w:rsid w:val="009E3CC2"/>
    <w:rsid w:val="009E5551"/>
    <w:rsid w:val="009F06BD"/>
    <w:rsid w:val="009F2A4D"/>
    <w:rsid w:val="00A00828"/>
    <w:rsid w:val="00A02D18"/>
    <w:rsid w:val="00A03290"/>
    <w:rsid w:val="00A0387E"/>
    <w:rsid w:val="00A03BA7"/>
    <w:rsid w:val="00A05BFD"/>
    <w:rsid w:val="00A07490"/>
    <w:rsid w:val="00A10655"/>
    <w:rsid w:val="00A12B64"/>
    <w:rsid w:val="00A16395"/>
    <w:rsid w:val="00A22C38"/>
    <w:rsid w:val="00A25193"/>
    <w:rsid w:val="00A26E80"/>
    <w:rsid w:val="00A31AE8"/>
    <w:rsid w:val="00A369EC"/>
    <w:rsid w:val="00A3739D"/>
    <w:rsid w:val="00A37DDA"/>
    <w:rsid w:val="00A45005"/>
    <w:rsid w:val="00A52C70"/>
    <w:rsid w:val="00A567EE"/>
    <w:rsid w:val="00A64BAE"/>
    <w:rsid w:val="00A70487"/>
    <w:rsid w:val="00A70DD8"/>
    <w:rsid w:val="00A76790"/>
    <w:rsid w:val="00A85D0C"/>
    <w:rsid w:val="00A925EC"/>
    <w:rsid w:val="00A929AA"/>
    <w:rsid w:val="00A92B6B"/>
    <w:rsid w:val="00A944FD"/>
    <w:rsid w:val="00AA541E"/>
    <w:rsid w:val="00AD0DA4"/>
    <w:rsid w:val="00AD4169"/>
    <w:rsid w:val="00AE25C6"/>
    <w:rsid w:val="00AE306C"/>
    <w:rsid w:val="00AF28C1"/>
    <w:rsid w:val="00B02EF1"/>
    <w:rsid w:val="00B07C97"/>
    <w:rsid w:val="00B10764"/>
    <w:rsid w:val="00B11C67"/>
    <w:rsid w:val="00B14257"/>
    <w:rsid w:val="00B15754"/>
    <w:rsid w:val="00B16002"/>
    <w:rsid w:val="00B200E0"/>
    <w:rsid w:val="00B2046E"/>
    <w:rsid w:val="00B20E8B"/>
    <w:rsid w:val="00B257E1"/>
    <w:rsid w:val="00B2599A"/>
    <w:rsid w:val="00B27AC4"/>
    <w:rsid w:val="00B343CC"/>
    <w:rsid w:val="00B5084A"/>
    <w:rsid w:val="00B606A1"/>
    <w:rsid w:val="00B614F7"/>
    <w:rsid w:val="00B61B26"/>
    <w:rsid w:val="00B65E6B"/>
    <w:rsid w:val="00B675B2"/>
    <w:rsid w:val="00B803ED"/>
    <w:rsid w:val="00B81261"/>
    <w:rsid w:val="00B8223E"/>
    <w:rsid w:val="00B832AE"/>
    <w:rsid w:val="00B86678"/>
    <w:rsid w:val="00B92F9B"/>
    <w:rsid w:val="00B941B3"/>
    <w:rsid w:val="00B9594B"/>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31E78"/>
    <w:rsid w:val="00C371D1"/>
    <w:rsid w:val="00C43519"/>
    <w:rsid w:val="00C45263"/>
    <w:rsid w:val="00C51537"/>
    <w:rsid w:val="00C52BC3"/>
    <w:rsid w:val="00C55BF8"/>
    <w:rsid w:val="00C61AFA"/>
    <w:rsid w:val="00C61D64"/>
    <w:rsid w:val="00C62099"/>
    <w:rsid w:val="00C62A34"/>
    <w:rsid w:val="00C64EA3"/>
    <w:rsid w:val="00C72867"/>
    <w:rsid w:val="00C75E81"/>
    <w:rsid w:val="00C83BB6"/>
    <w:rsid w:val="00C86609"/>
    <w:rsid w:val="00C8795C"/>
    <w:rsid w:val="00C92B4C"/>
    <w:rsid w:val="00C954F6"/>
    <w:rsid w:val="00CA36A0"/>
    <w:rsid w:val="00CA6BC5"/>
    <w:rsid w:val="00CC571B"/>
    <w:rsid w:val="00CC61CD"/>
    <w:rsid w:val="00CC6C02"/>
    <w:rsid w:val="00CC737B"/>
    <w:rsid w:val="00CD5011"/>
    <w:rsid w:val="00CE640F"/>
    <w:rsid w:val="00CE76BC"/>
    <w:rsid w:val="00CF540E"/>
    <w:rsid w:val="00D02F07"/>
    <w:rsid w:val="00D11A23"/>
    <w:rsid w:val="00D15D88"/>
    <w:rsid w:val="00D27D49"/>
    <w:rsid w:val="00D27EBE"/>
    <w:rsid w:val="00D36A49"/>
    <w:rsid w:val="00D47DC7"/>
    <w:rsid w:val="00D517C6"/>
    <w:rsid w:val="00D71D84"/>
    <w:rsid w:val="00D72464"/>
    <w:rsid w:val="00D72A57"/>
    <w:rsid w:val="00D768EB"/>
    <w:rsid w:val="00D778E8"/>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B10"/>
    <w:rsid w:val="00DD4E59"/>
    <w:rsid w:val="00DE33B5"/>
    <w:rsid w:val="00DE5386"/>
    <w:rsid w:val="00DE5E18"/>
    <w:rsid w:val="00DF0487"/>
    <w:rsid w:val="00DF5EA4"/>
    <w:rsid w:val="00E02681"/>
    <w:rsid w:val="00E02792"/>
    <w:rsid w:val="00E034D8"/>
    <w:rsid w:val="00E04CC0"/>
    <w:rsid w:val="00E15816"/>
    <w:rsid w:val="00E160D5"/>
    <w:rsid w:val="00E239FF"/>
    <w:rsid w:val="00E26C38"/>
    <w:rsid w:val="00E27D7B"/>
    <w:rsid w:val="00E30556"/>
    <w:rsid w:val="00E30981"/>
    <w:rsid w:val="00E33136"/>
    <w:rsid w:val="00E34D7C"/>
    <w:rsid w:val="00E3723D"/>
    <w:rsid w:val="00E44C89"/>
    <w:rsid w:val="00E457A6"/>
    <w:rsid w:val="00E54F9E"/>
    <w:rsid w:val="00E61BA2"/>
    <w:rsid w:val="00E63864"/>
    <w:rsid w:val="00E6403F"/>
    <w:rsid w:val="00E722E0"/>
    <w:rsid w:val="00E7486C"/>
    <w:rsid w:val="00E75451"/>
    <w:rsid w:val="00E75EA9"/>
    <w:rsid w:val="00E76AD6"/>
    <w:rsid w:val="00E76C4C"/>
    <w:rsid w:val="00E770C4"/>
    <w:rsid w:val="00E84C5A"/>
    <w:rsid w:val="00E861DB"/>
    <w:rsid w:val="00E908F1"/>
    <w:rsid w:val="00E93406"/>
    <w:rsid w:val="00E956C5"/>
    <w:rsid w:val="00E95C39"/>
    <w:rsid w:val="00EA236E"/>
    <w:rsid w:val="00EA2C39"/>
    <w:rsid w:val="00EA4A8F"/>
    <w:rsid w:val="00EB0A3C"/>
    <w:rsid w:val="00EB0A96"/>
    <w:rsid w:val="00EB77F9"/>
    <w:rsid w:val="00EC3BA4"/>
    <w:rsid w:val="00EC5769"/>
    <w:rsid w:val="00EC582E"/>
    <w:rsid w:val="00EC7D00"/>
    <w:rsid w:val="00ED0304"/>
    <w:rsid w:val="00ED3015"/>
    <w:rsid w:val="00ED4FF7"/>
    <w:rsid w:val="00ED5643"/>
    <w:rsid w:val="00ED5B7B"/>
    <w:rsid w:val="00EE38FA"/>
    <w:rsid w:val="00EE3E2C"/>
    <w:rsid w:val="00EE5D23"/>
    <w:rsid w:val="00EE750D"/>
    <w:rsid w:val="00EF3CA4"/>
    <w:rsid w:val="00EF49A8"/>
    <w:rsid w:val="00EF7859"/>
    <w:rsid w:val="00F014DA"/>
    <w:rsid w:val="00F02591"/>
    <w:rsid w:val="00F10051"/>
    <w:rsid w:val="00F17A82"/>
    <w:rsid w:val="00F30AE1"/>
    <w:rsid w:val="00F42830"/>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0D6F"/>
    <w:rsid w:val="00FE2A39"/>
    <w:rsid w:val="00FE6961"/>
    <w:rsid w:val="00FF39CF"/>
    <w:rsid w:val="00FF7159"/>
    <w:rsid w:val="00FF78B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A3D"/>
  <w15:docId w15:val="{EBC8147E-BD42-473C-8220-2D09E22E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 1"/>
    <w:basedOn w:val="TableNormal"/>
    <w:uiPriority w:val="99"/>
    <w:rsid w:val="00FE6961"/>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830040"/>
    <w:rPr>
      <w:color w:val="8C4799" w:themeColor="followedHyperlink"/>
      <w:u w:val="single"/>
    </w:rPr>
  </w:style>
  <w:style w:type="numbering" w:customStyle="1" w:styleId="Style4">
    <w:name w:val="Style4"/>
    <w:uiPriority w:val="99"/>
    <w:rsid w:val="00201AA3"/>
    <w:pPr>
      <w:numPr>
        <w:numId w:val="10"/>
      </w:numPr>
    </w:pPr>
  </w:style>
  <w:style w:type="numbering" w:customStyle="1" w:styleId="Style5">
    <w:name w:val="Style5"/>
    <w:uiPriority w:val="99"/>
    <w:rsid w:val="00201AA3"/>
    <w:pPr>
      <w:numPr>
        <w:numId w:val="11"/>
      </w:numPr>
    </w:pPr>
  </w:style>
  <w:style w:type="paragraph" w:customStyle="1" w:styleId="BodyText1">
    <w:name w:val="Body Text1"/>
    <w:basedOn w:val="BodyText"/>
    <w:qFormat/>
    <w:rsid w:val="00201AA3"/>
    <w:pPr>
      <w:spacing w:after="0"/>
      <w:ind w:left="284" w:right="142"/>
    </w:pPr>
    <w:rPr>
      <w:rFonts w:ascii="Arial" w:eastAsia="Times New Roman" w:hAnsi="Arial"/>
      <w:szCs w:val="24"/>
    </w:rPr>
  </w:style>
  <w:style w:type="paragraph" w:customStyle="1" w:styleId="bullet1">
    <w:name w:val="bullet 1"/>
    <w:basedOn w:val="Normal"/>
    <w:qFormat/>
    <w:rsid w:val="00E76C4C"/>
    <w:pPr>
      <w:tabs>
        <w:tab w:val="num" w:pos="1134"/>
      </w:tabs>
      <w:spacing w:before="40" w:after="40"/>
      <w:ind w:left="1134" w:hanging="357"/>
    </w:pPr>
    <w:rPr>
      <w:rFonts w:ascii="Arial" w:eastAsia="Times New Roman" w:hAnsi="Arial"/>
      <w:szCs w:val="24"/>
    </w:rPr>
  </w:style>
  <w:style w:type="paragraph" w:customStyle="1" w:styleId="Default">
    <w:name w:val="Default"/>
    <w:rsid w:val="00F42830"/>
    <w:pPr>
      <w:autoSpaceDE w:val="0"/>
      <w:autoSpaceDN w:val="0"/>
      <w:adjustRightInd w:val="0"/>
      <w:spacing w:after="0"/>
    </w:pPr>
    <w:rPr>
      <w:rFonts w:eastAsia="Times New Roman" w:cs="Arial"/>
      <w:color w:val="000000"/>
      <w:sz w:val="24"/>
      <w:szCs w:val="24"/>
      <w:lang w:eastAsia="en-AU"/>
    </w:rPr>
  </w:style>
  <w:style w:type="paragraph" w:customStyle="1" w:styleId="bulletpoint">
    <w:name w:val="bullet point"/>
    <w:basedOn w:val="ListParagraph"/>
    <w:qFormat/>
    <w:rsid w:val="00DE5386"/>
    <w:pPr>
      <w:numPr>
        <w:numId w:val="13"/>
      </w:numPr>
      <w:tabs>
        <w:tab w:val="left" w:pos="851"/>
      </w:tabs>
      <w:spacing w:before="60" w:after="60"/>
      <w:ind w:right="284"/>
    </w:pPr>
    <w:rPr>
      <w:rFonts w:ascii="Arial" w:eastAsia="Arial" w:hAnsi="Arial" w:cs="Arial"/>
      <w:bCs/>
      <w:iCs w:val="0"/>
      <w:lang w:val="en-US"/>
    </w:rPr>
  </w:style>
  <w:style w:type="paragraph" w:styleId="Revision">
    <w:name w:val="Revision"/>
    <w:hidden/>
    <w:uiPriority w:val="99"/>
    <w:semiHidden/>
    <w:rsid w:val="00B9594B"/>
    <w:pPr>
      <w:spacing w:after="0"/>
    </w:pPr>
    <w:rPr>
      <w:rFonts w:ascii="Lato" w:hAnsi="Lato"/>
    </w:rPr>
  </w:style>
  <w:style w:type="character" w:styleId="UnresolvedMention">
    <w:name w:val="Unresolved Mention"/>
    <w:basedOn w:val="DefaultParagraphFont"/>
    <w:uiPriority w:val="99"/>
    <w:semiHidden/>
    <w:unhideWhenUsed/>
    <w:rsid w:val="00A369EC"/>
    <w:rPr>
      <w:color w:val="605E5C"/>
      <w:shd w:val="clear" w:color="auto" w:fill="E1DFDD"/>
    </w:rPr>
  </w:style>
  <w:style w:type="character" w:styleId="CommentReference">
    <w:name w:val="annotation reference"/>
    <w:basedOn w:val="DefaultParagraphFont"/>
    <w:uiPriority w:val="99"/>
    <w:semiHidden/>
    <w:unhideWhenUsed/>
    <w:rsid w:val="00536AFF"/>
    <w:rPr>
      <w:sz w:val="16"/>
      <w:szCs w:val="16"/>
    </w:rPr>
  </w:style>
  <w:style w:type="paragraph" w:styleId="CommentText">
    <w:name w:val="annotation text"/>
    <w:basedOn w:val="Normal"/>
    <w:link w:val="CommentTextChar"/>
    <w:uiPriority w:val="99"/>
    <w:semiHidden/>
    <w:unhideWhenUsed/>
    <w:rsid w:val="00536AFF"/>
    <w:rPr>
      <w:sz w:val="20"/>
      <w:szCs w:val="20"/>
    </w:rPr>
  </w:style>
  <w:style w:type="character" w:customStyle="1" w:styleId="CommentTextChar">
    <w:name w:val="Comment Text Char"/>
    <w:basedOn w:val="DefaultParagraphFont"/>
    <w:link w:val="CommentText"/>
    <w:uiPriority w:val="99"/>
    <w:semiHidden/>
    <w:rsid w:val="00536AFF"/>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36AFF"/>
    <w:rPr>
      <w:b/>
      <w:bCs/>
    </w:rPr>
  </w:style>
  <w:style w:type="character" w:customStyle="1" w:styleId="CommentSubjectChar">
    <w:name w:val="Comment Subject Char"/>
    <w:basedOn w:val="CommentTextChar"/>
    <w:link w:val="CommentSubject"/>
    <w:uiPriority w:val="99"/>
    <w:semiHidden/>
    <w:rsid w:val="00536AFF"/>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ntschools.net/documentcentre/Pages/home.aspx?category=School%20operations&amp;subcategory=Emergency%20management" TargetMode="External"/><Relationship Id="rId18" Type="http://schemas.openxmlformats.org/officeDocument/2006/relationships/hyperlink" Target="https://infostore.saiglobal.com/en-au/Standards/Product-Details-122637_SAIG_AS_AS_268393/?ProductID=122637_SAIG_AS_AS_268393"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pfes.nt.gov.au/emergency-service/publications" TargetMode="External"/><Relationship Id="rId7" Type="http://schemas.openxmlformats.org/officeDocument/2006/relationships/footnotes" Target="footnotes.xml"/><Relationship Id="rId12" Type="http://schemas.openxmlformats.org/officeDocument/2006/relationships/hyperlink" Target="https://legislation.nt.gov.au/en/Legislation/EDUCATION-ACT-2015" TargetMode="External"/><Relationship Id="rId17" Type="http://schemas.openxmlformats.org/officeDocument/2006/relationships/hyperlink" Target="http://ed.ntschools.net/documentcentre/Pages/home.aspx?category=School%20operations&amp;subcategory=Emergency%20manag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cation.nt.gov.au/policies/school-operations#emergency_management" TargetMode="External"/><Relationship Id="rId20" Type="http://schemas.openxmlformats.org/officeDocument/2006/relationships/hyperlink" Target="https://ajem.infoservices.com.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nt.gov.au/en/Legislation/EMERGENCY-MANAGEMENT-ACT-201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ducation.nt.gov.au/policies/school-operations#emergency_management" TargetMode="External"/><Relationship Id="rId23" Type="http://schemas.openxmlformats.org/officeDocument/2006/relationships/hyperlink" Target="mailto:odce.agencyservices@education.nt.gov.au" TargetMode="External"/><Relationship Id="rId28" Type="http://schemas.openxmlformats.org/officeDocument/2006/relationships/fontTable" Target="fontTable.xml"/><Relationship Id="rId10" Type="http://schemas.openxmlformats.org/officeDocument/2006/relationships/hyperlink" Target="http://ed.ntschools.net/infotech/emc/SitePages/Home.aspx" TargetMode="External"/><Relationship Id="rId19" Type="http://schemas.openxmlformats.org/officeDocument/2006/relationships/hyperlink" Target="https://www.iso.org/standard/65694.html" TargetMode="External"/><Relationship Id="rId4" Type="http://schemas.openxmlformats.org/officeDocument/2006/relationships/styles" Target="styles.xml"/><Relationship Id="rId9" Type="http://schemas.openxmlformats.org/officeDocument/2006/relationships/hyperlink" Target="http://www.pfes.nt.gov.au/Emergency-Service/Publications-and-forms.aspx" TargetMode="External"/><Relationship Id="rId14" Type="http://schemas.openxmlformats.org/officeDocument/2006/relationships/hyperlink" Target="https://education.nt.gov.au/policies/school-operations#emergency_management" TargetMode="External"/><Relationship Id="rId22" Type="http://schemas.openxmlformats.org/officeDocument/2006/relationships/hyperlink" Target="https://www.pfes.nt.gov.au/emergency-service/emergency-management"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0FD128FE394BF49084A20D3B17530B"/>
        <w:category>
          <w:name w:val="General"/>
          <w:gallery w:val="placeholder"/>
        </w:category>
        <w:types>
          <w:type w:val="bbPlcHdr"/>
        </w:types>
        <w:behaviors>
          <w:behavior w:val="content"/>
        </w:behaviors>
        <w:guid w:val="{C1042DC3-ADC5-4D6E-9631-83DB0DC4D385}"/>
      </w:docPartPr>
      <w:docPartBody>
        <w:p w:rsidR="00695AF6" w:rsidRDefault="00F870CB" w:rsidP="00F870CB">
          <w:pPr>
            <w:pStyle w:val="C80FD128FE394BF49084A20D3B17530B"/>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B"/>
    <w:rsid w:val="00406BB5"/>
    <w:rsid w:val="004A2623"/>
    <w:rsid w:val="0051001D"/>
    <w:rsid w:val="005F3398"/>
    <w:rsid w:val="00695AF6"/>
    <w:rsid w:val="009223A3"/>
    <w:rsid w:val="00973194"/>
    <w:rsid w:val="00B854BE"/>
    <w:rsid w:val="00D50BAC"/>
    <w:rsid w:val="00E92D19"/>
    <w:rsid w:val="00EF667F"/>
    <w:rsid w:val="00F067E2"/>
    <w:rsid w:val="00F87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CB"/>
    <w:rPr>
      <w:color w:val="808080"/>
    </w:rPr>
  </w:style>
  <w:style w:type="paragraph" w:customStyle="1" w:styleId="C80FD128FE394BF49084A20D3B17530B">
    <w:name w:val="C80FD128FE394BF49084A20D3B17530B"/>
    <w:rsid w:val="00F87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5B55D-DC71-4F49-A6EB-8A5B1A9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ntg-short-portrait-template.dotx</Template>
  <TotalTime>51</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Public shelter responsibilities - policy</vt:lpstr>
    </vt:vector>
  </TitlesOfParts>
  <Company>Education</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shelter responsibilities - policy</dc:title>
  <dc:creator>Northern Territory Government</dc:creator>
  <cp:lastModifiedBy>Missy Frey</cp:lastModifiedBy>
  <cp:revision>13</cp:revision>
  <cp:lastPrinted>2019-07-29T01:45:00Z</cp:lastPrinted>
  <dcterms:created xsi:type="dcterms:W3CDTF">2023-03-08T04:57:00Z</dcterms:created>
  <dcterms:modified xsi:type="dcterms:W3CDTF">2023-03-09T05:23:00Z</dcterms:modified>
</cp:coreProperties>
</file>